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5EC29107" w:rsidR="00BE7A35" w:rsidRPr="005F0153" w:rsidRDefault="000F2F00" w:rsidP="00BE7A35">
      <w:pPr>
        <w:spacing w:after="0"/>
        <w:jc w:val="center"/>
        <w:rPr>
          <w:rFonts w:ascii="Arial" w:hAnsi="Arial" w:cs="Arial"/>
          <w:b/>
          <w:i/>
          <w:sz w:val="28"/>
          <w:szCs w:val="28"/>
        </w:rPr>
      </w:pPr>
      <w:r>
        <w:rPr>
          <w:rFonts w:ascii="Arial" w:hAnsi="Arial" w:cs="Arial"/>
          <w:b/>
          <w:i/>
          <w:sz w:val="28"/>
          <w:szCs w:val="28"/>
        </w:rPr>
        <w:t>Democratic Services Officer</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6091"/>
        <w:gridCol w:w="4671"/>
      </w:tblGrid>
      <w:tr w:rsidR="008952C9" w:rsidRPr="00BE7A35" w14:paraId="4538EAE8" w14:textId="77777777" w:rsidTr="00EC1046">
        <w:tc>
          <w:tcPr>
            <w:tcW w:w="6091" w:type="dxa"/>
          </w:tcPr>
          <w:p w14:paraId="03A15BA1" w14:textId="4167577B" w:rsidR="008952C9" w:rsidRPr="00BE7A35" w:rsidRDefault="008952C9" w:rsidP="008952C9">
            <w:pPr>
              <w:spacing w:after="0"/>
              <w:rPr>
                <w:rFonts w:ascii="Arial" w:hAnsi="Arial" w:cs="Arial"/>
                <w:sz w:val="24"/>
                <w:szCs w:val="24"/>
              </w:rPr>
            </w:pPr>
            <w:r w:rsidRPr="00BE7A35">
              <w:rPr>
                <w:rFonts w:ascii="Arial" w:hAnsi="Arial" w:cs="Arial"/>
                <w:b/>
                <w:sz w:val="24"/>
                <w:szCs w:val="24"/>
              </w:rPr>
              <w:t>Service:</w:t>
            </w:r>
            <w:r>
              <w:rPr>
                <w:rFonts w:ascii="Arial" w:hAnsi="Arial" w:cs="Arial"/>
                <w:b/>
                <w:sz w:val="24"/>
                <w:szCs w:val="24"/>
              </w:rPr>
              <w:t xml:space="preserve"> </w:t>
            </w:r>
            <w:r w:rsidR="001D3954">
              <w:rPr>
                <w:rFonts w:ascii="Arial" w:hAnsi="Arial" w:cs="Arial"/>
                <w:sz w:val="24"/>
                <w:szCs w:val="24"/>
              </w:rPr>
              <w:t>Law and Governance</w:t>
            </w:r>
          </w:p>
        </w:tc>
        <w:tc>
          <w:tcPr>
            <w:tcW w:w="4671" w:type="dxa"/>
          </w:tcPr>
          <w:p w14:paraId="4F172024" w14:textId="54E220A1" w:rsidR="008952C9" w:rsidRPr="003E0AC5" w:rsidRDefault="008952C9" w:rsidP="008952C9">
            <w:pPr>
              <w:spacing w:after="0"/>
              <w:rPr>
                <w:rFonts w:ascii="Arial" w:hAnsi="Arial" w:cs="Arial"/>
                <w:sz w:val="24"/>
                <w:szCs w:val="24"/>
              </w:rPr>
            </w:pPr>
            <w:r>
              <w:rPr>
                <w:rFonts w:ascii="Arial" w:hAnsi="Arial" w:cs="Arial"/>
                <w:b/>
                <w:sz w:val="24"/>
                <w:szCs w:val="24"/>
              </w:rPr>
              <w:t>Team</w:t>
            </w:r>
            <w:r w:rsidRPr="00BE7A35">
              <w:rPr>
                <w:rFonts w:ascii="Arial" w:hAnsi="Arial" w:cs="Arial"/>
                <w:b/>
                <w:sz w:val="24"/>
                <w:szCs w:val="24"/>
              </w:rPr>
              <w:t>:</w:t>
            </w:r>
            <w:r>
              <w:rPr>
                <w:rFonts w:ascii="Arial" w:hAnsi="Arial" w:cs="Arial"/>
                <w:b/>
                <w:sz w:val="24"/>
                <w:szCs w:val="24"/>
              </w:rPr>
              <w:t xml:space="preserve"> </w:t>
            </w:r>
            <w:r>
              <w:rPr>
                <w:rFonts w:ascii="Arial" w:hAnsi="Arial" w:cs="Arial"/>
                <w:sz w:val="24"/>
                <w:szCs w:val="24"/>
              </w:rPr>
              <w:t>Democratic Services</w:t>
            </w:r>
          </w:p>
        </w:tc>
      </w:tr>
      <w:tr w:rsidR="008952C9" w:rsidRPr="00BE7A35" w14:paraId="0DF918C4" w14:textId="77777777" w:rsidTr="004D5809">
        <w:tc>
          <w:tcPr>
            <w:tcW w:w="10762" w:type="dxa"/>
            <w:gridSpan w:val="2"/>
          </w:tcPr>
          <w:p w14:paraId="6B0A8765" w14:textId="09CA0D07" w:rsidR="008952C9" w:rsidRPr="00A447BE" w:rsidRDefault="008952C9" w:rsidP="008952C9">
            <w:pPr>
              <w:spacing w:after="0"/>
              <w:rPr>
                <w:rFonts w:ascii="Arial" w:hAnsi="Arial" w:cs="Arial"/>
                <w:sz w:val="24"/>
                <w:szCs w:val="24"/>
              </w:rPr>
            </w:pPr>
            <w:r>
              <w:rPr>
                <w:rFonts w:ascii="Arial" w:hAnsi="Arial" w:cs="Arial"/>
                <w:b/>
                <w:sz w:val="24"/>
                <w:szCs w:val="24"/>
              </w:rPr>
              <w:t>Location</w:t>
            </w:r>
            <w:r w:rsidRPr="00BE7A35">
              <w:rPr>
                <w:rFonts w:ascii="Arial" w:hAnsi="Arial" w:cs="Arial"/>
                <w:b/>
                <w:sz w:val="24"/>
                <w:szCs w:val="24"/>
              </w:rPr>
              <w:t>:</w:t>
            </w:r>
            <w:r>
              <w:rPr>
                <w:rFonts w:ascii="Arial" w:hAnsi="Arial" w:cs="Arial"/>
                <w:b/>
                <w:sz w:val="24"/>
                <w:szCs w:val="24"/>
              </w:rPr>
              <w:t xml:space="preserve"> </w:t>
            </w:r>
            <w:r>
              <w:rPr>
                <w:rFonts w:ascii="Arial" w:hAnsi="Arial" w:cs="Arial"/>
                <w:sz w:val="24"/>
                <w:szCs w:val="24"/>
              </w:rPr>
              <w:t>County Hall, Preston</w:t>
            </w:r>
          </w:p>
        </w:tc>
      </w:tr>
      <w:tr w:rsidR="008952C9" w:rsidRPr="00BE7A35" w14:paraId="36012173" w14:textId="77777777" w:rsidTr="00D56789">
        <w:tc>
          <w:tcPr>
            <w:tcW w:w="6091" w:type="dxa"/>
          </w:tcPr>
          <w:p w14:paraId="52D411E2" w14:textId="2566CA06" w:rsidR="008952C9" w:rsidRPr="00A447BE" w:rsidRDefault="008952C9" w:rsidP="008952C9">
            <w:pPr>
              <w:spacing w:after="0"/>
              <w:rPr>
                <w:rFonts w:ascii="Arial" w:hAnsi="Arial" w:cs="Arial"/>
                <w:sz w:val="24"/>
                <w:szCs w:val="24"/>
              </w:rPr>
            </w:pPr>
            <w:r>
              <w:rPr>
                <w:rFonts w:ascii="Arial" w:hAnsi="Arial" w:cs="Arial"/>
                <w:b/>
                <w:sz w:val="24"/>
                <w:szCs w:val="24"/>
              </w:rPr>
              <w:t xml:space="preserve">Salary range: </w:t>
            </w:r>
            <w:r w:rsidRPr="00FF13A7">
              <w:rPr>
                <w:rFonts w:ascii="Arial" w:hAnsi="Arial" w:cs="Arial"/>
                <w:color w:val="000000" w:themeColor="text1"/>
                <w:sz w:val="24"/>
                <w:szCs w:val="24"/>
                <w:shd w:val="clear" w:color="auto" w:fill="FFFFFF"/>
              </w:rPr>
              <w:t>£</w:t>
            </w:r>
            <w:r w:rsidR="00860DD7">
              <w:rPr>
                <w:rFonts w:ascii="Arial" w:hAnsi="Arial" w:cs="Arial"/>
                <w:color w:val="000000" w:themeColor="text1"/>
                <w:sz w:val="24"/>
                <w:szCs w:val="24"/>
                <w:shd w:val="clear" w:color="auto" w:fill="FFFFFF"/>
              </w:rPr>
              <w:t>3</w:t>
            </w:r>
            <w:r w:rsidR="001D3954">
              <w:rPr>
                <w:rFonts w:ascii="Arial" w:hAnsi="Arial" w:cs="Arial"/>
                <w:color w:val="000000" w:themeColor="text1"/>
                <w:sz w:val="24"/>
                <w:szCs w:val="24"/>
                <w:shd w:val="clear" w:color="auto" w:fill="FFFFFF"/>
              </w:rPr>
              <w:t>2</w:t>
            </w:r>
            <w:r w:rsidR="00860DD7">
              <w:rPr>
                <w:rFonts w:ascii="Arial" w:hAnsi="Arial" w:cs="Arial"/>
                <w:color w:val="000000" w:themeColor="text1"/>
                <w:sz w:val="24"/>
                <w:szCs w:val="24"/>
                <w:shd w:val="clear" w:color="auto" w:fill="FFFFFF"/>
              </w:rPr>
              <w:t>,06</w:t>
            </w:r>
            <w:r w:rsidR="001D3954">
              <w:rPr>
                <w:rFonts w:ascii="Arial" w:hAnsi="Arial" w:cs="Arial"/>
                <w:color w:val="000000" w:themeColor="text1"/>
                <w:sz w:val="24"/>
                <w:szCs w:val="24"/>
                <w:shd w:val="clear" w:color="auto" w:fill="FFFFFF"/>
              </w:rPr>
              <w:t>1</w:t>
            </w:r>
            <w:r w:rsidR="00860DD7">
              <w:rPr>
                <w:rFonts w:ascii="Arial" w:hAnsi="Arial" w:cs="Arial"/>
                <w:color w:val="000000" w:themeColor="text1"/>
                <w:sz w:val="24"/>
                <w:szCs w:val="24"/>
                <w:shd w:val="clear" w:color="auto" w:fill="FFFFFF"/>
              </w:rPr>
              <w:t xml:space="preserve"> - £3</w:t>
            </w:r>
            <w:r w:rsidR="001D3954">
              <w:rPr>
                <w:rFonts w:ascii="Arial" w:hAnsi="Arial" w:cs="Arial"/>
                <w:color w:val="000000" w:themeColor="text1"/>
                <w:sz w:val="24"/>
                <w:szCs w:val="24"/>
                <w:shd w:val="clear" w:color="auto" w:fill="FFFFFF"/>
              </w:rPr>
              <w:t>6</w:t>
            </w:r>
            <w:r w:rsidR="00860DD7">
              <w:rPr>
                <w:rFonts w:ascii="Arial" w:hAnsi="Arial" w:cs="Arial"/>
                <w:color w:val="000000" w:themeColor="text1"/>
                <w:sz w:val="24"/>
                <w:szCs w:val="24"/>
                <w:shd w:val="clear" w:color="auto" w:fill="FFFFFF"/>
              </w:rPr>
              <w:t>,</w:t>
            </w:r>
            <w:r w:rsidR="001D3954">
              <w:rPr>
                <w:rFonts w:ascii="Arial" w:hAnsi="Arial" w:cs="Arial"/>
                <w:color w:val="000000" w:themeColor="text1"/>
                <w:sz w:val="24"/>
                <w:szCs w:val="24"/>
                <w:shd w:val="clear" w:color="auto" w:fill="FFFFFF"/>
              </w:rPr>
              <w:t>363</w:t>
            </w:r>
          </w:p>
        </w:tc>
        <w:tc>
          <w:tcPr>
            <w:tcW w:w="4671" w:type="dxa"/>
          </w:tcPr>
          <w:p w14:paraId="349AE99E" w14:textId="37DE3638" w:rsidR="008952C9" w:rsidRPr="00BE7A35" w:rsidRDefault="008952C9" w:rsidP="003E0AC5">
            <w:pPr>
              <w:spacing w:after="0"/>
              <w:rPr>
                <w:rFonts w:ascii="Arial" w:hAnsi="Arial" w:cs="Arial"/>
                <w:sz w:val="24"/>
                <w:szCs w:val="24"/>
              </w:rPr>
            </w:pPr>
            <w:r>
              <w:rPr>
                <w:rFonts w:ascii="Arial" w:hAnsi="Arial" w:cs="Arial"/>
                <w:b/>
                <w:sz w:val="24"/>
                <w:szCs w:val="24"/>
              </w:rPr>
              <w:t>Grade</w:t>
            </w:r>
            <w:r w:rsidRPr="00BE7A35">
              <w:rPr>
                <w:rFonts w:ascii="Arial" w:hAnsi="Arial" w:cs="Arial"/>
                <w:b/>
                <w:sz w:val="24"/>
                <w:szCs w:val="24"/>
              </w:rPr>
              <w:t>:</w:t>
            </w:r>
            <w:r>
              <w:rPr>
                <w:rFonts w:ascii="Arial" w:hAnsi="Arial" w:cs="Arial"/>
                <w:sz w:val="24"/>
                <w:szCs w:val="24"/>
              </w:rPr>
              <w:t xml:space="preserve"> 7</w:t>
            </w:r>
          </w:p>
        </w:tc>
      </w:tr>
      <w:tr w:rsidR="008952C9" w:rsidRPr="00BE7A35" w14:paraId="6C7C2E78" w14:textId="77777777" w:rsidTr="00CE2BC0">
        <w:tc>
          <w:tcPr>
            <w:tcW w:w="6091" w:type="dxa"/>
          </w:tcPr>
          <w:p w14:paraId="1ABC3DF4" w14:textId="5FE8714A" w:rsidR="008952C9" w:rsidRPr="00A447BE" w:rsidRDefault="008952C9" w:rsidP="00536A68">
            <w:pPr>
              <w:spacing w:after="0"/>
              <w:rPr>
                <w:rFonts w:ascii="Arial" w:hAnsi="Arial" w:cs="Arial"/>
                <w:sz w:val="24"/>
                <w:szCs w:val="24"/>
              </w:rPr>
            </w:pPr>
            <w:r>
              <w:rPr>
                <w:rFonts w:ascii="Arial" w:hAnsi="Arial" w:cs="Arial"/>
                <w:b/>
                <w:sz w:val="24"/>
                <w:szCs w:val="24"/>
              </w:rPr>
              <w:t>Reports to</w:t>
            </w:r>
            <w:r w:rsidRPr="00BE7A35">
              <w:rPr>
                <w:rFonts w:ascii="Arial" w:hAnsi="Arial" w:cs="Arial"/>
                <w:b/>
                <w:sz w:val="24"/>
                <w:szCs w:val="24"/>
              </w:rPr>
              <w:t>:</w:t>
            </w:r>
            <w:r w:rsidR="00536A68">
              <w:rPr>
                <w:rFonts w:ascii="Arial" w:hAnsi="Arial" w:cs="Arial"/>
                <w:b/>
                <w:sz w:val="24"/>
                <w:szCs w:val="24"/>
              </w:rPr>
              <w:t xml:space="preserve"> </w:t>
            </w:r>
            <w:r w:rsidR="00860DD7">
              <w:rPr>
                <w:rFonts w:ascii="Arial" w:hAnsi="Arial" w:cs="Arial"/>
                <w:sz w:val="24"/>
                <w:szCs w:val="24"/>
              </w:rPr>
              <w:t>Senior Democratic Services Officer</w:t>
            </w:r>
          </w:p>
        </w:tc>
        <w:tc>
          <w:tcPr>
            <w:tcW w:w="4671" w:type="dxa"/>
          </w:tcPr>
          <w:p w14:paraId="49AF7DDC" w14:textId="5F06E99E" w:rsidR="008952C9" w:rsidRPr="00BE7A35" w:rsidRDefault="008952C9" w:rsidP="003C57AB">
            <w:pPr>
              <w:spacing w:after="0"/>
              <w:rPr>
                <w:rFonts w:ascii="Arial" w:hAnsi="Arial" w:cs="Arial"/>
                <w:sz w:val="24"/>
                <w:szCs w:val="24"/>
              </w:rPr>
            </w:pPr>
            <w:r>
              <w:rPr>
                <w:rFonts w:ascii="Arial" w:hAnsi="Arial" w:cs="Arial"/>
                <w:b/>
                <w:sz w:val="24"/>
                <w:szCs w:val="24"/>
              </w:rPr>
              <w:t>Staff responsible for</w:t>
            </w:r>
            <w:r w:rsidRPr="00BE7A35">
              <w:rPr>
                <w:rFonts w:ascii="Arial" w:hAnsi="Arial" w:cs="Arial"/>
                <w:b/>
                <w:sz w:val="24"/>
                <w:szCs w:val="24"/>
              </w:rPr>
              <w:t>:</w:t>
            </w:r>
            <w:r>
              <w:rPr>
                <w:rFonts w:ascii="Arial" w:hAnsi="Arial" w:cs="Arial"/>
                <w:sz w:val="24"/>
                <w:szCs w:val="24"/>
              </w:rPr>
              <w:t xml:space="preserve"> None</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6A62530D" w14:textId="77777777" w:rsidR="00536A68" w:rsidRDefault="00536A68" w:rsidP="00E71756">
            <w:pPr>
              <w:spacing w:after="0" w:line="240" w:lineRule="auto"/>
              <w:rPr>
                <w:rFonts w:ascii="Arial" w:hAnsi="Arial" w:cs="Arial"/>
                <w:sz w:val="24"/>
                <w:szCs w:val="24"/>
              </w:rPr>
            </w:pPr>
          </w:p>
          <w:p w14:paraId="1DD8F3C6" w14:textId="646DA296" w:rsidR="00C312EC" w:rsidRDefault="0052505E" w:rsidP="00E71756">
            <w:pPr>
              <w:spacing w:after="0" w:line="240" w:lineRule="auto"/>
              <w:rPr>
                <w:rFonts w:ascii="Arial" w:hAnsi="Arial" w:cs="Arial"/>
                <w:sz w:val="24"/>
                <w:szCs w:val="24"/>
              </w:rPr>
            </w:pPr>
            <w:r>
              <w:rPr>
                <w:rFonts w:ascii="Arial" w:hAnsi="Arial" w:cs="Arial"/>
                <w:sz w:val="24"/>
                <w:szCs w:val="24"/>
              </w:rPr>
              <w:t>To p</w:t>
            </w:r>
            <w:r w:rsidR="004D0C5B">
              <w:rPr>
                <w:rFonts w:ascii="Arial" w:hAnsi="Arial" w:cs="Arial"/>
                <w:sz w:val="24"/>
                <w:szCs w:val="24"/>
              </w:rPr>
              <w:t>rovide specialist administrative and committee s</w:t>
            </w:r>
            <w:r w:rsidR="000F2F00">
              <w:rPr>
                <w:rFonts w:ascii="Arial" w:hAnsi="Arial" w:cs="Arial"/>
                <w:sz w:val="24"/>
                <w:szCs w:val="24"/>
              </w:rPr>
              <w:t xml:space="preserve">upport </w:t>
            </w:r>
            <w:r w:rsidR="004D0C5B">
              <w:rPr>
                <w:rFonts w:ascii="Arial" w:hAnsi="Arial" w:cs="Arial"/>
                <w:sz w:val="24"/>
                <w:szCs w:val="24"/>
              </w:rPr>
              <w:t xml:space="preserve">to </w:t>
            </w:r>
            <w:r w:rsidR="000F2F00">
              <w:rPr>
                <w:rFonts w:ascii="Arial" w:hAnsi="Arial" w:cs="Arial"/>
                <w:sz w:val="24"/>
                <w:szCs w:val="24"/>
              </w:rPr>
              <w:t xml:space="preserve">the democratic </w:t>
            </w:r>
            <w:r w:rsidR="00D54173">
              <w:rPr>
                <w:rFonts w:ascii="Arial" w:hAnsi="Arial" w:cs="Arial"/>
                <w:sz w:val="24"/>
                <w:szCs w:val="24"/>
              </w:rPr>
              <w:t>decision-making</w:t>
            </w:r>
            <w:r w:rsidR="000F2F00">
              <w:rPr>
                <w:rFonts w:ascii="Arial" w:hAnsi="Arial" w:cs="Arial"/>
                <w:sz w:val="24"/>
                <w:szCs w:val="24"/>
              </w:rPr>
              <w:t xml:space="preserve"> processes of the County Council</w:t>
            </w:r>
            <w:r w:rsidR="00BE24D9">
              <w:rPr>
                <w:rFonts w:ascii="Arial" w:hAnsi="Arial" w:cs="Arial"/>
                <w:sz w:val="24"/>
                <w:szCs w:val="24"/>
              </w:rPr>
              <w:t>.</w:t>
            </w:r>
          </w:p>
          <w:p w14:paraId="70CFB576" w14:textId="77777777" w:rsidR="00E71756" w:rsidRDefault="00E71756" w:rsidP="00E71756">
            <w:pPr>
              <w:spacing w:after="0" w:line="240" w:lineRule="auto"/>
              <w:jc w:val="both"/>
              <w:rPr>
                <w:rFonts w:ascii="Arial" w:hAnsi="Arial" w:cs="Arial"/>
                <w:sz w:val="24"/>
                <w:szCs w:val="24"/>
              </w:rPr>
            </w:pPr>
          </w:p>
          <w:p w14:paraId="3DED65CD" w14:textId="3CF77F60" w:rsidR="007A1CCA" w:rsidRPr="00784003" w:rsidRDefault="0052505E" w:rsidP="00BE24D9">
            <w:pPr>
              <w:jc w:val="both"/>
              <w:rPr>
                <w:rFonts w:ascii="Arial" w:hAnsi="Arial"/>
              </w:rPr>
            </w:pPr>
            <w:r>
              <w:rPr>
                <w:rFonts w:ascii="Arial" w:hAnsi="Arial" w:cs="Arial"/>
                <w:sz w:val="24"/>
                <w:szCs w:val="24"/>
              </w:rPr>
              <w:t>To s</w:t>
            </w:r>
            <w:r w:rsidR="00E71756">
              <w:rPr>
                <w:rFonts w:ascii="Arial" w:hAnsi="Arial" w:cs="Arial"/>
                <w:sz w:val="24"/>
                <w:szCs w:val="24"/>
              </w:rPr>
              <w:t xml:space="preserve">upport the specific work stream of the Democratic Services Manager relating </w:t>
            </w:r>
            <w:r w:rsidR="00E71756" w:rsidRPr="00D2114E">
              <w:rPr>
                <w:rFonts w:ascii="Arial" w:hAnsi="Arial" w:cs="Arial"/>
                <w:sz w:val="24"/>
                <w:szCs w:val="24"/>
              </w:rPr>
              <w:t>to companies that the county council owns.</w:t>
            </w: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47766795" w14:textId="6664E01B" w:rsidR="00536A68" w:rsidRPr="004F470A" w:rsidRDefault="00003A88" w:rsidP="00003A88">
            <w:pPr>
              <w:shd w:val="clear" w:color="auto" w:fill="FFFFFF"/>
              <w:spacing w:after="0" w:line="240" w:lineRule="auto"/>
              <w:jc w:val="both"/>
              <w:rPr>
                <w:rFonts w:ascii="Arial" w:hAnsi="Arial" w:cs="Arial"/>
                <w:color w:val="000000" w:themeColor="text1"/>
                <w:sz w:val="24"/>
                <w:szCs w:val="24"/>
              </w:rPr>
            </w:pPr>
            <w:r w:rsidRPr="004F470A">
              <w:rPr>
                <w:rFonts w:ascii="Arial" w:hAnsi="Arial" w:cs="Arial"/>
                <w:color w:val="000000" w:themeColor="text1"/>
                <w:sz w:val="24"/>
                <w:szCs w:val="24"/>
              </w:rPr>
              <w:t>The postholder will:</w:t>
            </w:r>
          </w:p>
          <w:p w14:paraId="7D66AB56" w14:textId="77777777" w:rsidR="00003A88" w:rsidRPr="004F470A" w:rsidRDefault="00003A88" w:rsidP="00003A88">
            <w:pPr>
              <w:shd w:val="clear" w:color="auto" w:fill="FFFFFF"/>
              <w:spacing w:after="0" w:line="240" w:lineRule="auto"/>
              <w:jc w:val="both"/>
              <w:rPr>
                <w:rFonts w:ascii="Arial" w:hAnsi="Arial" w:cs="Arial"/>
                <w:color w:val="000000" w:themeColor="text1"/>
                <w:sz w:val="24"/>
                <w:szCs w:val="24"/>
              </w:rPr>
            </w:pPr>
          </w:p>
          <w:p w14:paraId="4E386E27" w14:textId="4214C2DE" w:rsidR="00AC67BA" w:rsidRPr="004F470A" w:rsidRDefault="00AC67BA" w:rsidP="00536A68">
            <w:pPr>
              <w:pStyle w:val="ListParagraph"/>
              <w:numPr>
                <w:ilvl w:val="0"/>
                <w:numId w:val="30"/>
              </w:numPr>
              <w:shd w:val="clear" w:color="auto" w:fill="FFFFFF"/>
              <w:spacing w:after="0" w:line="240" w:lineRule="auto"/>
              <w:jc w:val="both"/>
              <w:rPr>
                <w:rFonts w:ascii="Arial" w:hAnsi="Arial" w:cs="Arial"/>
                <w:color w:val="000000" w:themeColor="text1"/>
                <w:sz w:val="24"/>
                <w:szCs w:val="24"/>
              </w:rPr>
            </w:pPr>
            <w:r w:rsidRPr="004F470A">
              <w:rPr>
                <w:rFonts w:ascii="Arial" w:hAnsi="Arial" w:cs="Arial"/>
                <w:color w:val="000000" w:themeColor="text1"/>
                <w:sz w:val="24"/>
                <w:szCs w:val="24"/>
              </w:rPr>
              <w:t xml:space="preserve">Service/support the </w:t>
            </w:r>
            <w:r w:rsidR="008C5604" w:rsidRPr="004F470A">
              <w:rPr>
                <w:rFonts w:ascii="Arial" w:hAnsi="Arial" w:cs="Arial"/>
                <w:color w:val="000000" w:themeColor="text1"/>
                <w:sz w:val="24"/>
                <w:szCs w:val="24"/>
              </w:rPr>
              <w:t>c</w:t>
            </w:r>
            <w:r w:rsidRPr="004F470A">
              <w:rPr>
                <w:rFonts w:ascii="Arial" w:hAnsi="Arial" w:cs="Arial"/>
                <w:color w:val="000000" w:themeColor="text1"/>
                <w:sz w:val="24"/>
                <w:szCs w:val="24"/>
              </w:rPr>
              <w:t>ouncil’s formal decision</w:t>
            </w:r>
            <w:r w:rsidR="008C5604" w:rsidRPr="004F470A">
              <w:rPr>
                <w:rFonts w:ascii="Arial" w:hAnsi="Arial" w:cs="Arial"/>
                <w:color w:val="000000" w:themeColor="text1"/>
                <w:sz w:val="24"/>
                <w:szCs w:val="24"/>
              </w:rPr>
              <w:t>-</w:t>
            </w:r>
            <w:r w:rsidRPr="004F470A">
              <w:rPr>
                <w:rFonts w:ascii="Arial" w:hAnsi="Arial" w:cs="Arial"/>
                <w:color w:val="000000" w:themeColor="text1"/>
                <w:sz w:val="24"/>
                <w:szCs w:val="24"/>
              </w:rPr>
              <w:t xml:space="preserve">making process through </w:t>
            </w:r>
            <w:r w:rsidR="00536A68" w:rsidRPr="004F470A">
              <w:rPr>
                <w:rFonts w:ascii="Arial" w:hAnsi="Arial" w:cs="Arial"/>
                <w:color w:val="000000" w:themeColor="text1"/>
                <w:sz w:val="24"/>
                <w:szCs w:val="24"/>
              </w:rPr>
              <w:t xml:space="preserve">the </w:t>
            </w:r>
            <w:r w:rsidRPr="004F470A">
              <w:rPr>
                <w:rFonts w:ascii="Arial" w:hAnsi="Arial" w:cs="Arial"/>
                <w:color w:val="000000" w:themeColor="text1"/>
                <w:sz w:val="24"/>
                <w:szCs w:val="24"/>
              </w:rPr>
              <w:t xml:space="preserve">administration of a range of </w:t>
            </w:r>
            <w:r w:rsidR="00536A68" w:rsidRPr="004F470A">
              <w:rPr>
                <w:rFonts w:ascii="Arial" w:hAnsi="Arial" w:cs="Arial"/>
                <w:color w:val="000000" w:themeColor="text1"/>
                <w:sz w:val="24"/>
                <w:szCs w:val="24"/>
              </w:rPr>
              <w:t>c</w:t>
            </w:r>
            <w:r w:rsidRPr="004F470A">
              <w:rPr>
                <w:rFonts w:ascii="Arial" w:hAnsi="Arial" w:cs="Arial"/>
                <w:color w:val="000000" w:themeColor="text1"/>
                <w:sz w:val="24"/>
                <w:szCs w:val="24"/>
              </w:rPr>
              <w:t xml:space="preserve">ommittee meetings, which will include supporting the Chair, agenda preparation, taking minutes, giving advice regarding the </w:t>
            </w:r>
            <w:r w:rsidR="008C5604" w:rsidRPr="004F470A">
              <w:rPr>
                <w:rFonts w:ascii="Arial" w:hAnsi="Arial" w:cs="Arial"/>
                <w:color w:val="000000" w:themeColor="text1"/>
                <w:sz w:val="24"/>
                <w:szCs w:val="24"/>
              </w:rPr>
              <w:t>c</w:t>
            </w:r>
            <w:r w:rsidRPr="004F470A">
              <w:rPr>
                <w:rFonts w:ascii="Arial" w:hAnsi="Arial" w:cs="Arial"/>
                <w:color w:val="000000" w:themeColor="text1"/>
                <w:sz w:val="24"/>
                <w:szCs w:val="24"/>
              </w:rPr>
              <w:t>ouncil’s Constitution, webcasting and the preparation and presentation of reports</w:t>
            </w:r>
            <w:r w:rsidR="008C5604" w:rsidRPr="004F470A">
              <w:rPr>
                <w:rFonts w:ascii="Arial" w:hAnsi="Arial" w:cs="Arial"/>
                <w:color w:val="000000" w:themeColor="text1"/>
                <w:sz w:val="24"/>
                <w:szCs w:val="24"/>
              </w:rPr>
              <w:t>.</w:t>
            </w:r>
          </w:p>
          <w:p w14:paraId="3184A587" w14:textId="77777777" w:rsidR="00DC611C" w:rsidRPr="004F470A" w:rsidRDefault="00DC611C" w:rsidP="00DC611C">
            <w:pPr>
              <w:pStyle w:val="ListParagraph"/>
              <w:shd w:val="clear" w:color="auto" w:fill="FFFFFF"/>
              <w:spacing w:after="0" w:line="240" w:lineRule="auto"/>
              <w:ind w:left="372"/>
              <w:jc w:val="both"/>
              <w:rPr>
                <w:rFonts w:ascii="Arial" w:hAnsi="Arial" w:cs="Arial"/>
                <w:color w:val="000000" w:themeColor="text1"/>
                <w:sz w:val="24"/>
                <w:szCs w:val="24"/>
              </w:rPr>
            </w:pPr>
          </w:p>
          <w:p w14:paraId="35A1C9F3" w14:textId="0907C0B7" w:rsidR="000F2F00" w:rsidRPr="004F470A" w:rsidRDefault="000F2F00" w:rsidP="006404C7">
            <w:pPr>
              <w:pStyle w:val="Default"/>
              <w:numPr>
                <w:ilvl w:val="0"/>
                <w:numId w:val="30"/>
              </w:numPr>
            </w:pPr>
            <w:r w:rsidRPr="004F470A">
              <w:t xml:space="preserve">Work with and support </w:t>
            </w:r>
            <w:r w:rsidR="00DC611C" w:rsidRPr="004F470A">
              <w:t>elected members, senior officers and key stakeholders</w:t>
            </w:r>
            <w:r w:rsidRPr="004F470A">
              <w:t xml:space="preserve">, providing advice and guidance on committee and </w:t>
            </w:r>
            <w:r w:rsidR="00D54173" w:rsidRPr="004F470A">
              <w:t>decision-making</w:t>
            </w:r>
            <w:r w:rsidRPr="004F470A">
              <w:t xml:space="preserve"> procedures</w:t>
            </w:r>
            <w:r w:rsidR="008C5604" w:rsidRPr="004F470A">
              <w:t>.</w:t>
            </w:r>
          </w:p>
          <w:p w14:paraId="45A388FE" w14:textId="77777777" w:rsidR="00DC611C" w:rsidRPr="004F470A" w:rsidRDefault="00DC611C" w:rsidP="00DC611C">
            <w:pPr>
              <w:pStyle w:val="Default"/>
              <w:ind w:left="372"/>
            </w:pPr>
          </w:p>
          <w:p w14:paraId="285344F3" w14:textId="48CEEE94" w:rsidR="000F2F00" w:rsidRPr="004F470A" w:rsidRDefault="000F2F00" w:rsidP="006404C7">
            <w:pPr>
              <w:pStyle w:val="Default"/>
              <w:numPr>
                <w:ilvl w:val="0"/>
                <w:numId w:val="30"/>
              </w:numPr>
            </w:pPr>
            <w:r w:rsidRPr="004F470A">
              <w:t>Review and edit reports for meetings, working to deadlines to ensure statutory processes are met to a high standard.</w:t>
            </w:r>
          </w:p>
          <w:p w14:paraId="6E6179F4" w14:textId="77777777" w:rsidR="00DC611C" w:rsidRPr="004F470A" w:rsidRDefault="00DC611C" w:rsidP="00DC611C">
            <w:pPr>
              <w:pStyle w:val="Default"/>
              <w:ind w:left="372"/>
            </w:pPr>
          </w:p>
          <w:p w14:paraId="241090EE" w14:textId="2DCB6153" w:rsidR="008C5604" w:rsidRPr="004F470A" w:rsidRDefault="000F2F00" w:rsidP="008C5604">
            <w:pPr>
              <w:pStyle w:val="Default"/>
              <w:numPr>
                <w:ilvl w:val="0"/>
                <w:numId w:val="30"/>
              </w:numPr>
            </w:pPr>
            <w:r w:rsidRPr="004F470A">
              <w:t>Work with elected councillors to facilitate decision</w:t>
            </w:r>
            <w:r w:rsidR="008C5604" w:rsidRPr="004F470A">
              <w:t>-</w:t>
            </w:r>
            <w:r w:rsidRPr="004F470A">
              <w:t>making, provide advice and guidance</w:t>
            </w:r>
            <w:r w:rsidR="00EF7C47" w:rsidRPr="004F470A">
              <w:t>,</w:t>
            </w:r>
            <w:r w:rsidRPr="004F470A">
              <w:t xml:space="preserve"> support the political processes of the council</w:t>
            </w:r>
            <w:r w:rsidR="00EF7C47" w:rsidRPr="004F470A">
              <w:t>, assist with member training</w:t>
            </w:r>
            <w:r w:rsidR="00F83031" w:rsidRPr="004F470A">
              <w:t>.</w:t>
            </w:r>
          </w:p>
          <w:p w14:paraId="3AB71754" w14:textId="77777777" w:rsidR="00DC611C" w:rsidRPr="004F470A" w:rsidRDefault="00DC611C" w:rsidP="00DC611C">
            <w:pPr>
              <w:pStyle w:val="Default"/>
              <w:ind w:left="372"/>
            </w:pPr>
          </w:p>
          <w:p w14:paraId="12EF1A85" w14:textId="2C906673" w:rsidR="002D03B5" w:rsidRPr="004F470A" w:rsidRDefault="000F2F00" w:rsidP="006404C7">
            <w:pPr>
              <w:pStyle w:val="Default"/>
              <w:numPr>
                <w:ilvl w:val="0"/>
                <w:numId w:val="30"/>
              </w:numPr>
            </w:pPr>
            <w:r w:rsidRPr="004F470A">
              <w:t>Maintain a good understanding of the political environment as well as the statutory and constitutional requirements of the role.</w:t>
            </w:r>
          </w:p>
          <w:p w14:paraId="28B153DD" w14:textId="77777777" w:rsidR="00DC611C" w:rsidRPr="004F470A" w:rsidRDefault="00DC611C" w:rsidP="00DC611C">
            <w:pPr>
              <w:pStyle w:val="Default"/>
              <w:ind w:left="372"/>
            </w:pPr>
          </w:p>
          <w:p w14:paraId="08924D1A" w14:textId="188AE891" w:rsidR="00003A88" w:rsidRPr="004F470A" w:rsidRDefault="008C5604" w:rsidP="00003A88">
            <w:pPr>
              <w:pStyle w:val="Default"/>
              <w:numPr>
                <w:ilvl w:val="0"/>
                <w:numId w:val="30"/>
              </w:numPr>
            </w:pPr>
            <w:r w:rsidRPr="004F470A">
              <w:t xml:space="preserve">Undertake a wide range of </w:t>
            </w:r>
            <w:r w:rsidR="00F83031" w:rsidRPr="004F470A">
              <w:t>tasks to ensure the council's governance and decision-making structures are promoted and protected.</w:t>
            </w:r>
          </w:p>
          <w:p w14:paraId="0C613747" w14:textId="77777777" w:rsidR="00003A88" w:rsidRPr="004F470A" w:rsidRDefault="00003A88" w:rsidP="00003A88">
            <w:pPr>
              <w:pStyle w:val="Default"/>
              <w:ind w:left="372"/>
            </w:pPr>
          </w:p>
          <w:p w14:paraId="0B113214" w14:textId="0055EF89" w:rsidR="00853327" w:rsidRPr="004F470A" w:rsidRDefault="00003A88" w:rsidP="002A1B20">
            <w:pPr>
              <w:pStyle w:val="Default"/>
              <w:numPr>
                <w:ilvl w:val="0"/>
                <w:numId w:val="30"/>
              </w:numPr>
            </w:pPr>
            <w:r w:rsidRPr="004F470A">
              <w:t>Have a detailed knowledge of the service area and relevant working systems, equipment and/or IT software, and an awareness of council policies and procedures related to the role.</w:t>
            </w:r>
          </w:p>
          <w:p w14:paraId="10CDF59D" w14:textId="77777777" w:rsidR="002A1B20" w:rsidRPr="004F470A" w:rsidRDefault="002A1B20" w:rsidP="002A1B20">
            <w:pPr>
              <w:pStyle w:val="Default"/>
            </w:pPr>
          </w:p>
          <w:p w14:paraId="6583C45E" w14:textId="66F9CCA8" w:rsidR="00853327" w:rsidRPr="004F470A" w:rsidRDefault="00853327" w:rsidP="006404C7">
            <w:pPr>
              <w:pStyle w:val="Default"/>
              <w:numPr>
                <w:ilvl w:val="0"/>
                <w:numId w:val="30"/>
              </w:numPr>
            </w:pPr>
            <w:r w:rsidRPr="004F470A">
              <w:t>May be required to travel on occasion to some meetings that are held outside of County Hall, Preston and that may meet outside of regular office hours.</w:t>
            </w:r>
          </w:p>
          <w:p w14:paraId="59B4A91D" w14:textId="77777777" w:rsidR="008C5604" w:rsidRPr="004F470A" w:rsidRDefault="008C5604" w:rsidP="00003A88">
            <w:pPr>
              <w:pStyle w:val="Default"/>
              <w:ind w:left="12"/>
            </w:pPr>
          </w:p>
          <w:p w14:paraId="64FD41F4" w14:textId="01AC9173" w:rsidR="00E63B40" w:rsidRPr="004F470A" w:rsidRDefault="00E63B40" w:rsidP="00003A88">
            <w:pPr>
              <w:jc w:val="both"/>
              <w:rPr>
                <w:rFonts w:ascii="Arial" w:hAnsi="Arial" w:cs="Arial"/>
                <w:sz w:val="24"/>
                <w:szCs w:val="24"/>
              </w:rPr>
            </w:pPr>
            <w:r w:rsidRPr="004F470A">
              <w:rPr>
                <w:rFonts w:ascii="Arial" w:hAnsi="Arial" w:cs="Arial"/>
                <w:sz w:val="24"/>
                <w:szCs w:val="24"/>
              </w:rPr>
              <w:t xml:space="preserve">The successful candidate </w:t>
            </w:r>
            <w:r w:rsidR="00853327" w:rsidRPr="004F470A">
              <w:rPr>
                <w:rFonts w:ascii="Arial" w:hAnsi="Arial" w:cs="Arial"/>
                <w:sz w:val="24"/>
                <w:szCs w:val="24"/>
              </w:rPr>
              <w:t>will also</w:t>
            </w:r>
            <w:r w:rsidR="004A2D57" w:rsidRPr="004F470A">
              <w:rPr>
                <w:rFonts w:ascii="Arial" w:hAnsi="Arial" w:cs="Arial"/>
                <w:sz w:val="24"/>
                <w:szCs w:val="24"/>
              </w:rPr>
              <w:t xml:space="preserve"> </w:t>
            </w:r>
            <w:r w:rsidRPr="004F470A">
              <w:rPr>
                <w:rFonts w:ascii="Arial" w:hAnsi="Arial" w:cs="Arial"/>
                <w:sz w:val="24"/>
                <w:szCs w:val="24"/>
              </w:rPr>
              <w:t>support the specific work stream of the Democratic Services Manager relating to companies that the county council owns.</w:t>
            </w:r>
            <w:r w:rsidR="00003A88" w:rsidRPr="004F470A">
              <w:rPr>
                <w:rFonts w:ascii="Arial" w:hAnsi="Arial" w:cs="Arial"/>
                <w:sz w:val="24"/>
                <w:szCs w:val="24"/>
              </w:rPr>
              <w:t xml:space="preserve"> </w:t>
            </w:r>
            <w:r w:rsidRPr="004F470A">
              <w:rPr>
                <w:rFonts w:ascii="Arial" w:hAnsi="Arial" w:cs="Arial"/>
                <w:sz w:val="24"/>
                <w:szCs w:val="24"/>
              </w:rPr>
              <w:t>The</w:t>
            </w:r>
            <w:r w:rsidR="00003A88" w:rsidRPr="004F470A">
              <w:rPr>
                <w:rFonts w:ascii="Arial" w:hAnsi="Arial" w:cs="Arial"/>
                <w:sz w:val="24"/>
                <w:szCs w:val="24"/>
              </w:rPr>
              <w:t>se</w:t>
            </w:r>
            <w:r w:rsidRPr="004F470A">
              <w:rPr>
                <w:rFonts w:ascii="Arial" w:hAnsi="Arial" w:cs="Arial"/>
                <w:sz w:val="24"/>
                <w:szCs w:val="24"/>
              </w:rPr>
              <w:t xml:space="preserve"> responsibilities include:</w:t>
            </w:r>
          </w:p>
          <w:p w14:paraId="62D82D64" w14:textId="019EBAB8" w:rsidR="00E63B40" w:rsidRPr="004F470A" w:rsidRDefault="00E63B40" w:rsidP="00AC67BA">
            <w:pPr>
              <w:pStyle w:val="ListParagraph"/>
              <w:numPr>
                <w:ilvl w:val="0"/>
                <w:numId w:val="24"/>
              </w:numPr>
              <w:shd w:val="clear" w:color="auto" w:fill="FFFFFF"/>
              <w:spacing w:after="120" w:line="270" w:lineRule="atLeast"/>
              <w:jc w:val="both"/>
              <w:rPr>
                <w:rFonts w:ascii="Arial" w:hAnsi="Arial" w:cs="Arial"/>
                <w:color w:val="000000" w:themeColor="text1"/>
                <w:sz w:val="24"/>
                <w:szCs w:val="24"/>
              </w:rPr>
            </w:pPr>
            <w:r w:rsidRPr="004F470A">
              <w:rPr>
                <w:rFonts w:ascii="Arial" w:hAnsi="Arial" w:cs="Arial"/>
                <w:color w:val="000000" w:themeColor="text1"/>
                <w:sz w:val="24"/>
                <w:szCs w:val="24"/>
              </w:rPr>
              <w:lastRenderedPageBreak/>
              <w:t xml:space="preserve">Service/support the </w:t>
            </w:r>
            <w:r w:rsidR="00003A88" w:rsidRPr="004F470A">
              <w:rPr>
                <w:rFonts w:ascii="Arial" w:hAnsi="Arial" w:cs="Arial"/>
                <w:color w:val="000000" w:themeColor="text1"/>
                <w:sz w:val="24"/>
                <w:szCs w:val="24"/>
              </w:rPr>
              <w:t>c</w:t>
            </w:r>
            <w:r w:rsidRPr="004F470A">
              <w:rPr>
                <w:rFonts w:ascii="Arial" w:hAnsi="Arial" w:cs="Arial"/>
                <w:color w:val="000000" w:themeColor="text1"/>
                <w:sz w:val="24"/>
                <w:szCs w:val="24"/>
              </w:rPr>
              <w:t xml:space="preserve">ouncil’s formal decision-making processes </w:t>
            </w:r>
            <w:r w:rsidRPr="004F470A">
              <w:rPr>
                <w:rFonts w:ascii="Arial" w:hAnsi="Arial" w:cs="Arial"/>
                <w:sz w:val="24"/>
                <w:szCs w:val="24"/>
              </w:rPr>
              <w:t xml:space="preserve">for companies that the </w:t>
            </w:r>
            <w:r w:rsidR="00003A88" w:rsidRPr="004F470A">
              <w:rPr>
                <w:rFonts w:ascii="Arial" w:hAnsi="Arial" w:cs="Arial"/>
                <w:sz w:val="24"/>
                <w:szCs w:val="24"/>
              </w:rPr>
              <w:t>c</w:t>
            </w:r>
            <w:r w:rsidRPr="004F470A">
              <w:rPr>
                <w:rFonts w:ascii="Arial" w:hAnsi="Arial" w:cs="Arial"/>
                <w:sz w:val="24"/>
                <w:szCs w:val="24"/>
              </w:rPr>
              <w:t>ouncil owns</w:t>
            </w:r>
            <w:r w:rsidR="00003A88" w:rsidRPr="004F470A">
              <w:rPr>
                <w:rFonts w:ascii="Arial" w:hAnsi="Arial" w:cs="Arial"/>
                <w:sz w:val="24"/>
                <w:szCs w:val="24"/>
              </w:rPr>
              <w:t>,</w:t>
            </w:r>
            <w:r w:rsidRPr="004F470A">
              <w:rPr>
                <w:rFonts w:ascii="Arial" w:hAnsi="Arial" w:cs="Arial"/>
                <w:color w:val="000000" w:themeColor="text1"/>
                <w:sz w:val="24"/>
                <w:szCs w:val="24"/>
              </w:rPr>
              <w:t xml:space="preserve"> through </w:t>
            </w:r>
            <w:r w:rsidR="00003A88" w:rsidRPr="004F470A">
              <w:rPr>
                <w:rFonts w:ascii="Arial" w:hAnsi="Arial" w:cs="Arial"/>
                <w:color w:val="000000" w:themeColor="text1"/>
                <w:sz w:val="24"/>
                <w:szCs w:val="24"/>
              </w:rPr>
              <w:t xml:space="preserve">the </w:t>
            </w:r>
            <w:r w:rsidRPr="004F470A">
              <w:rPr>
                <w:rFonts w:ascii="Arial" w:hAnsi="Arial" w:cs="Arial"/>
                <w:color w:val="000000" w:themeColor="text1"/>
                <w:sz w:val="24"/>
                <w:szCs w:val="24"/>
              </w:rPr>
              <w:t>administration of a range of meetings, which will include supporting the Chair, agenda preparation, taking minutes, giving advice regarding the Governance and legal requirements associated with these meetings</w:t>
            </w:r>
            <w:r w:rsidR="00003A88" w:rsidRPr="004F470A">
              <w:rPr>
                <w:rFonts w:ascii="Arial" w:hAnsi="Arial" w:cs="Arial"/>
                <w:color w:val="000000" w:themeColor="text1"/>
                <w:sz w:val="24"/>
                <w:szCs w:val="24"/>
              </w:rPr>
              <w:t>.</w:t>
            </w:r>
          </w:p>
          <w:p w14:paraId="416DD46C" w14:textId="77777777" w:rsidR="00003A88" w:rsidRPr="004F470A" w:rsidRDefault="00003A88" w:rsidP="00003A88">
            <w:pPr>
              <w:pStyle w:val="ListParagraph"/>
              <w:shd w:val="clear" w:color="auto" w:fill="FFFFFF"/>
              <w:spacing w:after="120" w:line="270" w:lineRule="atLeast"/>
              <w:ind w:left="360"/>
              <w:jc w:val="both"/>
              <w:rPr>
                <w:rFonts w:ascii="Arial" w:hAnsi="Arial" w:cs="Arial"/>
                <w:color w:val="000000" w:themeColor="text1"/>
                <w:sz w:val="24"/>
                <w:szCs w:val="24"/>
              </w:rPr>
            </w:pPr>
          </w:p>
          <w:p w14:paraId="1A5249EB" w14:textId="2D7B1A30" w:rsidR="00E63B40" w:rsidRPr="004F470A" w:rsidRDefault="00E63B40" w:rsidP="00AC67BA">
            <w:pPr>
              <w:pStyle w:val="ListParagraph"/>
              <w:numPr>
                <w:ilvl w:val="0"/>
                <w:numId w:val="24"/>
              </w:numPr>
              <w:spacing w:after="160" w:line="259" w:lineRule="auto"/>
              <w:jc w:val="both"/>
              <w:rPr>
                <w:rFonts w:ascii="Arial" w:hAnsi="Arial" w:cs="Arial"/>
                <w:sz w:val="24"/>
                <w:szCs w:val="24"/>
              </w:rPr>
            </w:pPr>
            <w:r w:rsidRPr="004F470A">
              <w:rPr>
                <w:rFonts w:ascii="Arial" w:hAnsi="Arial" w:cs="Arial"/>
                <w:sz w:val="24"/>
                <w:szCs w:val="24"/>
              </w:rPr>
              <w:t>Proces</w:t>
            </w:r>
            <w:r w:rsidR="00003A88" w:rsidRPr="004F470A">
              <w:rPr>
                <w:rFonts w:ascii="Arial" w:hAnsi="Arial" w:cs="Arial"/>
                <w:sz w:val="24"/>
                <w:szCs w:val="24"/>
              </w:rPr>
              <w:t>s</w:t>
            </w:r>
            <w:r w:rsidRPr="004F470A">
              <w:rPr>
                <w:rFonts w:ascii="Arial" w:hAnsi="Arial" w:cs="Arial"/>
                <w:sz w:val="24"/>
                <w:szCs w:val="24"/>
              </w:rPr>
              <w:t xml:space="preserve"> reports for </w:t>
            </w:r>
            <w:r w:rsidR="00003A88" w:rsidRPr="004F470A">
              <w:rPr>
                <w:rFonts w:ascii="Arial" w:hAnsi="Arial" w:cs="Arial"/>
                <w:sz w:val="24"/>
                <w:szCs w:val="24"/>
              </w:rPr>
              <w:t>c</w:t>
            </w:r>
            <w:r w:rsidRPr="004F470A">
              <w:rPr>
                <w:rFonts w:ascii="Arial" w:hAnsi="Arial" w:cs="Arial"/>
                <w:sz w:val="24"/>
                <w:szCs w:val="24"/>
              </w:rPr>
              <w:t xml:space="preserve">ompany meetings, as well as </w:t>
            </w:r>
            <w:r w:rsidR="00B1404F" w:rsidRPr="004F470A">
              <w:rPr>
                <w:rFonts w:ascii="Arial" w:hAnsi="Arial" w:cs="Arial"/>
                <w:sz w:val="24"/>
                <w:szCs w:val="24"/>
              </w:rPr>
              <w:t xml:space="preserve">providing </w:t>
            </w:r>
            <w:r w:rsidRPr="004F470A">
              <w:rPr>
                <w:rFonts w:ascii="Arial" w:hAnsi="Arial" w:cs="Arial"/>
                <w:sz w:val="24"/>
                <w:szCs w:val="24"/>
              </w:rPr>
              <w:t>advice to report authors on the decision-making processes</w:t>
            </w:r>
            <w:r w:rsidR="00003A88" w:rsidRPr="004F470A">
              <w:rPr>
                <w:rFonts w:ascii="Arial" w:hAnsi="Arial" w:cs="Arial"/>
                <w:sz w:val="24"/>
                <w:szCs w:val="24"/>
              </w:rPr>
              <w:t>.</w:t>
            </w:r>
          </w:p>
          <w:p w14:paraId="682006DE" w14:textId="77777777" w:rsidR="00003A88" w:rsidRPr="004F470A" w:rsidRDefault="00003A88" w:rsidP="00003A88">
            <w:pPr>
              <w:pStyle w:val="ListParagraph"/>
              <w:spacing w:after="160" w:line="259" w:lineRule="auto"/>
              <w:ind w:left="360"/>
              <w:jc w:val="both"/>
            </w:pPr>
          </w:p>
          <w:p w14:paraId="2D4FE788" w14:textId="7632E7BE" w:rsidR="00D54173" w:rsidRPr="004F470A" w:rsidRDefault="00E63B40" w:rsidP="003B69A0">
            <w:pPr>
              <w:pStyle w:val="ListParagraph"/>
              <w:numPr>
                <w:ilvl w:val="0"/>
                <w:numId w:val="24"/>
              </w:numPr>
              <w:spacing w:after="160" w:line="259" w:lineRule="auto"/>
              <w:jc w:val="both"/>
            </w:pPr>
            <w:r w:rsidRPr="004F470A">
              <w:rPr>
                <w:rFonts w:ascii="Arial" w:hAnsi="Arial" w:cs="Arial"/>
                <w:sz w:val="24"/>
                <w:szCs w:val="24"/>
              </w:rPr>
              <w:t>Updat</w:t>
            </w:r>
            <w:r w:rsidR="00003A88" w:rsidRPr="004F470A">
              <w:rPr>
                <w:rFonts w:ascii="Arial" w:hAnsi="Arial" w:cs="Arial"/>
                <w:sz w:val="24"/>
                <w:szCs w:val="24"/>
              </w:rPr>
              <w:t>e</w:t>
            </w:r>
            <w:r w:rsidRPr="004F470A">
              <w:rPr>
                <w:rFonts w:ascii="Arial" w:hAnsi="Arial" w:cs="Arial"/>
                <w:sz w:val="24"/>
                <w:szCs w:val="24"/>
              </w:rPr>
              <w:t xml:space="preserve"> and maintai</w:t>
            </w:r>
            <w:r w:rsidR="00095D86" w:rsidRPr="004F470A">
              <w:rPr>
                <w:rFonts w:ascii="Arial" w:hAnsi="Arial" w:cs="Arial"/>
                <w:sz w:val="24"/>
                <w:szCs w:val="24"/>
              </w:rPr>
              <w:t>n</w:t>
            </w:r>
            <w:r w:rsidRPr="004F470A">
              <w:rPr>
                <w:rFonts w:ascii="Arial" w:hAnsi="Arial" w:cs="Arial"/>
                <w:sz w:val="24"/>
                <w:szCs w:val="24"/>
              </w:rPr>
              <w:t xml:space="preserve"> records and undertak</w:t>
            </w:r>
            <w:r w:rsidR="00095D86" w:rsidRPr="004F470A">
              <w:rPr>
                <w:rFonts w:ascii="Arial" w:hAnsi="Arial" w:cs="Arial"/>
                <w:sz w:val="24"/>
                <w:szCs w:val="24"/>
              </w:rPr>
              <w:t>e</w:t>
            </w:r>
            <w:r w:rsidRPr="004F470A">
              <w:rPr>
                <w:rFonts w:ascii="Arial" w:hAnsi="Arial" w:cs="Arial"/>
                <w:sz w:val="24"/>
                <w:szCs w:val="24"/>
              </w:rPr>
              <w:t xml:space="preserve"> filings relevant to companies that the </w:t>
            </w:r>
            <w:r w:rsidR="00095D86" w:rsidRPr="004F470A">
              <w:rPr>
                <w:rFonts w:ascii="Arial" w:hAnsi="Arial" w:cs="Arial"/>
                <w:sz w:val="24"/>
                <w:szCs w:val="24"/>
              </w:rPr>
              <w:t>c</w:t>
            </w:r>
            <w:r w:rsidRPr="004F470A">
              <w:rPr>
                <w:rFonts w:ascii="Arial" w:hAnsi="Arial" w:cs="Arial"/>
                <w:sz w:val="24"/>
                <w:szCs w:val="24"/>
              </w:rPr>
              <w:t>ouncil owns</w:t>
            </w:r>
            <w:r w:rsidR="00095D86" w:rsidRPr="004F470A">
              <w:rPr>
                <w:rFonts w:ascii="Arial" w:hAnsi="Arial" w:cs="Arial"/>
                <w:sz w:val="24"/>
                <w:szCs w:val="24"/>
              </w:rPr>
              <w:t>.</w:t>
            </w:r>
            <w:r w:rsidRPr="004F470A">
              <w:rPr>
                <w:rFonts w:ascii="Arial" w:hAnsi="Arial" w:cs="Arial"/>
                <w:sz w:val="24"/>
                <w:szCs w:val="24"/>
              </w:rPr>
              <w:t xml:space="preserve">  </w:t>
            </w:r>
          </w:p>
          <w:p w14:paraId="65BA4875" w14:textId="30E070B0" w:rsidR="00D54173" w:rsidRPr="004F470A" w:rsidRDefault="00D54173" w:rsidP="00E63B40">
            <w:pPr>
              <w:pStyle w:val="Default"/>
            </w:pPr>
          </w:p>
        </w:tc>
      </w:tr>
      <w:tr w:rsidR="002D03B5" w:rsidRPr="00784003" w14:paraId="0359AF8B" w14:textId="77777777" w:rsidTr="00BE7A35">
        <w:tc>
          <w:tcPr>
            <w:tcW w:w="10773" w:type="dxa"/>
          </w:tcPr>
          <w:p w14:paraId="19058205" w14:textId="71B4A658"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lastRenderedPageBreak/>
              <w:t>Other</w:t>
            </w:r>
            <w:r w:rsidR="00D54173">
              <w:rPr>
                <w:rFonts w:ascii="Arial" w:hAnsi="Arial" w:cs="Arial"/>
                <w:b/>
                <w:sz w:val="24"/>
                <w:szCs w:val="24"/>
              </w:rPr>
              <w:t xml:space="preserve"> </w:t>
            </w:r>
          </w:p>
        </w:tc>
      </w:tr>
      <w:tr w:rsidR="002D03B5" w:rsidRPr="00784003" w14:paraId="1969FBAD" w14:textId="77777777" w:rsidTr="00BE7A35">
        <w:tc>
          <w:tcPr>
            <w:tcW w:w="10773" w:type="dxa"/>
          </w:tcPr>
          <w:p w14:paraId="3EC50C67" w14:textId="77777777" w:rsidR="00D84FF0" w:rsidRPr="00C21051" w:rsidRDefault="00D84FF0" w:rsidP="00D84FF0">
            <w:pPr>
              <w:pStyle w:val="NormalWeb"/>
              <w:shd w:val="clear" w:color="auto" w:fill="FFFFFF"/>
              <w:spacing w:before="0" w:beforeAutospacing="0" w:after="0" w:afterAutospacing="0" w:line="270" w:lineRule="atLeast"/>
              <w:jc w:val="both"/>
              <w:rPr>
                <w:rFonts w:ascii="Arial" w:hAnsi="Arial" w:cs="Arial"/>
              </w:rPr>
            </w:pPr>
          </w:p>
          <w:p w14:paraId="28798FC1" w14:textId="0F0217F4" w:rsidR="00D84FF0" w:rsidRPr="00C21051" w:rsidRDefault="00D84FF0" w:rsidP="00D84FF0">
            <w:pPr>
              <w:pStyle w:val="NormalWeb"/>
              <w:shd w:val="clear" w:color="auto" w:fill="FFFFFF"/>
              <w:spacing w:before="0" w:beforeAutospacing="0" w:after="0" w:afterAutospacing="0" w:line="270" w:lineRule="atLeast"/>
              <w:jc w:val="both"/>
              <w:rPr>
                <w:rFonts w:ascii="Arial" w:hAnsi="Arial" w:cs="Arial"/>
              </w:rPr>
            </w:pPr>
            <w:r w:rsidRPr="00C21051">
              <w:rPr>
                <w:rFonts w:ascii="Arial" w:hAnsi="Arial" w:cs="Arial"/>
              </w:rPr>
              <w:t>Experience working in local government is desirable</w:t>
            </w:r>
            <w:r w:rsidR="0009304B" w:rsidRPr="00C21051">
              <w:rPr>
                <w:rFonts w:ascii="Arial" w:hAnsi="Arial" w:cs="Arial"/>
              </w:rPr>
              <w:t>,</w:t>
            </w:r>
            <w:r w:rsidRPr="00C21051">
              <w:rPr>
                <w:rFonts w:ascii="Arial" w:hAnsi="Arial" w:cs="Arial"/>
              </w:rPr>
              <w:t xml:space="preserve"> but not essential</w:t>
            </w:r>
            <w:r w:rsidR="0009304B" w:rsidRPr="00C21051">
              <w:rPr>
                <w:rFonts w:ascii="Arial" w:hAnsi="Arial" w:cs="Arial"/>
              </w:rPr>
              <w:t>,</w:t>
            </w:r>
            <w:r w:rsidR="00CC5017" w:rsidRPr="00C21051">
              <w:rPr>
                <w:rFonts w:ascii="Arial" w:hAnsi="Arial" w:cs="Arial"/>
              </w:rPr>
              <w:t xml:space="preserve"> and knowledge of committee management systems will be beneficial</w:t>
            </w:r>
            <w:r w:rsidR="0080111C" w:rsidRPr="00C21051">
              <w:rPr>
                <w:rFonts w:ascii="Arial" w:hAnsi="Arial" w:cs="Arial"/>
              </w:rPr>
              <w:t xml:space="preserve">. </w:t>
            </w:r>
            <w:r w:rsidR="00B1404F" w:rsidRPr="00C21051">
              <w:rPr>
                <w:rFonts w:ascii="Arial" w:hAnsi="Arial" w:cs="Arial"/>
              </w:rPr>
              <w:t>T</w:t>
            </w:r>
            <w:r w:rsidRPr="00C21051">
              <w:rPr>
                <w:rFonts w:ascii="Arial" w:hAnsi="Arial" w:cs="Arial"/>
              </w:rPr>
              <w:t>he successful candidate</w:t>
            </w:r>
            <w:r w:rsidR="00B1404F" w:rsidRPr="00C21051">
              <w:rPr>
                <w:rFonts w:ascii="Arial" w:hAnsi="Arial" w:cs="Arial"/>
              </w:rPr>
              <w:t>:</w:t>
            </w:r>
          </w:p>
          <w:p w14:paraId="5A8CABC3" w14:textId="77777777" w:rsidR="00D84FF0" w:rsidRPr="00C21051" w:rsidRDefault="00D84FF0" w:rsidP="00D84FF0">
            <w:pPr>
              <w:pStyle w:val="NormalWeb"/>
              <w:shd w:val="clear" w:color="auto" w:fill="FFFFFF"/>
              <w:spacing w:before="0" w:beforeAutospacing="0" w:after="0" w:afterAutospacing="0" w:line="270" w:lineRule="atLeast"/>
              <w:jc w:val="both"/>
              <w:rPr>
                <w:rFonts w:ascii="Arial" w:hAnsi="Arial" w:cs="Arial"/>
              </w:rPr>
            </w:pPr>
          </w:p>
          <w:p w14:paraId="21C6C5BD" w14:textId="12D2FC9C" w:rsidR="00650262" w:rsidRPr="00C21051" w:rsidRDefault="00D84FF0" w:rsidP="002D1644">
            <w:pPr>
              <w:pStyle w:val="NormalWeb"/>
              <w:numPr>
                <w:ilvl w:val="0"/>
                <w:numId w:val="29"/>
              </w:numPr>
              <w:shd w:val="clear" w:color="auto" w:fill="FFFFFF"/>
              <w:spacing w:before="0" w:beforeAutospacing="0" w:after="0" w:afterAutospacing="0" w:line="270" w:lineRule="atLeast"/>
              <w:jc w:val="both"/>
              <w:rPr>
                <w:rFonts w:ascii="Arial" w:hAnsi="Arial" w:cs="Arial"/>
              </w:rPr>
            </w:pPr>
            <w:r w:rsidRPr="00C21051">
              <w:rPr>
                <w:rFonts w:ascii="Arial" w:hAnsi="Arial" w:cs="Arial"/>
              </w:rPr>
              <w:t xml:space="preserve">Will be an enthusiastic </w:t>
            </w:r>
            <w:r w:rsidR="00CF5C98" w:rsidRPr="00C21051">
              <w:rPr>
                <w:rFonts w:ascii="Arial" w:hAnsi="Arial" w:cs="Arial"/>
              </w:rPr>
              <w:t xml:space="preserve">and proactive </w:t>
            </w:r>
            <w:r w:rsidRPr="00C21051">
              <w:rPr>
                <w:rFonts w:ascii="Arial" w:hAnsi="Arial" w:cs="Arial"/>
              </w:rPr>
              <w:t>individual with previous experience working in an administrative role</w:t>
            </w:r>
            <w:r w:rsidR="002A012C" w:rsidRPr="00C21051">
              <w:rPr>
                <w:rFonts w:ascii="Arial" w:hAnsi="Arial" w:cs="Arial"/>
              </w:rPr>
              <w:t xml:space="preserve"> and the ability to</w:t>
            </w:r>
            <w:r w:rsidR="00972975" w:rsidRPr="00C21051">
              <w:rPr>
                <w:rFonts w:ascii="Arial" w:hAnsi="Arial" w:cs="Arial"/>
              </w:rPr>
              <w:t xml:space="preserve"> coordinate all aspects of diary management.</w:t>
            </w:r>
          </w:p>
          <w:p w14:paraId="554225F2" w14:textId="77777777" w:rsidR="00245767" w:rsidRPr="00C21051" w:rsidRDefault="00245767" w:rsidP="00245767">
            <w:pPr>
              <w:pStyle w:val="NormalWeb"/>
              <w:shd w:val="clear" w:color="auto" w:fill="FFFFFF"/>
              <w:spacing w:before="0" w:beforeAutospacing="0" w:after="0" w:afterAutospacing="0" w:line="270" w:lineRule="atLeast"/>
              <w:ind w:left="360"/>
              <w:jc w:val="both"/>
              <w:rPr>
                <w:rFonts w:ascii="Arial" w:hAnsi="Arial" w:cs="Arial"/>
              </w:rPr>
            </w:pPr>
          </w:p>
          <w:p w14:paraId="2B82E51C" w14:textId="0BEF5EE1" w:rsidR="002D1644" w:rsidRPr="00C21051" w:rsidRDefault="00650262" w:rsidP="002D1644">
            <w:pPr>
              <w:pStyle w:val="NormalWeb"/>
              <w:numPr>
                <w:ilvl w:val="0"/>
                <w:numId w:val="29"/>
              </w:numPr>
              <w:shd w:val="clear" w:color="auto" w:fill="FFFFFF"/>
              <w:spacing w:before="0" w:beforeAutospacing="0" w:after="0" w:afterAutospacing="0" w:line="270" w:lineRule="atLeast"/>
              <w:jc w:val="both"/>
              <w:rPr>
                <w:rFonts w:ascii="Arial" w:hAnsi="Arial" w:cs="Arial"/>
              </w:rPr>
            </w:pPr>
            <w:r w:rsidRPr="00C21051">
              <w:rPr>
                <w:rFonts w:ascii="Arial" w:hAnsi="Arial" w:cs="Arial"/>
              </w:rPr>
              <w:t xml:space="preserve">Will have </w:t>
            </w:r>
            <w:r w:rsidR="00D84FF0" w:rsidRPr="00C21051">
              <w:rPr>
                <w:rFonts w:ascii="Arial" w:hAnsi="Arial" w:cs="Arial"/>
              </w:rPr>
              <w:t xml:space="preserve">the ability to communicate </w:t>
            </w:r>
            <w:r w:rsidR="00B97809" w:rsidRPr="00C21051">
              <w:rPr>
                <w:rFonts w:ascii="Arial" w:hAnsi="Arial" w:cs="Arial"/>
              </w:rPr>
              <w:t xml:space="preserve">and build relationships </w:t>
            </w:r>
            <w:r w:rsidR="00D84FF0" w:rsidRPr="00C21051">
              <w:rPr>
                <w:rFonts w:ascii="Arial" w:hAnsi="Arial" w:cs="Arial"/>
              </w:rPr>
              <w:t>with a wide range of people in a professional manner</w:t>
            </w:r>
            <w:r w:rsidR="00092FAE" w:rsidRPr="00C21051">
              <w:rPr>
                <w:rFonts w:ascii="Arial" w:hAnsi="Arial" w:cs="Arial"/>
              </w:rPr>
              <w:t xml:space="preserve"> – i</w:t>
            </w:r>
            <w:r w:rsidR="00D84FF0" w:rsidRPr="00C21051">
              <w:rPr>
                <w:rFonts w:ascii="Arial" w:hAnsi="Arial" w:cs="Arial"/>
              </w:rPr>
              <w:t>ncluding those at a senior level</w:t>
            </w:r>
            <w:r w:rsidR="00092FAE" w:rsidRPr="00C21051">
              <w:rPr>
                <w:rFonts w:ascii="Arial" w:hAnsi="Arial" w:cs="Arial"/>
              </w:rPr>
              <w:t>,</w:t>
            </w:r>
            <w:r w:rsidR="00D84FF0" w:rsidRPr="00C21051">
              <w:rPr>
                <w:rFonts w:ascii="Arial" w:hAnsi="Arial" w:cs="Arial"/>
              </w:rPr>
              <w:t xml:space="preserve"> </w:t>
            </w:r>
            <w:r w:rsidRPr="00C21051">
              <w:rPr>
                <w:rFonts w:ascii="Arial" w:hAnsi="Arial" w:cs="Arial"/>
              </w:rPr>
              <w:t>e</w:t>
            </w:r>
            <w:r w:rsidR="00D84FF0" w:rsidRPr="00C21051">
              <w:rPr>
                <w:rFonts w:ascii="Arial" w:hAnsi="Arial" w:cs="Arial"/>
              </w:rPr>
              <w:t xml:space="preserve">lected </w:t>
            </w:r>
            <w:r w:rsidRPr="00C21051">
              <w:rPr>
                <w:rFonts w:ascii="Arial" w:hAnsi="Arial" w:cs="Arial"/>
              </w:rPr>
              <w:t>m</w:t>
            </w:r>
            <w:r w:rsidR="00D84FF0" w:rsidRPr="00C21051">
              <w:rPr>
                <w:rFonts w:ascii="Arial" w:hAnsi="Arial" w:cs="Arial"/>
              </w:rPr>
              <w:t>embers</w:t>
            </w:r>
            <w:r w:rsidR="00B1404F" w:rsidRPr="00C21051">
              <w:rPr>
                <w:rFonts w:ascii="Arial" w:hAnsi="Arial" w:cs="Arial"/>
              </w:rPr>
              <w:t>,</w:t>
            </w:r>
            <w:r w:rsidR="00D84FF0" w:rsidRPr="00C21051">
              <w:rPr>
                <w:rFonts w:ascii="Arial" w:hAnsi="Arial" w:cs="Arial"/>
              </w:rPr>
              <w:t xml:space="preserve"> </w:t>
            </w:r>
            <w:r w:rsidR="00092FAE" w:rsidRPr="00C21051">
              <w:rPr>
                <w:rFonts w:ascii="Arial" w:hAnsi="Arial" w:cs="Arial"/>
              </w:rPr>
              <w:t xml:space="preserve">and external partners – </w:t>
            </w:r>
            <w:r w:rsidR="00D84FF0" w:rsidRPr="00C21051">
              <w:rPr>
                <w:rFonts w:ascii="Arial" w:hAnsi="Arial" w:cs="Arial"/>
              </w:rPr>
              <w:t>and confidence to speak at public meetings</w:t>
            </w:r>
            <w:r w:rsidRPr="00C21051">
              <w:rPr>
                <w:rFonts w:ascii="Arial" w:hAnsi="Arial" w:cs="Arial"/>
              </w:rPr>
              <w:t>.</w:t>
            </w:r>
          </w:p>
          <w:p w14:paraId="2AFC0C58" w14:textId="77777777" w:rsidR="00245767" w:rsidRPr="00C21051" w:rsidRDefault="00245767" w:rsidP="00245767">
            <w:pPr>
              <w:pStyle w:val="NormalWeb"/>
              <w:shd w:val="clear" w:color="auto" w:fill="FFFFFF"/>
              <w:spacing w:before="0" w:beforeAutospacing="0" w:after="0" w:afterAutospacing="0" w:line="270" w:lineRule="atLeast"/>
              <w:ind w:left="360"/>
              <w:jc w:val="both"/>
              <w:rPr>
                <w:rFonts w:ascii="Arial" w:hAnsi="Arial" w:cs="Arial"/>
              </w:rPr>
            </w:pPr>
          </w:p>
          <w:p w14:paraId="04AE3DBB" w14:textId="50CC21BC" w:rsidR="002D1644" w:rsidRPr="00C21051" w:rsidRDefault="002D1644" w:rsidP="00650262">
            <w:pPr>
              <w:pStyle w:val="NormalWeb"/>
              <w:numPr>
                <w:ilvl w:val="0"/>
                <w:numId w:val="29"/>
              </w:numPr>
              <w:shd w:val="clear" w:color="auto" w:fill="FFFFFF"/>
              <w:spacing w:before="0" w:beforeAutospacing="0" w:after="0" w:afterAutospacing="0" w:line="270" w:lineRule="atLeast"/>
              <w:jc w:val="both"/>
              <w:rPr>
                <w:rFonts w:ascii="Arial" w:hAnsi="Arial" w:cs="Arial"/>
              </w:rPr>
            </w:pPr>
            <w:r w:rsidRPr="00C21051">
              <w:rPr>
                <w:rFonts w:ascii="Arial" w:hAnsi="Arial" w:cs="Arial"/>
              </w:rPr>
              <w:t xml:space="preserve">Will have a strong understanding of working in a political organisation/environment, </w:t>
            </w:r>
            <w:r w:rsidR="00CF5C98" w:rsidRPr="00C21051">
              <w:rPr>
                <w:rFonts w:ascii="Arial" w:hAnsi="Arial" w:cs="Arial"/>
              </w:rPr>
              <w:t>dealing</w:t>
            </w:r>
            <w:r w:rsidRPr="00C21051">
              <w:rPr>
                <w:rFonts w:ascii="Arial" w:hAnsi="Arial" w:cs="Arial"/>
              </w:rPr>
              <w:t xml:space="preserve"> with confidential and politically sensitive information</w:t>
            </w:r>
            <w:r w:rsidR="00CF5C98" w:rsidRPr="00C21051">
              <w:rPr>
                <w:rFonts w:ascii="Arial" w:hAnsi="Arial" w:cs="Arial"/>
              </w:rPr>
              <w:t xml:space="preserve"> and the requirement to maintain confidentiality and impartiality in all tasks.</w:t>
            </w:r>
          </w:p>
          <w:p w14:paraId="309FEEF8" w14:textId="77777777" w:rsidR="00650262" w:rsidRPr="00C21051" w:rsidRDefault="00650262" w:rsidP="00650262">
            <w:pPr>
              <w:pStyle w:val="NormalWeb"/>
              <w:shd w:val="clear" w:color="auto" w:fill="FFFFFF"/>
              <w:spacing w:before="0" w:beforeAutospacing="0" w:after="0" w:afterAutospacing="0" w:line="270" w:lineRule="atLeast"/>
              <w:ind w:left="360"/>
              <w:jc w:val="both"/>
              <w:rPr>
                <w:rFonts w:ascii="Arial" w:hAnsi="Arial" w:cs="Arial"/>
              </w:rPr>
            </w:pPr>
          </w:p>
          <w:p w14:paraId="761EAFE6" w14:textId="017A2E05" w:rsidR="00D85BD1" w:rsidRPr="00C21051" w:rsidRDefault="00D84FF0" w:rsidP="00D85BD1">
            <w:pPr>
              <w:pStyle w:val="NormalWeb"/>
              <w:numPr>
                <w:ilvl w:val="0"/>
                <w:numId w:val="29"/>
              </w:numPr>
              <w:shd w:val="clear" w:color="auto" w:fill="FFFFFF"/>
              <w:spacing w:before="0" w:beforeAutospacing="0" w:after="0" w:afterAutospacing="0" w:line="270" w:lineRule="atLeast"/>
              <w:jc w:val="both"/>
              <w:rPr>
                <w:rFonts w:ascii="Arial" w:hAnsi="Arial" w:cs="Arial"/>
              </w:rPr>
            </w:pPr>
            <w:r w:rsidRPr="00C21051">
              <w:rPr>
                <w:rFonts w:ascii="Arial" w:hAnsi="Arial" w:cs="Arial"/>
              </w:rPr>
              <w:t xml:space="preserve">Will </w:t>
            </w:r>
            <w:r w:rsidR="00450F34" w:rsidRPr="00C21051">
              <w:rPr>
                <w:rFonts w:ascii="Arial" w:hAnsi="Arial" w:cs="Arial"/>
              </w:rPr>
              <w:t xml:space="preserve">have strong organisational skills and </w:t>
            </w:r>
            <w:r w:rsidRPr="00C21051">
              <w:rPr>
                <w:rFonts w:ascii="Arial" w:hAnsi="Arial" w:cs="Arial"/>
              </w:rPr>
              <w:t xml:space="preserve">be able to effectively prioritise </w:t>
            </w:r>
            <w:r w:rsidR="00D85BD1" w:rsidRPr="00C21051">
              <w:rPr>
                <w:rFonts w:ascii="Arial" w:hAnsi="Arial" w:cs="Arial"/>
              </w:rPr>
              <w:t xml:space="preserve">their </w:t>
            </w:r>
            <w:r w:rsidRPr="00C21051">
              <w:rPr>
                <w:rFonts w:ascii="Arial" w:hAnsi="Arial" w:cs="Arial"/>
              </w:rPr>
              <w:t>workload to meet deadlines</w:t>
            </w:r>
            <w:r w:rsidR="00D85BD1" w:rsidRPr="00C21051">
              <w:rPr>
                <w:rFonts w:ascii="Arial" w:hAnsi="Arial" w:cs="Arial"/>
              </w:rPr>
              <w:t>.</w:t>
            </w:r>
          </w:p>
          <w:p w14:paraId="73A60542" w14:textId="77777777" w:rsidR="00D85BD1" w:rsidRPr="00C21051" w:rsidRDefault="00D85BD1" w:rsidP="00D85BD1">
            <w:pPr>
              <w:pStyle w:val="NormalWeb"/>
              <w:shd w:val="clear" w:color="auto" w:fill="FFFFFF"/>
              <w:spacing w:before="0" w:beforeAutospacing="0" w:after="0" w:afterAutospacing="0" w:line="270" w:lineRule="atLeast"/>
              <w:ind w:left="360"/>
              <w:jc w:val="both"/>
              <w:rPr>
                <w:rFonts w:ascii="Arial" w:hAnsi="Arial" w:cs="Arial"/>
              </w:rPr>
            </w:pPr>
          </w:p>
          <w:p w14:paraId="3E56EB6C" w14:textId="5CB8017E" w:rsidR="00BF429E" w:rsidRPr="00C21051" w:rsidRDefault="00B1404F" w:rsidP="00BF429E">
            <w:pPr>
              <w:pStyle w:val="NormalWeb"/>
              <w:numPr>
                <w:ilvl w:val="0"/>
                <w:numId w:val="29"/>
              </w:numPr>
              <w:shd w:val="clear" w:color="auto" w:fill="FFFFFF"/>
              <w:spacing w:before="0" w:beforeAutospacing="0" w:after="0" w:afterAutospacing="0" w:line="270" w:lineRule="atLeast"/>
              <w:jc w:val="both"/>
              <w:rPr>
                <w:rFonts w:ascii="Arial" w:hAnsi="Arial" w:cs="Arial"/>
              </w:rPr>
            </w:pPr>
            <w:r w:rsidRPr="00C21051">
              <w:rPr>
                <w:rFonts w:ascii="Arial" w:hAnsi="Arial" w:cs="Arial"/>
              </w:rPr>
              <w:t>Will work with</w:t>
            </w:r>
            <w:r w:rsidR="0009304B" w:rsidRPr="00C21051">
              <w:rPr>
                <w:rFonts w:ascii="Arial" w:hAnsi="Arial" w:cs="Arial"/>
              </w:rPr>
              <w:t xml:space="preserve"> excellent</w:t>
            </w:r>
            <w:r w:rsidRPr="00C21051">
              <w:rPr>
                <w:rFonts w:ascii="Arial" w:hAnsi="Arial" w:cs="Arial"/>
              </w:rPr>
              <w:t xml:space="preserve"> a</w:t>
            </w:r>
            <w:r w:rsidR="00D84FF0" w:rsidRPr="00C21051">
              <w:rPr>
                <w:rFonts w:ascii="Arial" w:hAnsi="Arial" w:cs="Arial"/>
              </w:rPr>
              <w:t>ttention to detail and accuracy</w:t>
            </w:r>
            <w:r w:rsidR="00D85BD1" w:rsidRPr="00C21051">
              <w:rPr>
                <w:rFonts w:ascii="Arial" w:hAnsi="Arial" w:cs="Arial"/>
              </w:rPr>
              <w:t>.</w:t>
            </w:r>
          </w:p>
          <w:p w14:paraId="57DE2AA4" w14:textId="77777777" w:rsidR="00BF429E" w:rsidRPr="00C21051" w:rsidRDefault="00BF429E" w:rsidP="00CC5017">
            <w:pPr>
              <w:pStyle w:val="NormalWeb"/>
              <w:shd w:val="clear" w:color="auto" w:fill="FFFFFF"/>
              <w:spacing w:before="0" w:beforeAutospacing="0" w:after="0" w:afterAutospacing="0" w:line="270" w:lineRule="atLeast"/>
              <w:ind w:left="360"/>
              <w:jc w:val="both"/>
              <w:rPr>
                <w:rFonts w:ascii="Arial" w:hAnsi="Arial" w:cs="Arial"/>
              </w:rPr>
            </w:pPr>
          </w:p>
          <w:p w14:paraId="026D8368" w14:textId="33D838E1" w:rsidR="00BF429E" w:rsidRPr="00C21051" w:rsidRDefault="00BF429E" w:rsidP="00D85BD1">
            <w:pPr>
              <w:pStyle w:val="NormalWeb"/>
              <w:numPr>
                <w:ilvl w:val="0"/>
                <w:numId w:val="29"/>
              </w:numPr>
              <w:shd w:val="clear" w:color="auto" w:fill="FFFFFF"/>
              <w:spacing w:before="0" w:beforeAutospacing="0" w:after="0" w:afterAutospacing="0" w:line="270" w:lineRule="atLeast"/>
              <w:jc w:val="both"/>
              <w:rPr>
                <w:rFonts w:ascii="Arial" w:hAnsi="Arial" w:cs="Arial"/>
              </w:rPr>
            </w:pPr>
            <w:r w:rsidRPr="00C21051">
              <w:rPr>
                <w:rFonts w:ascii="Arial" w:hAnsi="Arial" w:cs="Arial"/>
              </w:rPr>
              <w:t xml:space="preserve">Will have the ability to work within a busy team and undertake other activities </w:t>
            </w:r>
            <w:r w:rsidR="00CC5017" w:rsidRPr="00C21051">
              <w:rPr>
                <w:rFonts w:ascii="Arial" w:hAnsi="Arial" w:cs="Arial"/>
              </w:rPr>
              <w:t>that fall within the remit of the work area, as directed by management.</w:t>
            </w:r>
          </w:p>
          <w:p w14:paraId="5B2D697A" w14:textId="77777777" w:rsidR="00D85BD1" w:rsidRPr="00C21051" w:rsidRDefault="00D85BD1" w:rsidP="00D85BD1">
            <w:pPr>
              <w:pStyle w:val="NormalWeb"/>
              <w:shd w:val="clear" w:color="auto" w:fill="FFFFFF"/>
              <w:spacing w:before="0" w:beforeAutospacing="0" w:after="0" w:afterAutospacing="0" w:line="270" w:lineRule="atLeast"/>
              <w:ind w:left="360"/>
              <w:jc w:val="both"/>
              <w:rPr>
                <w:rFonts w:ascii="Arial" w:hAnsi="Arial" w:cs="Arial"/>
              </w:rPr>
            </w:pPr>
          </w:p>
          <w:p w14:paraId="6B31FA77" w14:textId="5782A763" w:rsidR="0078095A" w:rsidRPr="00C21051" w:rsidRDefault="00CC5017" w:rsidP="0078095A">
            <w:pPr>
              <w:pStyle w:val="NormalWeb"/>
              <w:numPr>
                <w:ilvl w:val="0"/>
                <w:numId w:val="29"/>
              </w:numPr>
              <w:shd w:val="clear" w:color="auto" w:fill="FFFFFF"/>
              <w:spacing w:before="0" w:beforeAutospacing="0" w:after="0" w:afterAutospacing="0" w:line="270" w:lineRule="atLeast"/>
              <w:jc w:val="both"/>
              <w:rPr>
                <w:rFonts w:ascii="Arial" w:hAnsi="Arial" w:cs="Arial"/>
              </w:rPr>
            </w:pPr>
            <w:r w:rsidRPr="00C21051">
              <w:rPr>
                <w:rFonts w:ascii="Arial" w:hAnsi="Arial" w:cs="Arial"/>
              </w:rPr>
              <w:t>Will</w:t>
            </w:r>
            <w:r w:rsidR="00D84FF0" w:rsidRPr="00C21051">
              <w:rPr>
                <w:rFonts w:ascii="Arial" w:hAnsi="Arial" w:cs="Arial"/>
              </w:rPr>
              <w:t xml:space="preserve"> be proficient in the use of Google </w:t>
            </w:r>
            <w:r w:rsidR="00B1404F" w:rsidRPr="00C21051">
              <w:rPr>
                <w:rFonts w:ascii="Arial" w:hAnsi="Arial" w:cs="Arial"/>
              </w:rPr>
              <w:t>and</w:t>
            </w:r>
            <w:r w:rsidR="00D84FF0" w:rsidRPr="00C21051">
              <w:rPr>
                <w:rFonts w:ascii="Arial" w:hAnsi="Arial" w:cs="Arial"/>
              </w:rPr>
              <w:t xml:space="preserve"> Microsoft Office</w:t>
            </w:r>
            <w:r w:rsidRPr="00C21051">
              <w:rPr>
                <w:rFonts w:ascii="Arial" w:hAnsi="Arial" w:cs="Arial"/>
              </w:rPr>
              <w:t>,</w:t>
            </w:r>
            <w:r w:rsidR="00D84FF0" w:rsidRPr="00C21051">
              <w:rPr>
                <w:rFonts w:ascii="Arial" w:hAnsi="Arial" w:cs="Arial"/>
              </w:rPr>
              <w:t xml:space="preserve"> including </w:t>
            </w:r>
            <w:r w:rsidR="00D85BD1" w:rsidRPr="00C21051">
              <w:rPr>
                <w:rFonts w:ascii="Arial" w:hAnsi="Arial" w:cs="Arial"/>
              </w:rPr>
              <w:t>e</w:t>
            </w:r>
            <w:r w:rsidR="00D84FF0" w:rsidRPr="00C21051">
              <w:rPr>
                <w:rFonts w:ascii="Arial" w:hAnsi="Arial" w:cs="Arial"/>
              </w:rPr>
              <w:t>mail, spreadsheets, word processing and merg</w:t>
            </w:r>
            <w:r w:rsidR="00D85BD1" w:rsidRPr="00C21051">
              <w:rPr>
                <w:rFonts w:ascii="Arial" w:hAnsi="Arial" w:cs="Arial"/>
              </w:rPr>
              <w:t>ing</w:t>
            </w:r>
            <w:r w:rsidR="00D84FF0" w:rsidRPr="00C21051">
              <w:rPr>
                <w:rFonts w:ascii="Arial" w:hAnsi="Arial" w:cs="Arial"/>
              </w:rPr>
              <w:t xml:space="preserve"> documents. Knowledge of Modern.gov would also be advantageous</w:t>
            </w:r>
            <w:r w:rsidR="00D85BD1" w:rsidRPr="00C21051">
              <w:rPr>
                <w:rFonts w:ascii="Arial" w:hAnsi="Arial" w:cs="Arial"/>
              </w:rPr>
              <w:t>.</w:t>
            </w:r>
          </w:p>
          <w:p w14:paraId="050BB863" w14:textId="77777777" w:rsidR="0078095A" w:rsidRPr="00C21051" w:rsidRDefault="0078095A" w:rsidP="0078095A">
            <w:pPr>
              <w:pStyle w:val="NormalWeb"/>
              <w:shd w:val="clear" w:color="auto" w:fill="FFFFFF"/>
              <w:spacing w:before="0" w:beforeAutospacing="0" w:after="0" w:afterAutospacing="0" w:line="270" w:lineRule="atLeast"/>
              <w:ind w:left="360"/>
              <w:jc w:val="both"/>
              <w:rPr>
                <w:rFonts w:ascii="Arial" w:hAnsi="Arial" w:cs="Arial"/>
              </w:rPr>
            </w:pPr>
          </w:p>
          <w:p w14:paraId="6D005F5C" w14:textId="7942B803" w:rsidR="00D84FF0" w:rsidRPr="00C21051" w:rsidRDefault="00B1404F" w:rsidP="0078095A">
            <w:pPr>
              <w:pStyle w:val="NormalWeb"/>
              <w:numPr>
                <w:ilvl w:val="0"/>
                <w:numId w:val="29"/>
              </w:numPr>
              <w:shd w:val="clear" w:color="auto" w:fill="FFFFFF"/>
              <w:spacing w:before="0" w:beforeAutospacing="0" w:after="0" w:afterAutospacing="0" w:line="270" w:lineRule="atLeast"/>
              <w:jc w:val="both"/>
              <w:rPr>
                <w:rFonts w:ascii="Arial" w:hAnsi="Arial" w:cs="Arial"/>
              </w:rPr>
            </w:pPr>
            <w:r w:rsidRPr="00C21051">
              <w:rPr>
                <w:rFonts w:ascii="Arial" w:hAnsi="Arial" w:cs="Arial"/>
              </w:rPr>
              <w:t>W</w:t>
            </w:r>
            <w:r w:rsidR="00D84FF0" w:rsidRPr="00C21051">
              <w:rPr>
                <w:rFonts w:ascii="Arial" w:hAnsi="Arial" w:cs="Arial"/>
              </w:rPr>
              <w:t xml:space="preserve">ill apply their knowledge and expertise in a way that supports </w:t>
            </w:r>
            <w:r w:rsidR="0078095A" w:rsidRPr="00C21051">
              <w:rPr>
                <w:rFonts w:ascii="Arial" w:hAnsi="Arial" w:cs="Arial"/>
              </w:rPr>
              <w:t>c</w:t>
            </w:r>
            <w:r w:rsidR="00D84FF0" w:rsidRPr="00C21051">
              <w:rPr>
                <w:rFonts w:ascii="Arial" w:hAnsi="Arial" w:cs="Arial"/>
              </w:rPr>
              <w:t xml:space="preserve">ouncil </w:t>
            </w:r>
            <w:r w:rsidR="0078095A" w:rsidRPr="00C21051">
              <w:rPr>
                <w:rFonts w:ascii="Arial" w:hAnsi="Arial" w:cs="Arial"/>
              </w:rPr>
              <w:t>m</w:t>
            </w:r>
            <w:r w:rsidR="00D84FF0" w:rsidRPr="00C21051">
              <w:rPr>
                <w:rFonts w:ascii="Arial" w:hAnsi="Arial" w:cs="Arial"/>
              </w:rPr>
              <w:t xml:space="preserve">embers to achieve the </w:t>
            </w:r>
            <w:r w:rsidR="0078095A" w:rsidRPr="00C21051">
              <w:rPr>
                <w:rFonts w:ascii="Arial" w:hAnsi="Arial" w:cs="Arial"/>
              </w:rPr>
              <w:t>c</w:t>
            </w:r>
            <w:r w:rsidR="00D84FF0" w:rsidRPr="00C21051">
              <w:rPr>
                <w:rFonts w:ascii="Arial" w:hAnsi="Arial" w:cs="Arial"/>
              </w:rPr>
              <w:t>ouncil</w:t>
            </w:r>
            <w:r w:rsidRPr="00C21051">
              <w:rPr>
                <w:rFonts w:ascii="Arial" w:hAnsi="Arial" w:cs="Arial"/>
              </w:rPr>
              <w:t>'</w:t>
            </w:r>
            <w:r w:rsidR="00D84FF0" w:rsidRPr="00C21051">
              <w:rPr>
                <w:rFonts w:ascii="Arial" w:hAnsi="Arial" w:cs="Arial"/>
              </w:rPr>
              <w:t xml:space="preserve">s vision of </w:t>
            </w:r>
            <w:r w:rsidR="00D84FF0" w:rsidRPr="00C21051">
              <w:rPr>
                <w:rFonts w:ascii="Arial" w:hAnsi="Arial" w:cs="Arial"/>
                <w:i/>
                <w:iCs/>
              </w:rPr>
              <w:t>'</w:t>
            </w:r>
            <w:r w:rsidR="00D84FF0" w:rsidRPr="00C21051">
              <w:rPr>
                <w:rStyle w:val="Emphasis"/>
                <w:rFonts w:ascii="Arial" w:hAnsi="Arial" w:cs="Arial"/>
                <w:b/>
                <w:bCs/>
                <w:shd w:val="clear" w:color="auto" w:fill="FFFFFF"/>
              </w:rPr>
              <w:t>helping to make Lancashire the best place to live, work, visit and prosper.'</w:t>
            </w:r>
          </w:p>
          <w:p w14:paraId="65A3E6E2" w14:textId="77777777" w:rsidR="00003A88" w:rsidRPr="00C21051" w:rsidRDefault="00003A88" w:rsidP="00946AFC">
            <w:pPr>
              <w:pStyle w:val="HayGroup11"/>
              <w:rPr>
                <w:rFonts w:ascii="Arial" w:hAnsi="Arial" w:cs="Arial"/>
                <w:sz w:val="24"/>
                <w:lang w:val="en-GB"/>
              </w:rPr>
            </w:pPr>
          </w:p>
          <w:p w14:paraId="296E2188" w14:textId="77777777" w:rsidR="00CC5017" w:rsidRPr="00C21051" w:rsidRDefault="00CC5017" w:rsidP="00CC5017">
            <w:pPr>
              <w:pStyle w:val="Default"/>
              <w:rPr>
                <w:b/>
                <w:color w:val="auto"/>
              </w:rPr>
            </w:pPr>
          </w:p>
          <w:p w14:paraId="0FD1F098" w14:textId="31EE98F1" w:rsidR="00C836C6" w:rsidRPr="00C21051" w:rsidRDefault="00C836C6" w:rsidP="00CC5017">
            <w:pPr>
              <w:pStyle w:val="Default"/>
              <w:rPr>
                <w:b/>
                <w:color w:val="auto"/>
              </w:rPr>
            </w:pPr>
            <w:r w:rsidRPr="00C21051">
              <w:rPr>
                <w:b/>
                <w:color w:val="auto"/>
              </w:rPr>
              <w:t>Equal Opportunities</w:t>
            </w:r>
          </w:p>
          <w:p w14:paraId="32129C26" w14:textId="3B7E70E3" w:rsidR="0012367F" w:rsidRPr="00C21051" w:rsidRDefault="00C836C6" w:rsidP="00CC5017">
            <w:pPr>
              <w:pStyle w:val="Default"/>
              <w:rPr>
                <w:color w:val="auto"/>
              </w:rPr>
            </w:pPr>
            <w:r w:rsidRPr="00C21051">
              <w:rPr>
                <w:color w:val="auto"/>
              </w:rPr>
              <w:t>We are committed to achieving equal opportunities in the way we deliver services to the community and in our employment arrangements. We expect all employees to understand and promote this policy in their work</w:t>
            </w:r>
            <w:r w:rsidR="00707A73" w:rsidRPr="00C21051">
              <w:rPr>
                <w:color w:val="auto"/>
              </w:rPr>
              <w:t>.</w:t>
            </w:r>
            <w:r w:rsidR="0012367F" w:rsidRPr="00C21051">
              <w:rPr>
                <w:color w:val="auto"/>
              </w:rPr>
              <w:t xml:space="preserve"> </w:t>
            </w:r>
          </w:p>
          <w:p w14:paraId="24615A31" w14:textId="77777777" w:rsidR="00A7579B" w:rsidRDefault="00A7579B" w:rsidP="00C836C6">
            <w:pPr>
              <w:pStyle w:val="Default"/>
              <w:ind w:left="360"/>
              <w:rPr>
                <w:color w:val="auto"/>
              </w:rPr>
            </w:pPr>
          </w:p>
          <w:p w14:paraId="4C71417F" w14:textId="77777777" w:rsidR="00853327" w:rsidRPr="00C21051" w:rsidRDefault="00853327" w:rsidP="00C836C6">
            <w:pPr>
              <w:pStyle w:val="Default"/>
              <w:ind w:left="360"/>
              <w:rPr>
                <w:color w:val="auto"/>
              </w:rPr>
            </w:pPr>
          </w:p>
          <w:p w14:paraId="7CBD7773" w14:textId="77777777" w:rsidR="00C836C6" w:rsidRPr="00C21051" w:rsidRDefault="00C836C6" w:rsidP="00CC5017">
            <w:pPr>
              <w:pStyle w:val="Default"/>
              <w:rPr>
                <w:b/>
                <w:color w:val="auto"/>
              </w:rPr>
            </w:pPr>
            <w:r w:rsidRPr="00C21051">
              <w:rPr>
                <w:b/>
                <w:color w:val="auto"/>
              </w:rPr>
              <w:t>Health and safety</w:t>
            </w:r>
          </w:p>
          <w:p w14:paraId="0EFD3300" w14:textId="55D494F4" w:rsidR="0012367F" w:rsidRPr="00C21051" w:rsidRDefault="00C836C6" w:rsidP="00CC5017">
            <w:pPr>
              <w:pStyle w:val="Default"/>
              <w:rPr>
                <w:color w:val="auto"/>
              </w:rPr>
            </w:pPr>
            <w:r w:rsidRPr="00C21051">
              <w:rPr>
                <w:color w:val="auto"/>
              </w:rPr>
              <w:t>All employees have a responsibility for their own health and safety and that of others when carrying out their duties and must help us to apply our general statement of health and safety policy</w:t>
            </w:r>
            <w:r w:rsidR="00963600" w:rsidRPr="00C21051">
              <w:rPr>
                <w:color w:val="auto"/>
              </w:rPr>
              <w:t>.</w:t>
            </w:r>
            <w:r w:rsidR="0012367F" w:rsidRPr="00C21051">
              <w:rPr>
                <w:color w:val="auto"/>
              </w:rPr>
              <w:t xml:space="preserve"> </w:t>
            </w:r>
          </w:p>
          <w:p w14:paraId="72EE8EFC" w14:textId="77777777" w:rsidR="00860DD7" w:rsidRPr="00C21051" w:rsidRDefault="00860DD7" w:rsidP="00853327">
            <w:pPr>
              <w:pStyle w:val="Default"/>
              <w:rPr>
                <w:color w:val="auto"/>
              </w:rPr>
            </w:pPr>
          </w:p>
          <w:p w14:paraId="22DC0CDB" w14:textId="623F54FE" w:rsidR="00B45889" w:rsidRPr="00C21051" w:rsidRDefault="00B45889" w:rsidP="00CC5017">
            <w:pPr>
              <w:pStyle w:val="Default"/>
              <w:rPr>
                <w:b/>
                <w:color w:val="auto"/>
              </w:rPr>
            </w:pPr>
            <w:r w:rsidRPr="00C21051">
              <w:rPr>
                <w:b/>
                <w:color w:val="auto"/>
              </w:rPr>
              <w:t>Customer Focused</w:t>
            </w:r>
          </w:p>
          <w:p w14:paraId="6EE5FE67" w14:textId="77777777" w:rsidR="00B45889" w:rsidRPr="00C21051" w:rsidRDefault="00B45889" w:rsidP="00CC5017">
            <w:pPr>
              <w:pStyle w:val="Default"/>
              <w:rPr>
                <w:color w:val="auto"/>
              </w:rPr>
            </w:pPr>
            <w:r w:rsidRPr="00C21051">
              <w:rPr>
                <w:color w:val="auto"/>
              </w:rPr>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C21051">
              <w:rPr>
                <w:color w:val="auto"/>
              </w:rPr>
              <w:t>at all times</w:t>
            </w:r>
            <w:proofErr w:type="gramEnd"/>
            <w:r w:rsidRPr="00C21051">
              <w:rPr>
                <w:color w:val="auto"/>
              </w:rPr>
              <w:t>.</w:t>
            </w:r>
          </w:p>
          <w:p w14:paraId="085DB540" w14:textId="77777777" w:rsidR="00B45889" w:rsidRPr="00C21051" w:rsidRDefault="00B45889" w:rsidP="00B45889">
            <w:pPr>
              <w:pStyle w:val="Default"/>
              <w:ind w:left="360"/>
              <w:rPr>
                <w:color w:val="auto"/>
              </w:rPr>
            </w:pPr>
          </w:p>
          <w:p w14:paraId="39660210" w14:textId="77777777" w:rsidR="00946AFC" w:rsidRPr="00C21051" w:rsidRDefault="00946AFC" w:rsidP="003E0AC5">
            <w:pPr>
              <w:pStyle w:val="Default"/>
              <w:ind w:left="360"/>
              <w:rPr>
                <w:color w:val="auto"/>
              </w:rPr>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lastRenderedPageBreak/>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251BE561" w14:textId="4D8A2EAF" w:rsidR="0087424C" w:rsidRPr="005F0153" w:rsidRDefault="003C330A" w:rsidP="0087424C">
      <w:pPr>
        <w:spacing w:after="0"/>
        <w:jc w:val="center"/>
        <w:rPr>
          <w:rFonts w:ascii="Arial" w:hAnsi="Arial" w:cs="Arial"/>
          <w:b/>
          <w:i/>
          <w:sz w:val="28"/>
          <w:szCs w:val="28"/>
        </w:rPr>
      </w:pPr>
      <w:r>
        <w:rPr>
          <w:rFonts w:ascii="Arial" w:hAnsi="Arial" w:cs="Arial"/>
          <w:b/>
          <w:i/>
          <w:sz w:val="28"/>
          <w:szCs w:val="28"/>
        </w:rPr>
        <w:t>Democratic Services Officer</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93214">
      <w:pPr>
        <w:spacing w:after="0" w:line="240" w:lineRule="auto"/>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93214">
      <w:pPr>
        <w:spacing w:after="0" w:line="240" w:lineRule="auto"/>
        <w:rPr>
          <w:rFonts w:ascii="Arial" w:hAnsi="Arial" w:cs="Arial"/>
          <w:sz w:val="24"/>
          <w:szCs w:val="24"/>
        </w:rPr>
      </w:pPr>
    </w:p>
    <w:p w14:paraId="2D8BA425" w14:textId="3C7C7EED" w:rsidR="00C111C2" w:rsidRDefault="00C111C2" w:rsidP="00093214">
      <w:pPr>
        <w:spacing w:after="0" w:line="240" w:lineRule="auto"/>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627" w:type="dxa"/>
        <w:tblLook w:val="04A0" w:firstRow="1" w:lastRow="0" w:firstColumn="1" w:lastColumn="0" w:noHBand="0" w:noVBand="1"/>
      </w:tblPr>
      <w:tblGrid>
        <w:gridCol w:w="8075"/>
        <w:gridCol w:w="1276"/>
        <w:gridCol w:w="1276"/>
      </w:tblGrid>
      <w:tr w:rsidR="00CA195D" w:rsidRPr="00F511C1" w14:paraId="5688E6F4" w14:textId="0AAD9D63" w:rsidTr="00CA195D">
        <w:tc>
          <w:tcPr>
            <w:tcW w:w="8075" w:type="dxa"/>
            <w:tcBorders>
              <w:top w:val="single" w:sz="4" w:space="0" w:color="auto"/>
              <w:left w:val="single" w:sz="4" w:space="0" w:color="auto"/>
              <w:bottom w:val="single" w:sz="4" w:space="0" w:color="auto"/>
              <w:right w:val="single" w:sz="4" w:space="0" w:color="auto"/>
            </w:tcBorders>
          </w:tcPr>
          <w:p w14:paraId="16F52B40" w14:textId="77777777" w:rsidR="00CA195D" w:rsidRPr="00F511C1" w:rsidRDefault="00CA195D" w:rsidP="00093214">
            <w:pPr>
              <w:spacing w:before="120" w:after="120"/>
              <w:rPr>
                <w:rFonts w:ascii="Arial" w:hAnsi="Arial" w:cs="Arial"/>
                <w:b/>
                <w:sz w:val="24"/>
                <w:szCs w:val="24"/>
              </w:rPr>
            </w:pPr>
            <w:r>
              <w:rPr>
                <w:rFonts w:ascii="Arial" w:hAnsi="Arial" w:cs="Arial"/>
                <w:b/>
                <w:sz w:val="24"/>
                <w:szCs w:val="24"/>
              </w:rPr>
              <w:t>Qualifications</w:t>
            </w:r>
          </w:p>
        </w:tc>
        <w:tc>
          <w:tcPr>
            <w:tcW w:w="1276" w:type="dxa"/>
            <w:tcBorders>
              <w:top w:val="single" w:sz="4" w:space="0" w:color="auto"/>
              <w:left w:val="single" w:sz="4" w:space="0" w:color="auto"/>
              <w:bottom w:val="single" w:sz="4" w:space="0" w:color="auto"/>
              <w:right w:val="single" w:sz="4" w:space="0" w:color="auto"/>
            </w:tcBorders>
          </w:tcPr>
          <w:p w14:paraId="66A6EDB8" w14:textId="77777777" w:rsidR="00CA195D" w:rsidRDefault="00CA195D" w:rsidP="00093214">
            <w:pPr>
              <w:spacing w:before="120" w:after="120"/>
              <w:rPr>
                <w:rFonts w:ascii="Arial" w:hAnsi="Arial" w:cs="Arial"/>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17B936A" w14:textId="77777777" w:rsidR="00CA195D" w:rsidRDefault="00CA195D" w:rsidP="00093214">
            <w:pPr>
              <w:spacing w:before="120" w:after="120"/>
              <w:rPr>
                <w:rFonts w:ascii="Arial" w:hAnsi="Arial" w:cs="Arial"/>
                <w:b/>
                <w:sz w:val="24"/>
                <w:szCs w:val="24"/>
              </w:rPr>
            </w:pPr>
          </w:p>
        </w:tc>
      </w:tr>
      <w:tr w:rsidR="00CA195D" w:rsidRPr="00F511C1" w14:paraId="6F7B13F5" w14:textId="3CD3290B" w:rsidTr="00C21051">
        <w:tc>
          <w:tcPr>
            <w:tcW w:w="8075" w:type="dxa"/>
            <w:tcBorders>
              <w:top w:val="single" w:sz="4" w:space="0" w:color="auto"/>
              <w:left w:val="single" w:sz="4" w:space="0" w:color="auto"/>
              <w:bottom w:val="nil"/>
              <w:right w:val="single" w:sz="4" w:space="0" w:color="auto"/>
            </w:tcBorders>
          </w:tcPr>
          <w:p w14:paraId="2992A4BF" w14:textId="204C1C32" w:rsidR="007338AD" w:rsidRPr="007338AD" w:rsidRDefault="00CA195D" w:rsidP="00093214">
            <w:pPr>
              <w:pStyle w:val="ListParagraph"/>
              <w:numPr>
                <w:ilvl w:val="0"/>
                <w:numId w:val="20"/>
              </w:numPr>
              <w:spacing w:before="120" w:after="120" w:line="240" w:lineRule="auto"/>
              <w:rPr>
                <w:rFonts w:ascii="Arial" w:hAnsi="Arial" w:cs="Arial"/>
                <w:bCs/>
                <w:sz w:val="24"/>
                <w:szCs w:val="24"/>
              </w:rPr>
            </w:pPr>
            <w:r w:rsidRPr="000F2F00">
              <w:rPr>
                <w:rFonts w:ascii="Arial" w:hAnsi="Arial" w:cs="Arial"/>
                <w:bCs/>
                <w:sz w:val="24"/>
                <w:szCs w:val="24"/>
              </w:rPr>
              <w:t xml:space="preserve">Relevant </w:t>
            </w:r>
            <w:r w:rsidR="007338AD">
              <w:rPr>
                <w:rFonts w:ascii="Arial" w:hAnsi="Arial" w:cs="Arial"/>
                <w:sz w:val="24"/>
                <w:szCs w:val="24"/>
              </w:rPr>
              <w:t>qualification</w:t>
            </w:r>
            <w:r w:rsidR="00C21051">
              <w:rPr>
                <w:rFonts w:ascii="Arial" w:hAnsi="Arial" w:cs="Arial"/>
                <w:sz w:val="24"/>
                <w:szCs w:val="24"/>
              </w:rPr>
              <w:t>,</w:t>
            </w:r>
            <w:r w:rsidR="00654E39">
              <w:rPr>
                <w:rFonts w:ascii="Arial" w:hAnsi="Arial" w:cs="Arial"/>
                <w:sz w:val="24"/>
                <w:szCs w:val="24"/>
              </w:rPr>
              <w:t xml:space="preserve"> or</w:t>
            </w:r>
            <w:r w:rsidR="007338AD">
              <w:rPr>
                <w:rFonts w:ascii="Arial" w:hAnsi="Arial" w:cs="Arial"/>
                <w:sz w:val="24"/>
                <w:szCs w:val="24"/>
              </w:rPr>
              <w:t xml:space="preserve"> </w:t>
            </w:r>
          </w:p>
          <w:p w14:paraId="5D10FB07" w14:textId="2AF8D9E4" w:rsidR="00CA195D" w:rsidRPr="007338AD" w:rsidRDefault="007338AD" w:rsidP="007338AD">
            <w:pPr>
              <w:pStyle w:val="ListParagraph"/>
              <w:numPr>
                <w:ilvl w:val="0"/>
                <w:numId w:val="20"/>
              </w:numPr>
              <w:spacing w:before="120" w:after="120" w:line="240" w:lineRule="auto"/>
              <w:rPr>
                <w:rFonts w:ascii="Arial" w:hAnsi="Arial" w:cs="Arial"/>
                <w:bCs/>
                <w:sz w:val="24"/>
                <w:szCs w:val="24"/>
              </w:rPr>
            </w:pPr>
            <w:r>
              <w:rPr>
                <w:rFonts w:ascii="Arial" w:hAnsi="Arial" w:cs="Arial"/>
                <w:sz w:val="24"/>
                <w:szCs w:val="24"/>
              </w:rPr>
              <w:t>Technical training through experience</w:t>
            </w:r>
          </w:p>
        </w:tc>
        <w:tc>
          <w:tcPr>
            <w:tcW w:w="1276" w:type="dxa"/>
            <w:tcBorders>
              <w:top w:val="single" w:sz="4" w:space="0" w:color="auto"/>
              <w:left w:val="single" w:sz="4" w:space="0" w:color="auto"/>
              <w:bottom w:val="nil"/>
              <w:right w:val="single" w:sz="4" w:space="0" w:color="auto"/>
            </w:tcBorders>
            <w:vAlign w:val="center"/>
          </w:tcPr>
          <w:p w14:paraId="258D9238" w14:textId="221F5E9A" w:rsidR="00CA195D" w:rsidRPr="00CA195D" w:rsidRDefault="00654E39" w:rsidP="00C21051">
            <w:pPr>
              <w:spacing w:before="120" w:after="120" w:line="240" w:lineRule="auto"/>
              <w:jc w:val="center"/>
              <w:rPr>
                <w:rFonts w:ascii="Arial" w:hAnsi="Arial" w:cs="Arial"/>
                <w:bCs/>
                <w:sz w:val="24"/>
                <w:szCs w:val="24"/>
              </w:rPr>
            </w:pPr>
            <w:r>
              <w:rPr>
                <w:rFonts w:ascii="Arial" w:hAnsi="Arial" w:cs="Arial"/>
                <w:bCs/>
                <w:sz w:val="24"/>
                <w:szCs w:val="24"/>
              </w:rPr>
              <w:t>D</w:t>
            </w:r>
          </w:p>
        </w:tc>
        <w:tc>
          <w:tcPr>
            <w:tcW w:w="1276" w:type="dxa"/>
            <w:tcBorders>
              <w:top w:val="single" w:sz="4" w:space="0" w:color="auto"/>
              <w:left w:val="single" w:sz="4" w:space="0" w:color="auto"/>
              <w:bottom w:val="nil"/>
              <w:right w:val="single" w:sz="4" w:space="0" w:color="auto"/>
            </w:tcBorders>
            <w:vAlign w:val="center"/>
          </w:tcPr>
          <w:p w14:paraId="0BDA552E" w14:textId="5D312872" w:rsidR="00CA195D" w:rsidRPr="00CA195D" w:rsidRDefault="00654E39" w:rsidP="00C21051">
            <w:pPr>
              <w:spacing w:before="120" w:after="120" w:line="240" w:lineRule="auto"/>
              <w:jc w:val="center"/>
              <w:rPr>
                <w:rFonts w:ascii="Arial" w:hAnsi="Arial" w:cs="Arial"/>
                <w:bCs/>
                <w:sz w:val="24"/>
                <w:szCs w:val="24"/>
              </w:rPr>
            </w:pPr>
            <w:r>
              <w:rPr>
                <w:rFonts w:ascii="Arial" w:hAnsi="Arial" w:cs="Arial"/>
                <w:bCs/>
                <w:sz w:val="24"/>
                <w:szCs w:val="24"/>
              </w:rPr>
              <w:t>AF</w:t>
            </w:r>
          </w:p>
        </w:tc>
      </w:tr>
      <w:tr w:rsidR="00CA195D" w:rsidRPr="00C80087" w14:paraId="04C52709" w14:textId="234CE967" w:rsidTr="00CA195D">
        <w:tc>
          <w:tcPr>
            <w:tcW w:w="8075" w:type="dxa"/>
            <w:tcBorders>
              <w:top w:val="single" w:sz="4" w:space="0" w:color="auto"/>
              <w:left w:val="single" w:sz="4" w:space="0" w:color="auto"/>
              <w:bottom w:val="single" w:sz="4" w:space="0" w:color="auto"/>
              <w:right w:val="single" w:sz="4" w:space="0" w:color="auto"/>
            </w:tcBorders>
          </w:tcPr>
          <w:p w14:paraId="0459D175" w14:textId="1579C554" w:rsidR="00CA195D" w:rsidRPr="0087424C" w:rsidRDefault="00CA195D" w:rsidP="00093214">
            <w:pPr>
              <w:spacing w:before="120" w:after="120"/>
              <w:rPr>
                <w:rFonts w:ascii="Arial" w:hAnsi="Arial" w:cs="Arial"/>
                <w:b/>
                <w:sz w:val="24"/>
                <w:szCs w:val="24"/>
              </w:rPr>
            </w:pPr>
            <w:r w:rsidRPr="0087424C">
              <w:rPr>
                <w:rFonts w:ascii="Arial" w:hAnsi="Arial" w:cs="Arial"/>
                <w:b/>
                <w:sz w:val="24"/>
                <w:szCs w:val="24"/>
              </w:rPr>
              <w:t xml:space="preserve">Experience </w:t>
            </w:r>
          </w:p>
        </w:tc>
        <w:tc>
          <w:tcPr>
            <w:tcW w:w="1276" w:type="dxa"/>
            <w:tcBorders>
              <w:top w:val="single" w:sz="4" w:space="0" w:color="auto"/>
              <w:left w:val="single" w:sz="4" w:space="0" w:color="auto"/>
              <w:bottom w:val="single" w:sz="4" w:space="0" w:color="auto"/>
              <w:right w:val="single" w:sz="4" w:space="0" w:color="auto"/>
            </w:tcBorders>
          </w:tcPr>
          <w:p w14:paraId="313B2C9D" w14:textId="77777777" w:rsidR="00CA195D" w:rsidRPr="0087424C" w:rsidRDefault="00CA195D" w:rsidP="00093214">
            <w:pPr>
              <w:spacing w:before="120" w:after="120"/>
              <w:rPr>
                <w:rFonts w:ascii="Arial" w:hAnsi="Arial" w:cs="Arial"/>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8A2E74A" w14:textId="77777777" w:rsidR="00CA195D" w:rsidRPr="0087424C" w:rsidRDefault="00CA195D" w:rsidP="00093214">
            <w:pPr>
              <w:spacing w:before="120" w:after="120"/>
              <w:rPr>
                <w:rFonts w:ascii="Arial" w:hAnsi="Arial" w:cs="Arial"/>
                <w:b/>
                <w:sz w:val="24"/>
                <w:szCs w:val="24"/>
              </w:rPr>
            </w:pPr>
          </w:p>
        </w:tc>
      </w:tr>
      <w:tr w:rsidR="00CA195D" w:rsidRPr="00C80087" w14:paraId="6B0147CA" w14:textId="7C8FD7AC" w:rsidTr="00CA195D">
        <w:tc>
          <w:tcPr>
            <w:tcW w:w="8075" w:type="dxa"/>
            <w:tcBorders>
              <w:top w:val="nil"/>
              <w:left w:val="single" w:sz="4" w:space="0" w:color="auto"/>
              <w:bottom w:val="nil"/>
              <w:right w:val="single" w:sz="4" w:space="0" w:color="auto"/>
            </w:tcBorders>
          </w:tcPr>
          <w:p w14:paraId="1A773A38" w14:textId="2C4D1016" w:rsidR="00CA195D" w:rsidRPr="0004487A" w:rsidRDefault="00CA195D" w:rsidP="00E751B0">
            <w:pPr>
              <w:pStyle w:val="ListParagraph"/>
              <w:numPr>
                <w:ilvl w:val="0"/>
                <w:numId w:val="19"/>
              </w:numPr>
              <w:spacing w:before="120" w:after="120" w:line="240" w:lineRule="auto"/>
              <w:ind w:left="357" w:hanging="357"/>
              <w:rPr>
                <w:rFonts w:ascii="Arial" w:hAnsi="Arial" w:cs="Arial"/>
                <w:sz w:val="24"/>
                <w:szCs w:val="24"/>
              </w:rPr>
            </w:pPr>
            <w:r>
              <w:rPr>
                <w:rFonts w:ascii="Arial" w:hAnsi="Arial" w:cs="Arial"/>
                <w:sz w:val="24"/>
                <w:szCs w:val="24"/>
              </w:rPr>
              <w:t xml:space="preserve">Experience of working with </w:t>
            </w:r>
            <w:r w:rsidR="00BE5CEE">
              <w:rPr>
                <w:rFonts w:ascii="Arial" w:hAnsi="Arial" w:cs="Arial"/>
                <w:sz w:val="24"/>
                <w:szCs w:val="24"/>
              </w:rPr>
              <w:t>relevant C</w:t>
            </w:r>
            <w:r>
              <w:rPr>
                <w:rFonts w:ascii="Arial" w:hAnsi="Arial" w:cs="Arial"/>
                <w:sz w:val="24"/>
                <w:szCs w:val="24"/>
              </w:rPr>
              <w:t xml:space="preserve">ommittee or </w:t>
            </w:r>
            <w:r w:rsidR="00BE5CEE">
              <w:rPr>
                <w:rFonts w:ascii="Arial" w:hAnsi="Arial" w:cs="Arial"/>
                <w:sz w:val="24"/>
                <w:szCs w:val="24"/>
              </w:rPr>
              <w:t>B</w:t>
            </w:r>
            <w:r>
              <w:rPr>
                <w:rFonts w:ascii="Arial" w:hAnsi="Arial" w:cs="Arial"/>
                <w:sz w:val="24"/>
                <w:szCs w:val="24"/>
              </w:rPr>
              <w:t xml:space="preserve">oard </w:t>
            </w:r>
            <w:r w:rsidR="00BE5CEE">
              <w:rPr>
                <w:rFonts w:ascii="Arial" w:hAnsi="Arial" w:cs="Arial"/>
                <w:sz w:val="24"/>
                <w:szCs w:val="24"/>
              </w:rPr>
              <w:t>decision making body</w:t>
            </w:r>
            <w:r>
              <w:rPr>
                <w:rFonts w:ascii="Arial" w:hAnsi="Arial" w:cs="Arial"/>
                <w:sz w:val="24"/>
                <w:szCs w:val="24"/>
              </w:rPr>
              <w:t>, such as producing agendas, minutes and supporting meetings</w:t>
            </w:r>
          </w:p>
        </w:tc>
        <w:tc>
          <w:tcPr>
            <w:tcW w:w="1276" w:type="dxa"/>
            <w:tcBorders>
              <w:top w:val="nil"/>
              <w:left w:val="single" w:sz="4" w:space="0" w:color="auto"/>
              <w:bottom w:val="nil"/>
              <w:right w:val="single" w:sz="4" w:space="0" w:color="auto"/>
            </w:tcBorders>
          </w:tcPr>
          <w:p w14:paraId="0696CA19" w14:textId="3B7B02EB" w:rsidR="00CA195D" w:rsidRPr="00CA195D" w:rsidRDefault="00C21051" w:rsidP="002910B4">
            <w:pPr>
              <w:spacing w:before="120" w:after="120" w:line="240" w:lineRule="auto"/>
              <w:jc w:val="center"/>
              <w:rPr>
                <w:rFonts w:ascii="Arial" w:hAnsi="Arial" w:cs="Arial"/>
                <w:sz w:val="24"/>
                <w:szCs w:val="24"/>
              </w:rPr>
            </w:pPr>
            <w:r>
              <w:rPr>
                <w:rFonts w:ascii="Arial" w:hAnsi="Arial" w:cs="Arial"/>
                <w:sz w:val="24"/>
                <w:szCs w:val="24"/>
              </w:rPr>
              <w:t>D</w:t>
            </w:r>
          </w:p>
        </w:tc>
        <w:tc>
          <w:tcPr>
            <w:tcW w:w="1276" w:type="dxa"/>
            <w:tcBorders>
              <w:top w:val="nil"/>
              <w:left w:val="single" w:sz="4" w:space="0" w:color="auto"/>
              <w:bottom w:val="nil"/>
              <w:right w:val="single" w:sz="4" w:space="0" w:color="auto"/>
            </w:tcBorders>
          </w:tcPr>
          <w:p w14:paraId="3551E0DD" w14:textId="0AB64B98" w:rsidR="00CA195D" w:rsidRPr="00CA195D" w:rsidRDefault="00C21051" w:rsidP="002910B4">
            <w:pPr>
              <w:spacing w:before="120" w:after="120" w:line="240" w:lineRule="auto"/>
              <w:jc w:val="center"/>
              <w:rPr>
                <w:rFonts w:ascii="Arial" w:hAnsi="Arial" w:cs="Arial"/>
                <w:sz w:val="24"/>
                <w:szCs w:val="24"/>
              </w:rPr>
            </w:pPr>
            <w:r>
              <w:rPr>
                <w:rFonts w:ascii="Arial" w:hAnsi="Arial" w:cs="Arial"/>
                <w:sz w:val="24"/>
                <w:szCs w:val="24"/>
              </w:rPr>
              <w:t>AF/I</w:t>
            </w:r>
          </w:p>
        </w:tc>
      </w:tr>
      <w:tr w:rsidR="00CA195D" w:rsidRPr="00C80087" w14:paraId="5151E12C" w14:textId="212C5009" w:rsidTr="00CA195D">
        <w:tc>
          <w:tcPr>
            <w:tcW w:w="8075" w:type="dxa"/>
            <w:tcBorders>
              <w:top w:val="nil"/>
              <w:left w:val="single" w:sz="4" w:space="0" w:color="auto"/>
              <w:bottom w:val="nil"/>
              <w:right w:val="single" w:sz="4" w:space="0" w:color="auto"/>
            </w:tcBorders>
          </w:tcPr>
          <w:p w14:paraId="2B2BFB3B" w14:textId="3A1D5D65" w:rsidR="00CA195D" w:rsidRPr="003C330A" w:rsidRDefault="00CA195D" w:rsidP="00093214">
            <w:pPr>
              <w:pStyle w:val="ListParagraph"/>
              <w:numPr>
                <w:ilvl w:val="0"/>
                <w:numId w:val="19"/>
              </w:numPr>
              <w:spacing w:before="120" w:after="120" w:line="240" w:lineRule="auto"/>
              <w:rPr>
                <w:rFonts w:ascii="Arial" w:hAnsi="Arial" w:cs="Arial"/>
                <w:bCs/>
                <w:sz w:val="24"/>
                <w:szCs w:val="24"/>
              </w:rPr>
            </w:pPr>
            <w:r w:rsidRPr="003C330A">
              <w:rPr>
                <w:rFonts w:ascii="Arial" w:hAnsi="Arial" w:cs="Arial"/>
                <w:bCs/>
                <w:sz w:val="24"/>
                <w:szCs w:val="24"/>
              </w:rPr>
              <w:t>Experience of working with elected representatives and / or senior officers within an organisation</w:t>
            </w:r>
          </w:p>
        </w:tc>
        <w:tc>
          <w:tcPr>
            <w:tcW w:w="1276" w:type="dxa"/>
            <w:tcBorders>
              <w:top w:val="nil"/>
              <w:left w:val="single" w:sz="4" w:space="0" w:color="auto"/>
              <w:bottom w:val="nil"/>
              <w:right w:val="single" w:sz="4" w:space="0" w:color="auto"/>
            </w:tcBorders>
          </w:tcPr>
          <w:p w14:paraId="1485FB08" w14:textId="0E7EBA39" w:rsidR="00CA195D" w:rsidRPr="00CA195D" w:rsidRDefault="00C21051" w:rsidP="002910B4">
            <w:pPr>
              <w:spacing w:before="120" w:after="120" w:line="240" w:lineRule="auto"/>
              <w:jc w:val="center"/>
              <w:rPr>
                <w:rFonts w:ascii="Arial" w:hAnsi="Arial" w:cs="Arial"/>
                <w:bCs/>
                <w:sz w:val="24"/>
                <w:szCs w:val="24"/>
              </w:rPr>
            </w:pPr>
            <w:r>
              <w:rPr>
                <w:rFonts w:ascii="Arial" w:hAnsi="Arial" w:cs="Arial"/>
                <w:bCs/>
                <w:sz w:val="24"/>
                <w:szCs w:val="24"/>
              </w:rPr>
              <w:t>E</w:t>
            </w:r>
          </w:p>
        </w:tc>
        <w:tc>
          <w:tcPr>
            <w:tcW w:w="1276" w:type="dxa"/>
            <w:tcBorders>
              <w:top w:val="nil"/>
              <w:left w:val="single" w:sz="4" w:space="0" w:color="auto"/>
              <w:bottom w:val="nil"/>
              <w:right w:val="single" w:sz="4" w:space="0" w:color="auto"/>
            </w:tcBorders>
          </w:tcPr>
          <w:p w14:paraId="3C072344" w14:textId="60266A99" w:rsidR="00CA195D" w:rsidRPr="00CA195D" w:rsidRDefault="00C21051" w:rsidP="002910B4">
            <w:pPr>
              <w:spacing w:before="120" w:after="120" w:line="240" w:lineRule="auto"/>
              <w:jc w:val="center"/>
              <w:rPr>
                <w:rFonts w:ascii="Arial" w:hAnsi="Arial" w:cs="Arial"/>
                <w:bCs/>
                <w:sz w:val="24"/>
                <w:szCs w:val="24"/>
              </w:rPr>
            </w:pPr>
            <w:r>
              <w:rPr>
                <w:rFonts w:ascii="Arial" w:hAnsi="Arial" w:cs="Arial"/>
                <w:bCs/>
                <w:sz w:val="24"/>
                <w:szCs w:val="24"/>
              </w:rPr>
              <w:t>AF/I</w:t>
            </w:r>
          </w:p>
        </w:tc>
      </w:tr>
      <w:tr w:rsidR="00CA195D" w:rsidRPr="00C80087" w14:paraId="7F384885" w14:textId="78E0B1CE" w:rsidTr="00CA195D">
        <w:tc>
          <w:tcPr>
            <w:tcW w:w="8075" w:type="dxa"/>
            <w:tcBorders>
              <w:top w:val="nil"/>
              <w:left w:val="single" w:sz="4" w:space="0" w:color="auto"/>
              <w:bottom w:val="nil"/>
              <w:right w:val="single" w:sz="4" w:space="0" w:color="auto"/>
            </w:tcBorders>
          </w:tcPr>
          <w:p w14:paraId="4D382D8D" w14:textId="646CFF81" w:rsidR="00CA195D" w:rsidRPr="0004487A" w:rsidRDefault="00CA195D"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Experience of independently working to established standards, legislative or statutory requirements</w:t>
            </w:r>
          </w:p>
        </w:tc>
        <w:tc>
          <w:tcPr>
            <w:tcW w:w="1276" w:type="dxa"/>
            <w:tcBorders>
              <w:top w:val="nil"/>
              <w:left w:val="single" w:sz="4" w:space="0" w:color="auto"/>
              <w:bottom w:val="nil"/>
              <w:right w:val="single" w:sz="4" w:space="0" w:color="auto"/>
            </w:tcBorders>
          </w:tcPr>
          <w:p w14:paraId="4E4865B1" w14:textId="3CD46B24" w:rsidR="00CA195D" w:rsidRPr="00CA195D" w:rsidRDefault="00C21051" w:rsidP="002910B4">
            <w:pPr>
              <w:spacing w:before="120" w:after="120" w:line="240" w:lineRule="auto"/>
              <w:jc w:val="center"/>
              <w:rPr>
                <w:rFonts w:ascii="Arial" w:hAnsi="Arial" w:cs="Arial"/>
                <w:sz w:val="24"/>
                <w:szCs w:val="24"/>
              </w:rPr>
            </w:pPr>
            <w:r>
              <w:rPr>
                <w:rFonts w:ascii="Arial" w:hAnsi="Arial" w:cs="Arial"/>
                <w:sz w:val="24"/>
                <w:szCs w:val="24"/>
              </w:rPr>
              <w:t>E</w:t>
            </w:r>
          </w:p>
        </w:tc>
        <w:tc>
          <w:tcPr>
            <w:tcW w:w="1276" w:type="dxa"/>
            <w:tcBorders>
              <w:top w:val="nil"/>
              <w:left w:val="single" w:sz="4" w:space="0" w:color="auto"/>
              <w:bottom w:val="nil"/>
              <w:right w:val="single" w:sz="4" w:space="0" w:color="auto"/>
            </w:tcBorders>
          </w:tcPr>
          <w:p w14:paraId="5F121E53" w14:textId="5D6947EB" w:rsidR="00CA195D" w:rsidRPr="00CA195D" w:rsidRDefault="00C21051" w:rsidP="002910B4">
            <w:pPr>
              <w:spacing w:before="120" w:after="120" w:line="240" w:lineRule="auto"/>
              <w:jc w:val="center"/>
              <w:rPr>
                <w:rFonts w:ascii="Arial" w:hAnsi="Arial" w:cs="Arial"/>
                <w:sz w:val="24"/>
                <w:szCs w:val="24"/>
              </w:rPr>
            </w:pPr>
            <w:r>
              <w:rPr>
                <w:rFonts w:ascii="Arial" w:hAnsi="Arial" w:cs="Arial"/>
                <w:sz w:val="24"/>
                <w:szCs w:val="24"/>
              </w:rPr>
              <w:t>AF/I</w:t>
            </w:r>
          </w:p>
        </w:tc>
      </w:tr>
      <w:tr w:rsidR="00CA195D" w:rsidRPr="00F511C1" w14:paraId="0C436738" w14:textId="71383E62" w:rsidTr="00CA195D">
        <w:tc>
          <w:tcPr>
            <w:tcW w:w="8075" w:type="dxa"/>
            <w:tcBorders>
              <w:top w:val="single" w:sz="4" w:space="0" w:color="auto"/>
              <w:left w:val="single" w:sz="4" w:space="0" w:color="auto"/>
              <w:bottom w:val="single" w:sz="4" w:space="0" w:color="auto"/>
              <w:right w:val="single" w:sz="4" w:space="0" w:color="auto"/>
            </w:tcBorders>
          </w:tcPr>
          <w:p w14:paraId="5B2096BB" w14:textId="6E4F8E0A" w:rsidR="00CA195D" w:rsidRPr="00F511C1" w:rsidRDefault="00CA195D" w:rsidP="00093214">
            <w:pPr>
              <w:spacing w:before="120" w:after="120"/>
              <w:rPr>
                <w:rFonts w:ascii="Arial" w:hAnsi="Arial" w:cs="Arial"/>
                <w:b/>
                <w:sz w:val="24"/>
                <w:szCs w:val="24"/>
              </w:rPr>
            </w:pPr>
            <w:r>
              <w:rPr>
                <w:rFonts w:ascii="Arial" w:hAnsi="Arial" w:cs="Arial"/>
                <w:b/>
                <w:sz w:val="24"/>
                <w:szCs w:val="24"/>
              </w:rPr>
              <w:t>Essential knowledge, skills &amp; abilities</w:t>
            </w:r>
          </w:p>
        </w:tc>
        <w:tc>
          <w:tcPr>
            <w:tcW w:w="1276" w:type="dxa"/>
            <w:tcBorders>
              <w:top w:val="single" w:sz="4" w:space="0" w:color="auto"/>
              <w:left w:val="single" w:sz="4" w:space="0" w:color="auto"/>
              <w:bottom w:val="single" w:sz="4" w:space="0" w:color="auto"/>
              <w:right w:val="single" w:sz="4" w:space="0" w:color="auto"/>
            </w:tcBorders>
          </w:tcPr>
          <w:p w14:paraId="0B25B75C" w14:textId="77777777" w:rsidR="00CA195D" w:rsidRDefault="00CA195D" w:rsidP="002910B4">
            <w:pPr>
              <w:spacing w:before="120" w:after="120"/>
              <w:jc w:val="center"/>
              <w:rPr>
                <w:rFonts w:ascii="Arial" w:hAnsi="Arial" w:cs="Arial"/>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5BE18F6" w14:textId="77777777" w:rsidR="00CA195D" w:rsidRDefault="00CA195D" w:rsidP="002910B4">
            <w:pPr>
              <w:spacing w:before="120" w:after="120"/>
              <w:jc w:val="center"/>
              <w:rPr>
                <w:rFonts w:ascii="Arial" w:hAnsi="Arial" w:cs="Arial"/>
                <w:b/>
                <w:sz w:val="24"/>
                <w:szCs w:val="24"/>
              </w:rPr>
            </w:pPr>
          </w:p>
        </w:tc>
      </w:tr>
      <w:tr w:rsidR="00CA195D" w:rsidRPr="00F511C1" w14:paraId="7730C4EE" w14:textId="38D04373" w:rsidTr="00CA195D">
        <w:tc>
          <w:tcPr>
            <w:tcW w:w="8075" w:type="dxa"/>
            <w:tcBorders>
              <w:top w:val="single" w:sz="4" w:space="0" w:color="auto"/>
              <w:left w:val="single" w:sz="4" w:space="0" w:color="auto"/>
              <w:bottom w:val="nil"/>
              <w:right w:val="single" w:sz="4" w:space="0" w:color="auto"/>
            </w:tcBorders>
          </w:tcPr>
          <w:p w14:paraId="5783D289" w14:textId="2B25551D" w:rsidR="00CA195D" w:rsidRPr="00501B78" w:rsidRDefault="00CA195D"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Understanding of the council's decision-making arrangements</w:t>
            </w:r>
          </w:p>
        </w:tc>
        <w:tc>
          <w:tcPr>
            <w:tcW w:w="1276" w:type="dxa"/>
            <w:tcBorders>
              <w:top w:val="single" w:sz="4" w:space="0" w:color="auto"/>
              <w:left w:val="single" w:sz="4" w:space="0" w:color="auto"/>
              <w:bottom w:val="nil"/>
              <w:right w:val="single" w:sz="4" w:space="0" w:color="auto"/>
            </w:tcBorders>
          </w:tcPr>
          <w:p w14:paraId="066C2785" w14:textId="50433F24" w:rsidR="00CA195D" w:rsidRPr="00CA195D" w:rsidRDefault="00BE5CEE" w:rsidP="002910B4">
            <w:pPr>
              <w:spacing w:before="120" w:after="120" w:line="240" w:lineRule="auto"/>
              <w:jc w:val="center"/>
              <w:rPr>
                <w:rFonts w:ascii="Arial" w:hAnsi="Arial" w:cs="Arial"/>
                <w:sz w:val="24"/>
                <w:szCs w:val="24"/>
              </w:rPr>
            </w:pPr>
            <w:r>
              <w:rPr>
                <w:rFonts w:ascii="Arial" w:hAnsi="Arial" w:cs="Arial"/>
                <w:sz w:val="24"/>
                <w:szCs w:val="24"/>
              </w:rPr>
              <w:t>E</w:t>
            </w:r>
          </w:p>
        </w:tc>
        <w:tc>
          <w:tcPr>
            <w:tcW w:w="1276" w:type="dxa"/>
            <w:tcBorders>
              <w:top w:val="single" w:sz="4" w:space="0" w:color="auto"/>
              <w:left w:val="single" w:sz="4" w:space="0" w:color="auto"/>
              <w:bottom w:val="nil"/>
              <w:right w:val="single" w:sz="4" w:space="0" w:color="auto"/>
            </w:tcBorders>
          </w:tcPr>
          <w:p w14:paraId="28B86174" w14:textId="38B7D8C9" w:rsidR="00CA195D" w:rsidRPr="00CA195D" w:rsidRDefault="00BE5CEE" w:rsidP="002910B4">
            <w:pPr>
              <w:spacing w:before="120" w:after="120" w:line="240" w:lineRule="auto"/>
              <w:jc w:val="center"/>
              <w:rPr>
                <w:rFonts w:ascii="Arial" w:hAnsi="Arial" w:cs="Arial"/>
                <w:sz w:val="24"/>
                <w:szCs w:val="24"/>
              </w:rPr>
            </w:pPr>
            <w:r>
              <w:rPr>
                <w:rFonts w:ascii="Arial" w:hAnsi="Arial" w:cs="Arial"/>
                <w:sz w:val="24"/>
                <w:szCs w:val="24"/>
              </w:rPr>
              <w:t>AF/I</w:t>
            </w:r>
          </w:p>
        </w:tc>
      </w:tr>
      <w:tr w:rsidR="00BE5CEE" w:rsidRPr="00F511C1" w14:paraId="4E56798F" w14:textId="447F6E57" w:rsidTr="00CA195D">
        <w:tc>
          <w:tcPr>
            <w:tcW w:w="8075" w:type="dxa"/>
            <w:tcBorders>
              <w:top w:val="nil"/>
              <w:left w:val="single" w:sz="4" w:space="0" w:color="auto"/>
              <w:bottom w:val="nil"/>
              <w:right w:val="single" w:sz="4" w:space="0" w:color="auto"/>
            </w:tcBorders>
          </w:tcPr>
          <w:p w14:paraId="10DB764F" w14:textId="784AA56D" w:rsidR="00BE5CEE" w:rsidRPr="0004487A" w:rsidRDefault="00BE5CEE" w:rsidP="00BE5CEE">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Ability to work to deadlines and to established standards</w:t>
            </w:r>
          </w:p>
        </w:tc>
        <w:tc>
          <w:tcPr>
            <w:tcW w:w="1276" w:type="dxa"/>
            <w:tcBorders>
              <w:top w:val="nil"/>
              <w:left w:val="single" w:sz="4" w:space="0" w:color="auto"/>
              <w:bottom w:val="nil"/>
              <w:right w:val="single" w:sz="4" w:space="0" w:color="auto"/>
            </w:tcBorders>
          </w:tcPr>
          <w:p w14:paraId="4B70501B" w14:textId="59DE6ED8" w:rsidR="00BE5CEE" w:rsidRPr="00CA195D" w:rsidRDefault="00BE5CEE" w:rsidP="00BE5CEE">
            <w:pPr>
              <w:spacing w:before="120" w:after="120" w:line="240" w:lineRule="auto"/>
              <w:jc w:val="center"/>
              <w:rPr>
                <w:rFonts w:ascii="Arial" w:hAnsi="Arial" w:cs="Arial"/>
                <w:sz w:val="24"/>
                <w:szCs w:val="24"/>
              </w:rPr>
            </w:pPr>
            <w:r>
              <w:rPr>
                <w:rFonts w:ascii="Arial" w:hAnsi="Arial" w:cs="Arial"/>
                <w:sz w:val="24"/>
                <w:szCs w:val="24"/>
              </w:rPr>
              <w:t>E</w:t>
            </w:r>
          </w:p>
        </w:tc>
        <w:tc>
          <w:tcPr>
            <w:tcW w:w="1276" w:type="dxa"/>
            <w:tcBorders>
              <w:top w:val="nil"/>
              <w:left w:val="single" w:sz="4" w:space="0" w:color="auto"/>
              <w:bottom w:val="nil"/>
              <w:right w:val="single" w:sz="4" w:space="0" w:color="auto"/>
            </w:tcBorders>
          </w:tcPr>
          <w:p w14:paraId="67B8D938" w14:textId="454F356D" w:rsidR="00BE5CEE" w:rsidRPr="00CA195D" w:rsidRDefault="00BE5CEE" w:rsidP="00BE5CEE">
            <w:pPr>
              <w:spacing w:before="120" w:after="120" w:line="240" w:lineRule="auto"/>
              <w:jc w:val="center"/>
              <w:rPr>
                <w:rFonts w:ascii="Arial" w:hAnsi="Arial" w:cs="Arial"/>
                <w:sz w:val="24"/>
                <w:szCs w:val="24"/>
              </w:rPr>
            </w:pPr>
            <w:r>
              <w:rPr>
                <w:rFonts w:ascii="Arial" w:hAnsi="Arial" w:cs="Arial"/>
                <w:sz w:val="24"/>
                <w:szCs w:val="24"/>
              </w:rPr>
              <w:t>AF/I</w:t>
            </w:r>
          </w:p>
        </w:tc>
      </w:tr>
      <w:tr w:rsidR="00BE5CEE" w:rsidRPr="00F511C1" w14:paraId="2CF887D7" w14:textId="39721C79" w:rsidTr="00C21051">
        <w:tc>
          <w:tcPr>
            <w:tcW w:w="8075" w:type="dxa"/>
            <w:tcBorders>
              <w:top w:val="nil"/>
              <w:left w:val="single" w:sz="4" w:space="0" w:color="auto"/>
              <w:bottom w:val="nil"/>
              <w:right w:val="single" w:sz="4" w:space="0" w:color="auto"/>
            </w:tcBorders>
          </w:tcPr>
          <w:p w14:paraId="66823A04" w14:textId="57C8E7B4" w:rsidR="00BE5CEE" w:rsidRPr="003C330A" w:rsidRDefault="00BE5CEE" w:rsidP="00BE5CEE">
            <w:pPr>
              <w:pStyle w:val="ListParagraph"/>
              <w:numPr>
                <w:ilvl w:val="0"/>
                <w:numId w:val="19"/>
              </w:numPr>
              <w:spacing w:before="120" w:after="120" w:line="240" w:lineRule="auto"/>
              <w:rPr>
                <w:rFonts w:ascii="Arial" w:hAnsi="Arial" w:cs="Arial"/>
                <w:b/>
                <w:sz w:val="24"/>
                <w:szCs w:val="24"/>
              </w:rPr>
            </w:pPr>
            <w:r w:rsidRPr="003C330A">
              <w:rPr>
                <w:rFonts w:ascii="Arial" w:hAnsi="Arial" w:cs="Arial"/>
                <w:sz w:val="24"/>
                <w:szCs w:val="24"/>
              </w:rPr>
              <w:t>Ability to clearly explain technical issues to non-technical users</w:t>
            </w:r>
          </w:p>
        </w:tc>
        <w:tc>
          <w:tcPr>
            <w:tcW w:w="1276" w:type="dxa"/>
            <w:tcBorders>
              <w:top w:val="nil"/>
              <w:left w:val="single" w:sz="4" w:space="0" w:color="auto"/>
              <w:bottom w:val="nil"/>
              <w:right w:val="single" w:sz="4" w:space="0" w:color="auto"/>
            </w:tcBorders>
          </w:tcPr>
          <w:p w14:paraId="4A0121E8" w14:textId="1450AC42" w:rsidR="00BE5CEE" w:rsidRPr="00CA195D" w:rsidRDefault="00BE5CEE" w:rsidP="00BE5CEE">
            <w:pPr>
              <w:spacing w:before="120" w:after="120" w:line="240" w:lineRule="auto"/>
              <w:jc w:val="center"/>
              <w:rPr>
                <w:rFonts w:ascii="Arial" w:hAnsi="Arial" w:cs="Arial"/>
                <w:sz w:val="24"/>
                <w:szCs w:val="24"/>
              </w:rPr>
            </w:pPr>
            <w:r>
              <w:rPr>
                <w:rFonts w:ascii="Arial" w:hAnsi="Arial" w:cs="Arial"/>
                <w:sz w:val="24"/>
                <w:szCs w:val="24"/>
              </w:rPr>
              <w:t>E</w:t>
            </w:r>
          </w:p>
        </w:tc>
        <w:tc>
          <w:tcPr>
            <w:tcW w:w="1276" w:type="dxa"/>
            <w:tcBorders>
              <w:top w:val="nil"/>
              <w:left w:val="single" w:sz="4" w:space="0" w:color="auto"/>
              <w:bottom w:val="nil"/>
              <w:right w:val="single" w:sz="4" w:space="0" w:color="auto"/>
            </w:tcBorders>
          </w:tcPr>
          <w:p w14:paraId="69BB33B5" w14:textId="75ED0CA2" w:rsidR="00BE5CEE" w:rsidRPr="00CA195D" w:rsidRDefault="00BE5CEE" w:rsidP="00BE5CEE">
            <w:pPr>
              <w:spacing w:before="120" w:after="120" w:line="240" w:lineRule="auto"/>
              <w:jc w:val="center"/>
              <w:rPr>
                <w:rFonts w:ascii="Arial" w:hAnsi="Arial" w:cs="Arial"/>
                <w:sz w:val="24"/>
                <w:szCs w:val="24"/>
              </w:rPr>
            </w:pPr>
            <w:r>
              <w:rPr>
                <w:rFonts w:ascii="Arial" w:hAnsi="Arial" w:cs="Arial"/>
                <w:sz w:val="24"/>
                <w:szCs w:val="24"/>
              </w:rPr>
              <w:t>AF/I</w:t>
            </w:r>
          </w:p>
        </w:tc>
      </w:tr>
      <w:tr w:rsidR="00BE5CEE" w:rsidRPr="00F511C1" w14:paraId="56A0DB6B" w14:textId="4DBB9A38" w:rsidTr="00C21051">
        <w:trPr>
          <w:trHeight w:val="503"/>
        </w:trPr>
        <w:tc>
          <w:tcPr>
            <w:tcW w:w="8075" w:type="dxa"/>
            <w:tcBorders>
              <w:top w:val="nil"/>
              <w:left w:val="single" w:sz="4" w:space="0" w:color="000000"/>
              <w:bottom w:val="nil"/>
              <w:right w:val="single" w:sz="4" w:space="0" w:color="000000"/>
            </w:tcBorders>
          </w:tcPr>
          <w:p w14:paraId="70DC832A" w14:textId="3E1899CA" w:rsidR="00BE5CEE" w:rsidRPr="00C21051" w:rsidRDefault="00BE5CEE" w:rsidP="00C21051">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Excellent customer service, negotiation, and diplomatic skill</w:t>
            </w:r>
            <w:r w:rsidR="00C21051">
              <w:rPr>
                <w:rFonts w:ascii="Arial" w:hAnsi="Arial" w:cs="Arial"/>
                <w:sz w:val="24"/>
                <w:szCs w:val="24"/>
              </w:rPr>
              <w:t>s</w:t>
            </w:r>
          </w:p>
        </w:tc>
        <w:tc>
          <w:tcPr>
            <w:tcW w:w="1276" w:type="dxa"/>
            <w:tcBorders>
              <w:top w:val="nil"/>
              <w:left w:val="single" w:sz="4" w:space="0" w:color="000000"/>
              <w:bottom w:val="nil"/>
              <w:right w:val="single" w:sz="4" w:space="0" w:color="000000"/>
            </w:tcBorders>
          </w:tcPr>
          <w:p w14:paraId="1AF8129C" w14:textId="1925DBD6" w:rsidR="00C21051" w:rsidRPr="00CA195D" w:rsidRDefault="00BE5CEE" w:rsidP="00C21051">
            <w:pPr>
              <w:spacing w:before="120" w:after="120" w:line="240" w:lineRule="auto"/>
              <w:jc w:val="center"/>
              <w:rPr>
                <w:rFonts w:ascii="Arial" w:hAnsi="Arial" w:cs="Arial"/>
                <w:sz w:val="24"/>
                <w:szCs w:val="24"/>
              </w:rPr>
            </w:pPr>
            <w:r>
              <w:rPr>
                <w:rFonts w:ascii="Arial" w:hAnsi="Arial" w:cs="Arial"/>
                <w:sz w:val="24"/>
                <w:szCs w:val="24"/>
              </w:rPr>
              <w:t>E</w:t>
            </w:r>
          </w:p>
        </w:tc>
        <w:tc>
          <w:tcPr>
            <w:tcW w:w="1276" w:type="dxa"/>
            <w:tcBorders>
              <w:top w:val="nil"/>
              <w:left w:val="single" w:sz="4" w:space="0" w:color="000000"/>
              <w:bottom w:val="nil"/>
              <w:right w:val="single" w:sz="4" w:space="0" w:color="000000"/>
            </w:tcBorders>
          </w:tcPr>
          <w:p w14:paraId="31182CAA" w14:textId="1C616D24" w:rsidR="00BE5CEE" w:rsidRPr="00CA195D" w:rsidRDefault="00BE5CEE" w:rsidP="00BE5CEE">
            <w:pPr>
              <w:spacing w:before="120" w:after="120" w:line="240" w:lineRule="auto"/>
              <w:jc w:val="center"/>
              <w:rPr>
                <w:rFonts w:ascii="Arial" w:hAnsi="Arial" w:cs="Arial"/>
                <w:sz w:val="24"/>
                <w:szCs w:val="24"/>
              </w:rPr>
            </w:pPr>
            <w:r>
              <w:rPr>
                <w:rFonts w:ascii="Arial" w:hAnsi="Arial" w:cs="Arial"/>
                <w:sz w:val="24"/>
                <w:szCs w:val="24"/>
              </w:rPr>
              <w:t>AF/I</w:t>
            </w:r>
          </w:p>
        </w:tc>
      </w:tr>
      <w:tr w:rsidR="00C21051" w:rsidRPr="00F511C1" w14:paraId="7DEB8633" w14:textId="77777777" w:rsidTr="00C21051">
        <w:tc>
          <w:tcPr>
            <w:tcW w:w="8075" w:type="dxa"/>
            <w:tcBorders>
              <w:top w:val="nil"/>
              <w:left w:val="single" w:sz="4" w:space="0" w:color="000000"/>
              <w:bottom w:val="nil"/>
              <w:right w:val="single" w:sz="4" w:space="0" w:color="000000"/>
            </w:tcBorders>
          </w:tcPr>
          <w:p w14:paraId="5A729149" w14:textId="306ECC5A" w:rsidR="00C21051" w:rsidRDefault="00C21051" w:rsidP="00C21051">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Ability to work independently with minimal supervision in potentially high-profile situations.</w:t>
            </w:r>
          </w:p>
        </w:tc>
        <w:tc>
          <w:tcPr>
            <w:tcW w:w="1276" w:type="dxa"/>
            <w:tcBorders>
              <w:top w:val="nil"/>
              <w:left w:val="single" w:sz="4" w:space="0" w:color="000000"/>
              <w:bottom w:val="nil"/>
              <w:right w:val="single" w:sz="4" w:space="0" w:color="000000"/>
            </w:tcBorders>
            <w:vAlign w:val="center"/>
          </w:tcPr>
          <w:p w14:paraId="783C7B67" w14:textId="5C6F62D4" w:rsidR="00C21051" w:rsidRDefault="00C21051" w:rsidP="00C21051">
            <w:pPr>
              <w:spacing w:before="120" w:after="120" w:line="240" w:lineRule="auto"/>
              <w:jc w:val="center"/>
              <w:rPr>
                <w:rFonts w:ascii="Arial" w:hAnsi="Arial" w:cs="Arial"/>
                <w:sz w:val="24"/>
                <w:szCs w:val="24"/>
              </w:rPr>
            </w:pPr>
            <w:r>
              <w:rPr>
                <w:rFonts w:ascii="Arial" w:hAnsi="Arial" w:cs="Arial"/>
                <w:sz w:val="24"/>
                <w:szCs w:val="24"/>
              </w:rPr>
              <w:t>E</w:t>
            </w:r>
          </w:p>
        </w:tc>
        <w:tc>
          <w:tcPr>
            <w:tcW w:w="1276" w:type="dxa"/>
            <w:tcBorders>
              <w:top w:val="nil"/>
              <w:left w:val="single" w:sz="4" w:space="0" w:color="000000"/>
              <w:bottom w:val="nil"/>
              <w:right w:val="single" w:sz="4" w:space="0" w:color="000000"/>
            </w:tcBorders>
            <w:vAlign w:val="center"/>
          </w:tcPr>
          <w:p w14:paraId="43570F1C" w14:textId="519EA55F" w:rsidR="00C21051" w:rsidRDefault="00C21051" w:rsidP="00C21051">
            <w:pPr>
              <w:spacing w:before="120" w:after="120" w:line="240" w:lineRule="auto"/>
              <w:jc w:val="center"/>
              <w:rPr>
                <w:rFonts w:ascii="Arial" w:hAnsi="Arial" w:cs="Arial"/>
                <w:sz w:val="24"/>
                <w:szCs w:val="24"/>
              </w:rPr>
            </w:pPr>
            <w:r>
              <w:rPr>
                <w:rFonts w:ascii="Arial" w:hAnsi="Arial" w:cs="Arial"/>
                <w:sz w:val="24"/>
                <w:szCs w:val="24"/>
              </w:rPr>
              <w:t>AF/I</w:t>
            </w:r>
          </w:p>
        </w:tc>
      </w:tr>
      <w:tr w:rsidR="00BE5CEE" w:rsidRPr="00F511C1" w14:paraId="2EACA40B" w14:textId="077632D4" w:rsidTr="00C21051">
        <w:tc>
          <w:tcPr>
            <w:tcW w:w="8075" w:type="dxa"/>
            <w:tcBorders>
              <w:top w:val="nil"/>
              <w:left w:val="single" w:sz="4" w:space="0" w:color="000000"/>
              <w:bottom w:val="single" w:sz="4" w:space="0" w:color="000000"/>
              <w:right w:val="single" w:sz="4" w:space="0" w:color="000000"/>
            </w:tcBorders>
          </w:tcPr>
          <w:p w14:paraId="55801B85" w14:textId="02E5015B" w:rsidR="00BE5CEE" w:rsidRPr="003C330A" w:rsidRDefault="00BE5CEE" w:rsidP="00BE5CEE">
            <w:pPr>
              <w:pStyle w:val="ListParagraph"/>
              <w:numPr>
                <w:ilvl w:val="0"/>
                <w:numId w:val="19"/>
              </w:numPr>
              <w:spacing w:before="120" w:after="120" w:line="240" w:lineRule="auto"/>
              <w:rPr>
                <w:rFonts w:ascii="Arial" w:hAnsi="Arial" w:cs="Arial"/>
                <w:bCs/>
                <w:sz w:val="24"/>
                <w:szCs w:val="24"/>
              </w:rPr>
            </w:pPr>
            <w:r w:rsidRPr="003C330A">
              <w:rPr>
                <w:rFonts w:ascii="Arial" w:hAnsi="Arial" w:cs="Arial"/>
                <w:bCs/>
                <w:sz w:val="24"/>
                <w:szCs w:val="24"/>
              </w:rPr>
              <w:t>Understanding of the political context</w:t>
            </w:r>
            <w:r>
              <w:rPr>
                <w:rFonts w:ascii="Arial" w:hAnsi="Arial" w:cs="Arial"/>
                <w:bCs/>
                <w:sz w:val="24"/>
                <w:szCs w:val="24"/>
              </w:rPr>
              <w:t xml:space="preserve"> of the work and the implication of working in a political environment</w:t>
            </w:r>
          </w:p>
        </w:tc>
        <w:tc>
          <w:tcPr>
            <w:tcW w:w="1276" w:type="dxa"/>
            <w:tcBorders>
              <w:top w:val="nil"/>
              <w:left w:val="single" w:sz="4" w:space="0" w:color="000000"/>
              <w:bottom w:val="single" w:sz="4" w:space="0" w:color="000000"/>
              <w:right w:val="single" w:sz="4" w:space="0" w:color="auto"/>
            </w:tcBorders>
          </w:tcPr>
          <w:p w14:paraId="152CC756" w14:textId="383DA274" w:rsidR="00BE5CEE" w:rsidRPr="00CA195D" w:rsidRDefault="00BE5CEE" w:rsidP="00BE5CEE">
            <w:pPr>
              <w:spacing w:before="120" w:after="120" w:line="240" w:lineRule="auto"/>
              <w:jc w:val="center"/>
              <w:rPr>
                <w:rFonts w:ascii="Arial" w:hAnsi="Arial" w:cs="Arial"/>
                <w:bCs/>
                <w:sz w:val="24"/>
                <w:szCs w:val="24"/>
              </w:rPr>
            </w:pPr>
            <w:r>
              <w:rPr>
                <w:rFonts w:ascii="Arial" w:hAnsi="Arial" w:cs="Arial"/>
                <w:sz w:val="24"/>
                <w:szCs w:val="24"/>
              </w:rPr>
              <w:t>E</w:t>
            </w:r>
          </w:p>
        </w:tc>
        <w:tc>
          <w:tcPr>
            <w:tcW w:w="1276" w:type="dxa"/>
            <w:tcBorders>
              <w:top w:val="nil"/>
              <w:left w:val="single" w:sz="4" w:space="0" w:color="auto"/>
              <w:bottom w:val="single" w:sz="4" w:space="0" w:color="000000"/>
              <w:right w:val="single" w:sz="4" w:space="0" w:color="auto"/>
            </w:tcBorders>
          </w:tcPr>
          <w:p w14:paraId="5C88A3EA" w14:textId="2F8DFDB4" w:rsidR="00BE5CEE" w:rsidRPr="00CA195D" w:rsidRDefault="00BE5CEE" w:rsidP="00BE5CEE">
            <w:pPr>
              <w:spacing w:before="120" w:after="120" w:line="240" w:lineRule="auto"/>
              <w:jc w:val="center"/>
              <w:rPr>
                <w:rFonts w:ascii="Arial" w:hAnsi="Arial" w:cs="Arial"/>
                <w:bCs/>
                <w:sz w:val="24"/>
                <w:szCs w:val="24"/>
              </w:rPr>
            </w:pPr>
            <w:r>
              <w:rPr>
                <w:rFonts w:ascii="Arial" w:hAnsi="Arial" w:cs="Arial"/>
                <w:sz w:val="24"/>
                <w:szCs w:val="24"/>
              </w:rPr>
              <w:t>AF/I</w:t>
            </w:r>
          </w:p>
        </w:tc>
      </w:tr>
      <w:tr w:rsidR="00CA195D" w:rsidRPr="00F511C1" w14:paraId="402A0A5D" w14:textId="01052AFE" w:rsidTr="00C21051">
        <w:tc>
          <w:tcPr>
            <w:tcW w:w="8075" w:type="dxa"/>
            <w:tcBorders>
              <w:top w:val="single" w:sz="4" w:space="0" w:color="000000"/>
              <w:bottom w:val="single" w:sz="4" w:space="0" w:color="auto"/>
            </w:tcBorders>
          </w:tcPr>
          <w:p w14:paraId="4138EEB2" w14:textId="77777777" w:rsidR="00CA195D" w:rsidRPr="00F511C1" w:rsidRDefault="00CA195D" w:rsidP="00093214">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c>
          <w:tcPr>
            <w:tcW w:w="1276" w:type="dxa"/>
            <w:tcBorders>
              <w:top w:val="single" w:sz="4" w:space="0" w:color="000000"/>
              <w:bottom w:val="single" w:sz="4" w:space="0" w:color="auto"/>
            </w:tcBorders>
          </w:tcPr>
          <w:p w14:paraId="6B68B7DF" w14:textId="77777777" w:rsidR="00CA195D" w:rsidRPr="00F511C1" w:rsidRDefault="00CA195D" w:rsidP="002910B4">
            <w:pPr>
              <w:spacing w:before="120" w:after="120"/>
              <w:jc w:val="center"/>
              <w:rPr>
                <w:rFonts w:ascii="Arial" w:hAnsi="Arial" w:cs="Arial"/>
                <w:b/>
                <w:sz w:val="24"/>
                <w:szCs w:val="24"/>
              </w:rPr>
            </w:pPr>
          </w:p>
        </w:tc>
        <w:tc>
          <w:tcPr>
            <w:tcW w:w="1276" w:type="dxa"/>
            <w:tcBorders>
              <w:top w:val="single" w:sz="4" w:space="0" w:color="000000"/>
              <w:bottom w:val="single" w:sz="4" w:space="0" w:color="auto"/>
            </w:tcBorders>
          </w:tcPr>
          <w:p w14:paraId="3E4F03BA" w14:textId="77777777" w:rsidR="00CA195D" w:rsidRPr="00F511C1" w:rsidRDefault="00CA195D" w:rsidP="002910B4">
            <w:pPr>
              <w:spacing w:before="120" w:after="120"/>
              <w:jc w:val="center"/>
              <w:rPr>
                <w:rFonts w:ascii="Arial" w:hAnsi="Arial" w:cs="Arial"/>
                <w:b/>
                <w:sz w:val="24"/>
                <w:szCs w:val="24"/>
              </w:rPr>
            </w:pPr>
          </w:p>
        </w:tc>
      </w:tr>
      <w:tr w:rsidR="00CA195D" w:rsidRPr="00F511C1" w14:paraId="505890EE" w14:textId="784ECBE9" w:rsidTr="00C21051">
        <w:tc>
          <w:tcPr>
            <w:tcW w:w="8075" w:type="dxa"/>
            <w:tcBorders>
              <w:top w:val="single" w:sz="4" w:space="0" w:color="auto"/>
              <w:bottom w:val="nil"/>
            </w:tcBorders>
          </w:tcPr>
          <w:p w14:paraId="27DC7A9D" w14:textId="0217BDFF" w:rsidR="00CA195D" w:rsidRPr="00B2478F" w:rsidRDefault="00CA195D"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p>
        </w:tc>
        <w:tc>
          <w:tcPr>
            <w:tcW w:w="1276" w:type="dxa"/>
            <w:tcBorders>
              <w:top w:val="single" w:sz="4" w:space="0" w:color="auto"/>
              <w:bottom w:val="nil"/>
            </w:tcBorders>
          </w:tcPr>
          <w:p w14:paraId="08B14590" w14:textId="2B6F9ECA" w:rsidR="00CA195D" w:rsidRPr="00CA195D" w:rsidRDefault="00C21051" w:rsidP="002910B4">
            <w:pPr>
              <w:spacing w:before="120" w:after="120" w:line="240" w:lineRule="auto"/>
              <w:jc w:val="center"/>
              <w:rPr>
                <w:rFonts w:ascii="Arial" w:hAnsi="Arial" w:cs="Arial"/>
                <w:sz w:val="24"/>
                <w:szCs w:val="24"/>
              </w:rPr>
            </w:pPr>
            <w:r>
              <w:rPr>
                <w:rFonts w:ascii="Arial" w:hAnsi="Arial" w:cs="Arial"/>
                <w:sz w:val="24"/>
                <w:szCs w:val="24"/>
              </w:rPr>
              <w:t>E</w:t>
            </w:r>
          </w:p>
        </w:tc>
        <w:tc>
          <w:tcPr>
            <w:tcW w:w="1276" w:type="dxa"/>
            <w:tcBorders>
              <w:top w:val="single" w:sz="4" w:space="0" w:color="auto"/>
              <w:bottom w:val="nil"/>
            </w:tcBorders>
            <w:vAlign w:val="center"/>
          </w:tcPr>
          <w:p w14:paraId="01F1B10B" w14:textId="36886B72" w:rsidR="00CA195D" w:rsidRPr="00CA195D" w:rsidRDefault="00C21051" w:rsidP="00C21051">
            <w:pPr>
              <w:spacing w:before="120" w:after="120" w:line="240" w:lineRule="auto"/>
              <w:jc w:val="center"/>
              <w:rPr>
                <w:rFonts w:ascii="Arial" w:hAnsi="Arial" w:cs="Arial"/>
                <w:sz w:val="24"/>
                <w:szCs w:val="24"/>
              </w:rPr>
            </w:pPr>
            <w:r>
              <w:rPr>
                <w:rFonts w:ascii="Arial" w:hAnsi="Arial" w:cs="Arial"/>
                <w:sz w:val="24"/>
                <w:szCs w:val="24"/>
              </w:rPr>
              <w:t>I</w:t>
            </w:r>
          </w:p>
        </w:tc>
      </w:tr>
      <w:tr w:rsidR="00CA195D" w:rsidRPr="00F511C1" w14:paraId="1A0EFE48" w14:textId="3021AF2A" w:rsidTr="00C21051">
        <w:tc>
          <w:tcPr>
            <w:tcW w:w="8075" w:type="dxa"/>
            <w:tcBorders>
              <w:top w:val="nil"/>
              <w:bottom w:val="nil"/>
            </w:tcBorders>
          </w:tcPr>
          <w:p w14:paraId="70BCE7A1" w14:textId="12DB5B7B" w:rsidR="00CA195D" w:rsidRPr="00B2478F" w:rsidRDefault="00CA195D"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p>
        </w:tc>
        <w:tc>
          <w:tcPr>
            <w:tcW w:w="1276" w:type="dxa"/>
            <w:tcBorders>
              <w:top w:val="nil"/>
              <w:bottom w:val="nil"/>
            </w:tcBorders>
          </w:tcPr>
          <w:p w14:paraId="3CC19E1D" w14:textId="742B88BE" w:rsidR="00CA195D" w:rsidRPr="00CA195D" w:rsidRDefault="00C21051" w:rsidP="002910B4">
            <w:pPr>
              <w:spacing w:before="120" w:after="120" w:line="240" w:lineRule="auto"/>
              <w:jc w:val="center"/>
              <w:rPr>
                <w:rFonts w:ascii="Arial" w:hAnsi="Arial" w:cs="Arial"/>
                <w:sz w:val="24"/>
                <w:szCs w:val="24"/>
              </w:rPr>
            </w:pPr>
            <w:r>
              <w:rPr>
                <w:rFonts w:ascii="Arial" w:hAnsi="Arial" w:cs="Arial"/>
                <w:sz w:val="24"/>
                <w:szCs w:val="24"/>
              </w:rPr>
              <w:t>E</w:t>
            </w:r>
          </w:p>
        </w:tc>
        <w:tc>
          <w:tcPr>
            <w:tcW w:w="1276" w:type="dxa"/>
            <w:tcBorders>
              <w:top w:val="nil"/>
              <w:bottom w:val="nil"/>
            </w:tcBorders>
            <w:vAlign w:val="center"/>
          </w:tcPr>
          <w:p w14:paraId="1749B2A2" w14:textId="2A8EB887" w:rsidR="00CA195D" w:rsidRPr="00CA195D" w:rsidRDefault="00C21051" w:rsidP="00C21051">
            <w:pPr>
              <w:spacing w:before="120" w:after="120" w:line="240" w:lineRule="auto"/>
              <w:jc w:val="center"/>
              <w:rPr>
                <w:rFonts w:ascii="Arial" w:hAnsi="Arial" w:cs="Arial"/>
                <w:sz w:val="24"/>
                <w:szCs w:val="24"/>
              </w:rPr>
            </w:pPr>
            <w:r>
              <w:rPr>
                <w:rFonts w:ascii="Arial" w:hAnsi="Arial" w:cs="Arial"/>
                <w:sz w:val="24"/>
                <w:szCs w:val="24"/>
              </w:rPr>
              <w:t>I</w:t>
            </w:r>
          </w:p>
        </w:tc>
      </w:tr>
      <w:tr w:rsidR="00CA195D" w:rsidRPr="00F511C1" w14:paraId="7A195D6A" w14:textId="0156A934" w:rsidTr="00C21051">
        <w:tc>
          <w:tcPr>
            <w:tcW w:w="8075" w:type="dxa"/>
            <w:tcBorders>
              <w:top w:val="nil"/>
              <w:bottom w:val="single" w:sz="4" w:space="0" w:color="000000"/>
            </w:tcBorders>
          </w:tcPr>
          <w:p w14:paraId="4C3DCE1F" w14:textId="04513CDA" w:rsidR="00CA195D" w:rsidRPr="00B2478F" w:rsidRDefault="00CA195D" w:rsidP="00093214">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Pr>
                <w:rFonts w:ascii="Arial" w:hAnsi="Arial" w:cs="Arial"/>
                <w:sz w:val="24"/>
                <w:szCs w:val="24"/>
              </w:rPr>
              <w:t>actively promote them in others.</w:t>
            </w:r>
          </w:p>
        </w:tc>
        <w:tc>
          <w:tcPr>
            <w:tcW w:w="1276" w:type="dxa"/>
            <w:tcBorders>
              <w:top w:val="nil"/>
              <w:bottom w:val="single" w:sz="4" w:space="0" w:color="000000"/>
            </w:tcBorders>
            <w:vAlign w:val="center"/>
          </w:tcPr>
          <w:p w14:paraId="04F5D21D" w14:textId="334CBF95" w:rsidR="00CA195D" w:rsidRPr="00CA195D" w:rsidRDefault="00C21051" w:rsidP="00C21051">
            <w:pPr>
              <w:spacing w:before="120" w:after="120" w:line="240" w:lineRule="auto"/>
              <w:jc w:val="center"/>
              <w:rPr>
                <w:rFonts w:ascii="Arial" w:hAnsi="Arial" w:cs="Arial"/>
                <w:sz w:val="24"/>
                <w:szCs w:val="24"/>
              </w:rPr>
            </w:pPr>
            <w:r>
              <w:rPr>
                <w:rFonts w:ascii="Arial" w:hAnsi="Arial" w:cs="Arial"/>
                <w:sz w:val="24"/>
                <w:szCs w:val="24"/>
              </w:rPr>
              <w:t>E</w:t>
            </w:r>
          </w:p>
        </w:tc>
        <w:tc>
          <w:tcPr>
            <w:tcW w:w="1276" w:type="dxa"/>
            <w:tcBorders>
              <w:top w:val="nil"/>
              <w:bottom w:val="single" w:sz="4" w:space="0" w:color="000000"/>
            </w:tcBorders>
            <w:vAlign w:val="center"/>
          </w:tcPr>
          <w:p w14:paraId="74A5D3C7" w14:textId="4049CACA" w:rsidR="00CA195D" w:rsidRPr="00CA195D" w:rsidRDefault="00C21051" w:rsidP="00C21051">
            <w:pPr>
              <w:spacing w:before="120" w:after="120" w:line="240" w:lineRule="auto"/>
              <w:jc w:val="center"/>
              <w:rPr>
                <w:rFonts w:ascii="Arial" w:hAnsi="Arial" w:cs="Arial"/>
                <w:sz w:val="24"/>
                <w:szCs w:val="24"/>
              </w:rPr>
            </w:pPr>
            <w:r>
              <w:rPr>
                <w:rFonts w:ascii="Arial" w:hAnsi="Arial" w:cs="Arial"/>
                <w:sz w:val="24"/>
                <w:szCs w:val="24"/>
              </w:rPr>
              <w:t>I</w:t>
            </w:r>
          </w:p>
        </w:tc>
      </w:tr>
    </w:tbl>
    <w:p w14:paraId="5D621669" w14:textId="17029CD4" w:rsidR="0049033C" w:rsidRPr="00306E01" w:rsidRDefault="00306E01" w:rsidP="00C21051">
      <w:pPr>
        <w:tabs>
          <w:tab w:val="left" w:pos="3080"/>
        </w:tabs>
        <w:rPr>
          <w:rFonts w:ascii="Arial" w:hAnsi="Arial" w:cs="Arial"/>
          <w:sz w:val="24"/>
          <w:szCs w:val="24"/>
        </w:rPr>
      </w:pPr>
      <w:r>
        <w:rPr>
          <w:rFonts w:ascii="Arial" w:hAnsi="Arial" w:cs="Arial"/>
          <w:sz w:val="24"/>
          <w:szCs w:val="24"/>
        </w:rPr>
        <w:tab/>
      </w: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9D8D" w14:textId="77777777" w:rsidR="00FE6ED6" w:rsidRDefault="00FE6ED6" w:rsidP="009373D4">
      <w:pPr>
        <w:spacing w:after="0" w:line="240" w:lineRule="auto"/>
      </w:pPr>
      <w:r>
        <w:separator/>
      </w:r>
    </w:p>
  </w:endnote>
  <w:endnote w:type="continuationSeparator" w:id="0">
    <w:p w14:paraId="1E74DD58" w14:textId="77777777" w:rsidR="00FE6ED6" w:rsidRDefault="00FE6ED6"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F209" w14:textId="77777777" w:rsidR="00FE6ED6" w:rsidRDefault="00FE6ED6" w:rsidP="009373D4">
      <w:pPr>
        <w:spacing w:after="0" w:line="240" w:lineRule="auto"/>
      </w:pPr>
      <w:r>
        <w:separator/>
      </w:r>
    </w:p>
  </w:footnote>
  <w:footnote w:type="continuationSeparator" w:id="0">
    <w:p w14:paraId="05D96DCF" w14:textId="77777777" w:rsidR="00FE6ED6" w:rsidRDefault="00FE6ED6"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313.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F35CA"/>
    <w:multiLevelType w:val="hybridMultilevel"/>
    <w:tmpl w:val="7FBA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81EB8"/>
    <w:multiLevelType w:val="hybridMultilevel"/>
    <w:tmpl w:val="5BAC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7D08E7"/>
    <w:multiLevelType w:val="hybridMultilevel"/>
    <w:tmpl w:val="8DC08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558B9"/>
    <w:multiLevelType w:val="hybridMultilevel"/>
    <w:tmpl w:val="113A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E50634"/>
    <w:multiLevelType w:val="hybridMultilevel"/>
    <w:tmpl w:val="42FE66EE"/>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18" w15:restartNumberingAfterBreak="0">
    <w:nsid w:val="358915B5"/>
    <w:multiLevelType w:val="hybridMultilevel"/>
    <w:tmpl w:val="E0604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055FF1"/>
    <w:multiLevelType w:val="hybridMultilevel"/>
    <w:tmpl w:val="3614F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794551"/>
    <w:multiLevelType w:val="hybridMultilevel"/>
    <w:tmpl w:val="65AA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94339C"/>
    <w:multiLevelType w:val="hybridMultilevel"/>
    <w:tmpl w:val="14E04E56"/>
    <w:lvl w:ilvl="0" w:tplc="C3DC6658">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199054727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6865036">
    <w:abstractNumId w:val="20"/>
  </w:num>
  <w:num w:numId="3" w16cid:durableId="1845238331">
    <w:abstractNumId w:val="19"/>
  </w:num>
  <w:num w:numId="4" w16cid:durableId="888957999">
    <w:abstractNumId w:val="22"/>
  </w:num>
  <w:num w:numId="5" w16cid:durableId="1103572726">
    <w:abstractNumId w:val="10"/>
  </w:num>
  <w:num w:numId="6" w16cid:durableId="1875926562">
    <w:abstractNumId w:val="24"/>
  </w:num>
  <w:num w:numId="7" w16cid:durableId="287276068">
    <w:abstractNumId w:val="12"/>
  </w:num>
  <w:num w:numId="8" w16cid:durableId="889616461">
    <w:abstractNumId w:val="29"/>
  </w:num>
  <w:num w:numId="9" w16cid:durableId="1839348980">
    <w:abstractNumId w:val="9"/>
  </w:num>
  <w:num w:numId="10" w16cid:durableId="723598111">
    <w:abstractNumId w:val="14"/>
  </w:num>
  <w:num w:numId="11" w16cid:durableId="2050956078">
    <w:abstractNumId w:val="0"/>
  </w:num>
  <w:num w:numId="12" w16cid:durableId="1902209714">
    <w:abstractNumId w:val="15"/>
  </w:num>
  <w:num w:numId="13" w16cid:durableId="1251698263">
    <w:abstractNumId w:val="6"/>
  </w:num>
  <w:num w:numId="14" w16cid:durableId="1343044049">
    <w:abstractNumId w:val="8"/>
  </w:num>
  <w:num w:numId="15" w16cid:durableId="746807640">
    <w:abstractNumId w:val="23"/>
  </w:num>
  <w:num w:numId="16" w16cid:durableId="1444418947">
    <w:abstractNumId w:val="26"/>
  </w:num>
  <w:num w:numId="17" w16cid:durableId="1551455939">
    <w:abstractNumId w:val="2"/>
  </w:num>
  <w:num w:numId="18" w16cid:durableId="1890872134">
    <w:abstractNumId w:val="21"/>
  </w:num>
  <w:num w:numId="19" w16cid:durableId="1382511587">
    <w:abstractNumId w:val="4"/>
  </w:num>
  <w:num w:numId="20" w16cid:durableId="1422486057">
    <w:abstractNumId w:val="16"/>
  </w:num>
  <w:num w:numId="21" w16cid:durableId="1607882886">
    <w:abstractNumId w:val="11"/>
  </w:num>
  <w:num w:numId="22" w16cid:durableId="775757290">
    <w:abstractNumId w:val="5"/>
  </w:num>
  <w:num w:numId="23" w16cid:durableId="1065881241">
    <w:abstractNumId w:val="3"/>
  </w:num>
  <w:num w:numId="24" w16cid:durableId="2132359258">
    <w:abstractNumId w:val="28"/>
  </w:num>
  <w:num w:numId="25" w16cid:durableId="859783809">
    <w:abstractNumId w:val="13"/>
  </w:num>
  <w:num w:numId="26" w16cid:durableId="359211237">
    <w:abstractNumId w:val="27"/>
  </w:num>
  <w:num w:numId="27" w16cid:durableId="1214852260">
    <w:abstractNumId w:val="7"/>
  </w:num>
  <w:num w:numId="28" w16cid:durableId="255985304">
    <w:abstractNumId w:val="1"/>
  </w:num>
  <w:num w:numId="29" w16cid:durableId="1393188023">
    <w:abstractNumId w:val="18"/>
  </w:num>
  <w:num w:numId="30" w16cid:durableId="5366276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3A88"/>
    <w:rsid w:val="00011F04"/>
    <w:rsid w:val="00013C94"/>
    <w:rsid w:val="0004487A"/>
    <w:rsid w:val="00064567"/>
    <w:rsid w:val="00065BA3"/>
    <w:rsid w:val="00077CAB"/>
    <w:rsid w:val="00081256"/>
    <w:rsid w:val="00084A65"/>
    <w:rsid w:val="00087C26"/>
    <w:rsid w:val="00092AA1"/>
    <w:rsid w:val="00092FAE"/>
    <w:rsid w:val="0009304B"/>
    <w:rsid w:val="00093214"/>
    <w:rsid w:val="00095D86"/>
    <w:rsid w:val="000973F7"/>
    <w:rsid w:val="000B5848"/>
    <w:rsid w:val="000E376A"/>
    <w:rsid w:val="000F2F00"/>
    <w:rsid w:val="001049C7"/>
    <w:rsid w:val="0012367F"/>
    <w:rsid w:val="001263A2"/>
    <w:rsid w:val="00134ADE"/>
    <w:rsid w:val="0016227C"/>
    <w:rsid w:val="00167572"/>
    <w:rsid w:val="00173FCC"/>
    <w:rsid w:val="00184609"/>
    <w:rsid w:val="001A7954"/>
    <w:rsid w:val="001D3954"/>
    <w:rsid w:val="001E1319"/>
    <w:rsid w:val="001F4DB8"/>
    <w:rsid w:val="001F5F6B"/>
    <w:rsid w:val="002210B5"/>
    <w:rsid w:val="002318EF"/>
    <w:rsid w:val="00232B12"/>
    <w:rsid w:val="00245767"/>
    <w:rsid w:val="00253866"/>
    <w:rsid w:val="00256580"/>
    <w:rsid w:val="002910B4"/>
    <w:rsid w:val="002A012C"/>
    <w:rsid w:val="002A1B20"/>
    <w:rsid w:val="002A2398"/>
    <w:rsid w:val="002D03B5"/>
    <w:rsid w:val="002D1644"/>
    <w:rsid w:val="002D61C2"/>
    <w:rsid w:val="002E7FA3"/>
    <w:rsid w:val="002F69F4"/>
    <w:rsid w:val="003010A5"/>
    <w:rsid w:val="00304DDE"/>
    <w:rsid w:val="00306E01"/>
    <w:rsid w:val="00314AE2"/>
    <w:rsid w:val="00316031"/>
    <w:rsid w:val="00381FB5"/>
    <w:rsid w:val="003958D8"/>
    <w:rsid w:val="00396422"/>
    <w:rsid w:val="003A124E"/>
    <w:rsid w:val="003B3C18"/>
    <w:rsid w:val="003B5159"/>
    <w:rsid w:val="003C0B08"/>
    <w:rsid w:val="003C330A"/>
    <w:rsid w:val="003C57AB"/>
    <w:rsid w:val="003D01A7"/>
    <w:rsid w:val="003D6C55"/>
    <w:rsid w:val="003E0AC5"/>
    <w:rsid w:val="003E16B3"/>
    <w:rsid w:val="003E7A0E"/>
    <w:rsid w:val="0042788C"/>
    <w:rsid w:val="00431200"/>
    <w:rsid w:val="00436D06"/>
    <w:rsid w:val="00447EE6"/>
    <w:rsid w:val="00450F34"/>
    <w:rsid w:val="00454521"/>
    <w:rsid w:val="00460A29"/>
    <w:rsid w:val="004719A7"/>
    <w:rsid w:val="00483CBF"/>
    <w:rsid w:val="0049033C"/>
    <w:rsid w:val="004A2D57"/>
    <w:rsid w:val="004B7DF4"/>
    <w:rsid w:val="004D0C5B"/>
    <w:rsid w:val="004E0A78"/>
    <w:rsid w:val="004E7E0E"/>
    <w:rsid w:val="004F0FA5"/>
    <w:rsid w:val="004F1515"/>
    <w:rsid w:val="004F470A"/>
    <w:rsid w:val="0050043B"/>
    <w:rsid w:val="00501B78"/>
    <w:rsid w:val="0052505E"/>
    <w:rsid w:val="00534BB6"/>
    <w:rsid w:val="00536A68"/>
    <w:rsid w:val="00536E13"/>
    <w:rsid w:val="00591802"/>
    <w:rsid w:val="005971BA"/>
    <w:rsid w:val="005A0127"/>
    <w:rsid w:val="005A5904"/>
    <w:rsid w:val="005B45FC"/>
    <w:rsid w:val="005C5B48"/>
    <w:rsid w:val="005E25FD"/>
    <w:rsid w:val="005E4780"/>
    <w:rsid w:val="005F0153"/>
    <w:rsid w:val="006026D2"/>
    <w:rsid w:val="00625C17"/>
    <w:rsid w:val="00627BBB"/>
    <w:rsid w:val="00627F64"/>
    <w:rsid w:val="006404C7"/>
    <w:rsid w:val="00645191"/>
    <w:rsid w:val="00650262"/>
    <w:rsid w:val="00654E39"/>
    <w:rsid w:val="00686894"/>
    <w:rsid w:val="006B25CE"/>
    <w:rsid w:val="006B5443"/>
    <w:rsid w:val="006D331F"/>
    <w:rsid w:val="006D46EA"/>
    <w:rsid w:val="006F10A8"/>
    <w:rsid w:val="0070453D"/>
    <w:rsid w:val="007046BD"/>
    <w:rsid w:val="00707946"/>
    <w:rsid w:val="00707A73"/>
    <w:rsid w:val="007164B5"/>
    <w:rsid w:val="0072181F"/>
    <w:rsid w:val="00725524"/>
    <w:rsid w:val="00725DAB"/>
    <w:rsid w:val="007338AD"/>
    <w:rsid w:val="00746CF0"/>
    <w:rsid w:val="0078095A"/>
    <w:rsid w:val="00783CD4"/>
    <w:rsid w:val="00784003"/>
    <w:rsid w:val="0079262E"/>
    <w:rsid w:val="00793C75"/>
    <w:rsid w:val="007A1CCA"/>
    <w:rsid w:val="007A2612"/>
    <w:rsid w:val="007B562B"/>
    <w:rsid w:val="007C117F"/>
    <w:rsid w:val="007C13F9"/>
    <w:rsid w:val="007C7BC7"/>
    <w:rsid w:val="0080111C"/>
    <w:rsid w:val="00832780"/>
    <w:rsid w:val="00834218"/>
    <w:rsid w:val="00853327"/>
    <w:rsid w:val="00854A68"/>
    <w:rsid w:val="00855E4C"/>
    <w:rsid w:val="00860DD7"/>
    <w:rsid w:val="0087424C"/>
    <w:rsid w:val="00877FD0"/>
    <w:rsid w:val="008952C9"/>
    <w:rsid w:val="00897E4C"/>
    <w:rsid w:val="008A6083"/>
    <w:rsid w:val="008B38C2"/>
    <w:rsid w:val="008C5604"/>
    <w:rsid w:val="008E50FB"/>
    <w:rsid w:val="008E6F52"/>
    <w:rsid w:val="008E779F"/>
    <w:rsid w:val="009112E4"/>
    <w:rsid w:val="00913B3E"/>
    <w:rsid w:val="00933597"/>
    <w:rsid w:val="00936A7A"/>
    <w:rsid w:val="009373D4"/>
    <w:rsid w:val="00942209"/>
    <w:rsid w:val="0094645D"/>
    <w:rsid w:val="00946AFC"/>
    <w:rsid w:val="00955CC9"/>
    <w:rsid w:val="00961964"/>
    <w:rsid w:val="00963600"/>
    <w:rsid w:val="0096440C"/>
    <w:rsid w:val="00964A52"/>
    <w:rsid w:val="00971B20"/>
    <w:rsid w:val="00972975"/>
    <w:rsid w:val="0098000D"/>
    <w:rsid w:val="0099045C"/>
    <w:rsid w:val="00994A8A"/>
    <w:rsid w:val="009A03CF"/>
    <w:rsid w:val="009A2E79"/>
    <w:rsid w:val="009B6E64"/>
    <w:rsid w:val="009C49D8"/>
    <w:rsid w:val="009D26C7"/>
    <w:rsid w:val="009D27FD"/>
    <w:rsid w:val="00A032B0"/>
    <w:rsid w:val="00A07C9D"/>
    <w:rsid w:val="00A14E73"/>
    <w:rsid w:val="00A30D84"/>
    <w:rsid w:val="00A447BE"/>
    <w:rsid w:val="00A45726"/>
    <w:rsid w:val="00A54C31"/>
    <w:rsid w:val="00A72A27"/>
    <w:rsid w:val="00A7451A"/>
    <w:rsid w:val="00A7579B"/>
    <w:rsid w:val="00A765D5"/>
    <w:rsid w:val="00A86C7F"/>
    <w:rsid w:val="00AA0B2A"/>
    <w:rsid w:val="00AB23DE"/>
    <w:rsid w:val="00AB377F"/>
    <w:rsid w:val="00AC6638"/>
    <w:rsid w:val="00AC67BA"/>
    <w:rsid w:val="00AE46B7"/>
    <w:rsid w:val="00AE6D61"/>
    <w:rsid w:val="00B109E1"/>
    <w:rsid w:val="00B1404F"/>
    <w:rsid w:val="00B17ADE"/>
    <w:rsid w:val="00B370D2"/>
    <w:rsid w:val="00B45889"/>
    <w:rsid w:val="00B53E11"/>
    <w:rsid w:val="00B54BF9"/>
    <w:rsid w:val="00B80BCF"/>
    <w:rsid w:val="00B85B83"/>
    <w:rsid w:val="00B860A2"/>
    <w:rsid w:val="00B97809"/>
    <w:rsid w:val="00BA0CCF"/>
    <w:rsid w:val="00BA7FDC"/>
    <w:rsid w:val="00BC131C"/>
    <w:rsid w:val="00BC5C69"/>
    <w:rsid w:val="00BD1C6E"/>
    <w:rsid w:val="00BE2257"/>
    <w:rsid w:val="00BE24D9"/>
    <w:rsid w:val="00BE5CEE"/>
    <w:rsid w:val="00BE7A35"/>
    <w:rsid w:val="00BF429E"/>
    <w:rsid w:val="00C111C2"/>
    <w:rsid w:val="00C21051"/>
    <w:rsid w:val="00C26183"/>
    <w:rsid w:val="00C31061"/>
    <w:rsid w:val="00C312EC"/>
    <w:rsid w:val="00C31ED2"/>
    <w:rsid w:val="00C52090"/>
    <w:rsid w:val="00C54F63"/>
    <w:rsid w:val="00C57047"/>
    <w:rsid w:val="00C62F7A"/>
    <w:rsid w:val="00C836C6"/>
    <w:rsid w:val="00C94A81"/>
    <w:rsid w:val="00C97F7F"/>
    <w:rsid w:val="00CA195D"/>
    <w:rsid w:val="00CB1F6F"/>
    <w:rsid w:val="00CB2D63"/>
    <w:rsid w:val="00CB4F7A"/>
    <w:rsid w:val="00CB5A66"/>
    <w:rsid w:val="00CC1A53"/>
    <w:rsid w:val="00CC31A1"/>
    <w:rsid w:val="00CC5017"/>
    <w:rsid w:val="00CC6993"/>
    <w:rsid w:val="00CE75E9"/>
    <w:rsid w:val="00CF5C98"/>
    <w:rsid w:val="00D162D3"/>
    <w:rsid w:val="00D46FFD"/>
    <w:rsid w:val="00D54173"/>
    <w:rsid w:val="00D5682A"/>
    <w:rsid w:val="00D64A7D"/>
    <w:rsid w:val="00D84FF0"/>
    <w:rsid w:val="00D85BD1"/>
    <w:rsid w:val="00D977B2"/>
    <w:rsid w:val="00DB2B00"/>
    <w:rsid w:val="00DC307E"/>
    <w:rsid w:val="00DC611C"/>
    <w:rsid w:val="00DC77BF"/>
    <w:rsid w:val="00DD2DA6"/>
    <w:rsid w:val="00E2176D"/>
    <w:rsid w:val="00E416FC"/>
    <w:rsid w:val="00E555CD"/>
    <w:rsid w:val="00E63B40"/>
    <w:rsid w:val="00E71756"/>
    <w:rsid w:val="00E73AA8"/>
    <w:rsid w:val="00E751B0"/>
    <w:rsid w:val="00E75397"/>
    <w:rsid w:val="00EB74C9"/>
    <w:rsid w:val="00EF7C47"/>
    <w:rsid w:val="00F00014"/>
    <w:rsid w:val="00F13963"/>
    <w:rsid w:val="00F13C00"/>
    <w:rsid w:val="00F5215A"/>
    <w:rsid w:val="00F7556F"/>
    <w:rsid w:val="00F808CB"/>
    <w:rsid w:val="00F83031"/>
    <w:rsid w:val="00FA1EBA"/>
    <w:rsid w:val="00FA4E3F"/>
    <w:rsid w:val="00FB6D25"/>
    <w:rsid w:val="00FB7534"/>
    <w:rsid w:val="00FB7BB1"/>
    <w:rsid w:val="00FE49D6"/>
    <w:rsid w:val="00FE6ED6"/>
    <w:rsid w:val="00FF13A7"/>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styleId="NormalWeb">
    <w:name w:val="Normal (Web)"/>
    <w:basedOn w:val="Normal"/>
    <w:uiPriority w:val="99"/>
    <w:unhideWhenUsed/>
    <w:rsid w:val="00D54173"/>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D541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B3380-4FE6-48CC-96A1-4A2859F1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1074</Words>
  <Characters>6235</Characters>
  <Application>Microsoft Office Word</Application>
  <DocSecurity>0</DocSecurity>
  <Lines>201</Lines>
  <Paragraphs>117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Milroy, Andy</cp:lastModifiedBy>
  <cp:revision>7</cp:revision>
  <cp:lastPrinted>2017-11-07T10:18:00Z</cp:lastPrinted>
  <dcterms:created xsi:type="dcterms:W3CDTF">2022-03-10T11:51:00Z</dcterms:created>
  <dcterms:modified xsi:type="dcterms:W3CDTF">2026-01-16T10:59:00Z</dcterms:modified>
</cp:coreProperties>
</file>