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1EC5" w14:textId="77777777" w:rsidR="0038222F" w:rsidRDefault="0038222F" w:rsidP="0038222F">
      <w:pPr>
        <w:pStyle w:val="Heading2"/>
      </w:pPr>
    </w:p>
    <w:p w14:paraId="410FBCCB" w14:textId="77777777" w:rsidR="0038222F" w:rsidRDefault="0038222F" w:rsidP="0038222F">
      <w:pPr>
        <w:pStyle w:val="Heading2"/>
      </w:pPr>
    </w:p>
    <w:p w14:paraId="144A51FE" w14:textId="3A38FB81" w:rsidR="00B518F7" w:rsidRDefault="00EB403A" w:rsidP="0038222F">
      <w:pPr>
        <w:pStyle w:val="Heading2"/>
      </w:pPr>
      <w:r>
        <w:t>National Landscape</w:t>
      </w:r>
      <w:r w:rsidR="002F0853">
        <w:t xml:space="preserve"> </w:t>
      </w:r>
      <w:r w:rsidR="0054078A">
        <w:t xml:space="preserve">Funding and </w:t>
      </w:r>
      <w:r w:rsidR="008F14A6">
        <w:t xml:space="preserve">Development </w:t>
      </w:r>
      <w:r w:rsidR="002F0853">
        <w:t>Officer</w:t>
      </w:r>
      <w:r w:rsidR="00BD751D">
        <w:t xml:space="preserve"> </w:t>
      </w:r>
      <w:r>
        <w:br/>
      </w:r>
      <w:r w:rsidR="00BD751D">
        <w:t>(</w:t>
      </w:r>
      <w:r w:rsidR="00127EDC">
        <w:t xml:space="preserve">Ecology, Nature </w:t>
      </w:r>
      <w:proofErr w:type="gramStart"/>
      <w:r w:rsidR="00127EDC">
        <w:t>Recovery )</w:t>
      </w:r>
      <w:proofErr w:type="gramEnd"/>
    </w:p>
    <w:p w14:paraId="566F85A7" w14:textId="77777777" w:rsidR="0038222F" w:rsidRPr="0038222F" w:rsidRDefault="0038222F" w:rsidP="0038222F"/>
    <w:p w14:paraId="02384429" w14:textId="77777777" w:rsidR="00A274D6" w:rsidRDefault="008C35DA" w:rsidP="0038222F">
      <w:pPr>
        <w:pStyle w:val="Heading3"/>
      </w:pPr>
      <w:r>
        <w:t>Job Description</w:t>
      </w:r>
    </w:p>
    <w:p w14:paraId="051117D5" w14:textId="77777777" w:rsidR="0038222F" w:rsidRPr="0038222F" w:rsidRDefault="0038222F" w:rsidP="0038222F"/>
    <w:p w14:paraId="439B85ED" w14:textId="5AF9059C" w:rsidR="008C35DA" w:rsidRDefault="008C35DA" w:rsidP="0038222F">
      <w:pPr>
        <w:ind w:left="2840" w:hanging="2840"/>
      </w:pPr>
      <w:r w:rsidRPr="59E0D595">
        <w:rPr>
          <w:b/>
          <w:bCs/>
        </w:rPr>
        <w:t>Post Title</w:t>
      </w:r>
      <w:r w:rsidR="00350A6C" w:rsidRPr="59E0D595">
        <w:rPr>
          <w:b/>
          <w:bCs/>
        </w:rPr>
        <w:t>:</w:t>
      </w:r>
      <w:r>
        <w:tab/>
      </w:r>
      <w:r w:rsidR="00EB403A">
        <w:t xml:space="preserve">National Landscape </w:t>
      </w:r>
      <w:r w:rsidR="0054078A">
        <w:t xml:space="preserve">Funding and </w:t>
      </w:r>
      <w:r w:rsidR="00350A6C">
        <w:t xml:space="preserve">Development </w:t>
      </w:r>
      <w:r w:rsidR="0054078A">
        <w:t>Offic</w:t>
      </w:r>
      <w:r w:rsidR="00350A6C">
        <w:t>er</w:t>
      </w:r>
      <w:r w:rsidR="001D29D9">
        <w:t xml:space="preserve"> </w:t>
      </w:r>
      <w:r w:rsidR="00BD751D">
        <w:t>(</w:t>
      </w:r>
      <w:r w:rsidR="00127EDC">
        <w:t>Ecology</w:t>
      </w:r>
      <w:r w:rsidR="6513F3DD">
        <w:t>,</w:t>
      </w:r>
      <w:r w:rsidR="00127EDC">
        <w:t xml:space="preserve"> Nature Recovery</w:t>
      </w:r>
      <w:r w:rsidR="00BD751D">
        <w:t>)</w:t>
      </w:r>
    </w:p>
    <w:p w14:paraId="406DB54F" w14:textId="43822909" w:rsidR="002F6822" w:rsidRDefault="00350A6C" w:rsidP="0038222F">
      <w:r>
        <w:rPr>
          <w:b/>
        </w:rPr>
        <w:t>Grade:</w:t>
      </w:r>
      <w:r>
        <w:rPr>
          <w:b/>
        </w:rPr>
        <w:tab/>
      </w:r>
      <w:r>
        <w:rPr>
          <w:b/>
        </w:rPr>
        <w:tab/>
      </w:r>
      <w:r>
        <w:rPr>
          <w:b/>
        </w:rPr>
        <w:tab/>
      </w:r>
      <w:r>
        <w:rPr>
          <w:b/>
        </w:rPr>
        <w:tab/>
      </w:r>
      <w:r>
        <w:rPr>
          <w:b/>
        </w:rPr>
        <w:tab/>
      </w:r>
      <w:r>
        <w:rPr>
          <w:b/>
        </w:rPr>
        <w:tab/>
      </w:r>
      <w:r>
        <w:rPr>
          <w:b/>
        </w:rPr>
        <w:tab/>
      </w:r>
      <w:r>
        <w:t xml:space="preserve">8 </w:t>
      </w:r>
    </w:p>
    <w:p w14:paraId="4BD16ADF" w14:textId="2DFFADDC" w:rsidR="00350A6C" w:rsidRDefault="00AB4375" w:rsidP="008C35DA">
      <w:r>
        <w:rPr>
          <w:b/>
        </w:rPr>
        <w:t>Term of a</w:t>
      </w:r>
      <w:r w:rsidR="00F76619">
        <w:rPr>
          <w:b/>
        </w:rPr>
        <w:t>ppointment:</w:t>
      </w:r>
      <w:r w:rsidR="00F76619">
        <w:rPr>
          <w:b/>
        </w:rPr>
        <w:tab/>
      </w:r>
      <w:r w:rsidR="00F76619">
        <w:rPr>
          <w:b/>
        </w:rPr>
        <w:tab/>
      </w:r>
      <w:r w:rsidR="00EB403A" w:rsidRPr="00E34C8D">
        <w:t>Full time (option to job share) F</w:t>
      </w:r>
      <w:r w:rsidR="002F6822" w:rsidRPr="00E34C8D">
        <w:t>ixed</w:t>
      </w:r>
      <w:r w:rsidR="002F6822">
        <w:t>-term contract</w:t>
      </w:r>
      <w:r w:rsidR="00BC27A7">
        <w:t xml:space="preserve"> </w:t>
      </w:r>
      <w:r w:rsidR="00252BEA">
        <w:t>to end March 202</w:t>
      </w:r>
      <w:r w:rsidR="00127EDC">
        <w:t>9</w:t>
      </w:r>
    </w:p>
    <w:p w14:paraId="0F94C3F6" w14:textId="59871FFC" w:rsidR="002F6822" w:rsidRDefault="002F6822" w:rsidP="002F6822">
      <w:r w:rsidRPr="59E0D595">
        <w:rPr>
          <w:b/>
          <w:bCs/>
        </w:rPr>
        <w:t>Establishment /team:</w:t>
      </w:r>
      <w:r>
        <w:tab/>
      </w:r>
      <w:r>
        <w:tab/>
      </w:r>
      <w:r>
        <w:tab/>
      </w:r>
      <w:proofErr w:type="gramStart"/>
      <w:r w:rsidR="000426DA">
        <w:t xml:space="preserve">Environment  </w:t>
      </w:r>
      <w:r w:rsidR="00BD751D">
        <w:t>Service</w:t>
      </w:r>
      <w:proofErr w:type="gramEnd"/>
      <w:r w:rsidR="00BD751D">
        <w:t xml:space="preserve">, </w:t>
      </w:r>
      <w:r>
        <w:t xml:space="preserve">Forest of Bowland </w:t>
      </w:r>
      <w:r w:rsidR="00EB403A">
        <w:t>National Landscape</w:t>
      </w:r>
      <w:r>
        <w:t xml:space="preserve"> </w:t>
      </w:r>
      <w:r w:rsidR="00DB2640">
        <w:t>Team</w:t>
      </w:r>
    </w:p>
    <w:p w14:paraId="1695863C" w14:textId="51C65941" w:rsidR="00EB403A" w:rsidRDefault="008C35DA" w:rsidP="008C35DA">
      <w:r w:rsidRPr="59E0D595">
        <w:rPr>
          <w:b/>
          <w:bCs/>
        </w:rPr>
        <w:t>Responsible to</w:t>
      </w:r>
      <w:r w:rsidR="00350A6C" w:rsidRPr="59E0D595">
        <w:rPr>
          <w:b/>
          <w:bCs/>
        </w:rPr>
        <w:t>:</w:t>
      </w:r>
      <w:r>
        <w:tab/>
      </w:r>
      <w:r>
        <w:tab/>
      </w:r>
      <w:r>
        <w:tab/>
      </w:r>
      <w:r>
        <w:tab/>
      </w:r>
      <w:r>
        <w:tab/>
      </w:r>
      <w:r w:rsidR="00FF2F48">
        <w:t>Farming in Protected Landscapes Lead Officer</w:t>
      </w:r>
    </w:p>
    <w:p w14:paraId="3532C63D" w14:textId="77777777" w:rsidR="00FF2F48" w:rsidRDefault="00FF2F48" w:rsidP="008C35DA"/>
    <w:p w14:paraId="6355A685" w14:textId="29CF8AFF" w:rsidR="008C35DA" w:rsidRDefault="008C35DA" w:rsidP="008C35DA">
      <w:r w:rsidRPr="59E0D595">
        <w:rPr>
          <w:b/>
          <w:bCs/>
        </w:rPr>
        <w:t>Responsible for</w:t>
      </w:r>
      <w:r w:rsidR="00350A6C" w:rsidRPr="59E0D595">
        <w:rPr>
          <w:b/>
          <w:bCs/>
        </w:rPr>
        <w:t>:</w:t>
      </w:r>
      <w:r>
        <w:tab/>
      </w:r>
      <w:r>
        <w:tab/>
      </w:r>
      <w:r>
        <w:tab/>
      </w:r>
      <w:r>
        <w:tab/>
      </w:r>
      <w:r w:rsidR="008A7151">
        <w:t>Potential for s</w:t>
      </w:r>
      <w:r w:rsidR="00C55A4D">
        <w:t xml:space="preserve">upervision </w:t>
      </w:r>
      <w:r w:rsidR="6166BB2A">
        <w:t>of sub</w:t>
      </w:r>
      <w:r>
        <w:t>-contractors, consultants</w:t>
      </w:r>
      <w:r w:rsidR="00F76619">
        <w:t xml:space="preserve"> and volunteers</w:t>
      </w:r>
    </w:p>
    <w:p w14:paraId="67E22716" w14:textId="623A8EA6" w:rsidR="002F6822" w:rsidRDefault="002F6822" w:rsidP="008C35DA">
      <w:r w:rsidRPr="59E0D595">
        <w:rPr>
          <w:b/>
          <w:bCs/>
        </w:rPr>
        <w:t>Location:</w:t>
      </w:r>
      <w:r>
        <w:tab/>
      </w:r>
      <w:r>
        <w:tab/>
      </w:r>
      <w:r>
        <w:tab/>
      </w:r>
      <w:r>
        <w:tab/>
      </w:r>
      <w:r>
        <w:tab/>
      </w:r>
      <w:r>
        <w:tab/>
      </w:r>
      <w:r>
        <w:tab/>
      </w:r>
      <w:r w:rsidR="00102856">
        <w:t>National Landscape</w:t>
      </w:r>
      <w:r>
        <w:t xml:space="preserve"> Office, Dunsop Bridge</w:t>
      </w:r>
      <w:r w:rsidR="00AA3ADA">
        <w:t>, Nr Clitheroe</w:t>
      </w:r>
      <w:r w:rsidR="00384E7F">
        <w:t xml:space="preserve">, </w:t>
      </w:r>
      <w:r w:rsidR="378AC72B">
        <w:t>Lancashire, BB</w:t>
      </w:r>
      <w:r w:rsidR="007815F8">
        <w:t>7 3AY</w:t>
      </w:r>
    </w:p>
    <w:p w14:paraId="6A0270F9" w14:textId="77777777" w:rsidR="002F6822" w:rsidRPr="002F6822" w:rsidRDefault="002F6822" w:rsidP="008C35DA"/>
    <w:p w14:paraId="7AB4F591" w14:textId="3008CC1D" w:rsidR="00BC27A7" w:rsidRDefault="00BC27A7" w:rsidP="0038222F">
      <w:pPr>
        <w:pStyle w:val="Heading3"/>
      </w:pPr>
      <w:r>
        <w:t xml:space="preserve">Forest of Bowland </w:t>
      </w:r>
      <w:r w:rsidR="00102856">
        <w:t>National Landscape</w:t>
      </w:r>
    </w:p>
    <w:p w14:paraId="0B3DB836" w14:textId="77D443C6" w:rsidR="00BC27A7" w:rsidRDefault="00BC27A7" w:rsidP="00BC27A7">
      <w:r>
        <w:t xml:space="preserve">The Forest of Bowland AONB was designated in 1964 with </w:t>
      </w:r>
      <w:r w:rsidR="00DE6028">
        <w:t>the</w:t>
      </w:r>
      <w:r>
        <w:t xml:space="preserve"> primary purpose to conserve and enhance </w:t>
      </w:r>
      <w:r w:rsidR="000709C0">
        <w:t>the natural beauty of 312</w:t>
      </w:r>
      <w:r>
        <w:t xml:space="preserve"> square </w:t>
      </w:r>
      <w:r w:rsidR="000709C0">
        <w:t>miles</w:t>
      </w:r>
      <w:r>
        <w:t xml:space="preserve"> of important upland landscape within Lancashire and North Yorkshire.  An Area of Outstanding Natural Beauty (AONB) is designated and protected under the 1949 National Parks and Access to the Countryside Act, with protection further enhanced by the Countryside and Rights of Way Act 2000.</w:t>
      </w:r>
    </w:p>
    <w:p w14:paraId="2539042F" w14:textId="17623F4A" w:rsidR="00102856" w:rsidRDefault="00102856" w:rsidP="00BC27A7"/>
    <w:p w14:paraId="2F22C6E9" w14:textId="143EFA61" w:rsidR="00102856" w:rsidRDefault="00102856" w:rsidP="00BC27A7">
      <w:r w:rsidRPr="00102856">
        <w:t>In November 2023, Areas of Outstanding Natural Beauty were re-branded as 'National Landscapes' (as recommended by the Government's Review of Designated Landscapes 2019).</w:t>
      </w:r>
    </w:p>
    <w:p w14:paraId="59D09EE5" w14:textId="77777777" w:rsidR="00B518F7" w:rsidRDefault="00B518F7" w:rsidP="00BC27A7">
      <w:pPr>
        <w:rPr>
          <w:lang w:val="en-US"/>
        </w:rPr>
      </w:pPr>
    </w:p>
    <w:p w14:paraId="336CA8A2" w14:textId="628F0082" w:rsidR="00BC27A7" w:rsidRDefault="00BC27A7" w:rsidP="00BC27A7">
      <w:r w:rsidRPr="59E0D595">
        <w:rPr>
          <w:lang w:val="en-US"/>
        </w:rPr>
        <w:t xml:space="preserve">The </w:t>
      </w:r>
      <w:r w:rsidR="000978FC" w:rsidRPr="59E0D595">
        <w:rPr>
          <w:lang w:val="en-US"/>
        </w:rPr>
        <w:t xml:space="preserve">National Landscape </w:t>
      </w:r>
      <w:r w:rsidRPr="59E0D595">
        <w:rPr>
          <w:lang w:val="en-US"/>
        </w:rPr>
        <w:t xml:space="preserve">is managed by a partnership of landowners, farmers, voluntary organisations, wildlife and recreation groups, local councils and government agencies. Representatives from these groups sit on the Forest of Bowland </w:t>
      </w:r>
      <w:r w:rsidR="000978FC" w:rsidRPr="59E0D595">
        <w:rPr>
          <w:lang w:val="en-US"/>
        </w:rPr>
        <w:t>National Landscape</w:t>
      </w:r>
      <w:r w:rsidRPr="59E0D595">
        <w:rPr>
          <w:lang w:val="en-US"/>
        </w:rPr>
        <w:t xml:space="preserve"> </w:t>
      </w:r>
      <w:hyperlink r:id="rId7">
        <w:r w:rsidRPr="59E0D595">
          <w:rPr>
            <w:lang w:val="en-US"/>
          </w:rPr>
          <w:t>Joint Advisory Committee</w:t>
        </w:r>
      </w:hyperlink>
      <w:r w:rsidRPr="59E0D595">
        <w:rPr>
          <w:lang w:val="en-US"/>
        </w:rPr>
        <w:t xml:space="preserve"> (JAC)</w:t>
      </w:r>
      <w:r w:rsidR="00415A51" w:rsidRPr="59E0D595">
        <w:rPr>
          <w:lang w:val="en-US"/>
        </w:rPr>
        <w:t xml:space="preserve">, which </w:t>
      </w:r>
      <w:r w:rsidR="3B0E4098" w:rsidRPr="59E0D595">
        <w:rPr>
          <w:lang w:val="en-US"/>
        </w:rPr>
        <w:t>provides</w:t>
      </w:r>
      <w:r w:rsidR="00415A51" w:rsidRPr="59E0D595">
        <w:rPr>
          <w:lang w:val="en-US"/>
        </w:rPr>
        <w:t xml:space="preserve"> oversight for the work of the </w:t>
      </w:r>
      <w:r w:rsidR="000978FC" w:rsidRPr="59E0D595">
        <w:rPr>
          <w:lang w:val="en-US"/>
        </w:rPr>
        <w:t>National Landscape</w:t>
      </w:r>
      <w:r w:rsidR="00415A51" w:rsidRPr="59E0D595">
        <w:rPr>
          <w:lang w:val="en-US"/>
        </w:rPr>
        <w:t xml:space="preserve"> Partnership and Team</w:t>
      </w:r>
      <w:r w:rsidRPr="59E0D595">
        <w:rPr>
          <w:lang w:val="en-US"/>
        </w:rPr>
        <w:t>.</w:t>
      </w:r>
    </w:p>
    <w:p w14:paraId="6A8E28D7" w14:textId="77777777" w:rsidR="00BC27A7" w:rsidRDefault="00BC27A7" w:rsidP="0038222F">
      <w:pPr>
        <w:pStyle w:val="Heading3"/>
      </w:pPr>
    </w:p>
    <w:p w14:paraId="6AC19FB6" w14:textId="77777777" w:rsidR="008C35DA" w:rsidRDefault="00350A6C" w:rsidP="0038222F">
      <w:pPr>
        <w:pStyle w:val="Heading3"/>
      </w:pPr>
      <w:r>
        <w:t>Core Purpose</w:t>
      </w:r>
      <w:r w:rsidR="00B518F7">
        <w:t xml:space="preserve"> of the Job</w:t>
      </w:r>
      <w:r>
        <w:t>:</w:t>
      </w:r>
    </w:p>
    <w:p w14:paraId="12F422AF" w14:textId="27C359C7" w:rsidR="00350A6C" w:rsidRPr="00FE6146" w:rsidRDefault="00350A6C" w:rsidP="00FE6146">
      <w:r>
        <w:t xml:space="preserve">The </w:t>
      </w:r>
      <w:r w:rsidR="00FE6146">
        <w:t xml:space="preserve">primary </w:t>
      </w:r>
      <w:r>
        <w:t xml:space="preserve">purpose of this job </w:t>
      </w:r>
      <w:r w:rsidR="00FE6146">
        <w:t>i</w:t>
      </w:r>
      <w:r w:rsidR="008D6051">
        <w:t>s</w:t>
      </w:r>
      <w:r w:rsidR="00FE6146">
        <w:t xml:space="preserve"> t</w:t>
      </w:r>
      <w:r>
        <w:t xml:space="preserve">o </w:t>
      </w:r>
      <w:r w:rsidR="00FE6146">
        <w:t xml:space="preserve">support the Forest of Bowland </w:t>
      </w:r>
      <w:r w:rsidR="001A6096">
        <w:t>National Landscape</w:t>
      </w:r>
      <w:r w:rsidR="00FE6146">
        <w:t xml:space="preserve"> Partnership </w:t>
      </w:r>
      <w:r w:rsidR="001F7DB7">
        <w:t xml:space="preserve">through a mixture of ecological advice and delivery of capital nature recovery projects.  The post will sit within </w:t>
      </w:r>
      <w:r w:rsidR="689B1118">
        <w:t>the Farming</w:t>
      </w:r>
      <w:r w:rsidR="008D6051">
        <w:t xml:space="preserve"> in Protected Landscapes (FiPL) </w:t>
      </w:r>
      <w:r w:rsidR="001F7DB7">
        <w:t xml:space="preserve">team and </w:t>
      </w:r>
      <w:r w:rsidR="0241C5A0">
        <w:t>half</w:t>
      </w:r>
      <w:r w:rsidR="001F7DB7">
        <w:t xml:space="preserve"> the time allocated to post will be spent </w:t>
      </w:r>
      <w:r w:rsidR="58FF9B75">
        <w:t xml:space="preserve">assisting </w:t>
      </w:r>
      <w:r w:rsidR="0C678807">
        <w:t>in delivery</w:t>
      </w:r>
      <w:r w:rsidR="00FE6146">
        <w:t xml:space="preserve"> of the</w:t>
      </w:r>
      <w:r w:rsidR="00F60959">
        <w:t xml:space="preserve"> </w:t>
      </w:r>
      <w:r w:rsidR="008D6051">
        <w:t>FiPL</w:t>
      </w:r>
      <w:r w:rsidR="00447597" w:rsidRPr="59E0D595">
        <w:rPr>
          <w:b/>
          <w:bCs/>
        </w:rPr>
        <w:t xml:space="preserve"> </w:t>
      </w:r>
      <w:r w:rsidR="00FB0A87">
        <w:t>p</w:t>
      </w:r>
      <w:r w:rsidR="00495FAC">
        <w:t>rogramme</w:t>
      </w:r>
      <w:r w:rsidR="4C6DD9BA">
        <w:t xml:space="preserve"> specifically a Wildlife Rich Habitats capital </w:t>
      </w:r>
      <w:r w:rsidR="03298455">
        <w:t>fund</w:t>
      </w:r>
      <w:r w:rsidR="28077C40">
        <w:t xml:space="preserve">. </w:t>
      </w:r>
      <w:r w:rsidR="001F7DB7">
        <w:t xml:space="preserve">The remaining time will be spent delivering </w:t>
      </w:r>
      <w:r w:rsidR="008D6051">
        <w:t xml:space="preserve">the </w:t>
      </w:r>
      <w:r w:rsidR="00FE6146">
        <w:t>wider objectives of the statutory Forest of Bowland AONB Management Plan</w:t>
      </w:r>
      <w:r w:rsidR="001F7DB7">
        <w:t xml:space="preserve"> including delivery of capital nature recovery projects</w:t>
      </w:r>
      <w:r w:rsidR="6572C731">
        <w:t>.</w:t>
      </w:r>
    </w:p>
    <w:p w14:paraId="07B99E60" w14:textId="77777777" w:rsidR="0029434B" w:rsidRPr="008F14A6" w:rsidRDefault="0029434B" w:rsidP="0029434B">
      <w:pPr>
        <w:pStyle w:val="ListParagraph"/>
        <w:rPr>
          <w:b/>
          <w:bCs/>
          <w:highlight w:val="yellow"/>
        </w:rPr>
      </w:pPr>
    </w:p>
    <w:p w14:paraId="290A7F57" w14:textId="30C72EA0" w:rsidR="00445316" w:rsidRDefault="00445316" w:rsidP="0038222F">
      <w:pPr>
        <w:pStyle w:val="Heading3"/>
      </w:pPr>
      <w:r>
        <w:t>Core Tasks:</w:t>
      </w:r>
    </w:p>
    <w:p w14:paraId="3875A79A" w14:textId="77777777" w:rsidR="00C774ED" w:rsidRPr="00C774ED" w:rsidRDefault="00C774ED" w:rsidP="00C774ED">
      <w:pPr>
        <w:suppressAutoHyphens w:val="0"/>
        <w:spacing w:after="0"/>
        <w:ind w:right="651"/>
        <w:jc w:val="left"/>
        <w:rPr>
          <w:rFonts w:eastAsia="Calibri"/>
          <w:szCs w:val="24"/>
          <w:lang w:val="en-US"/>
        </w:rPr>
      </w:pPr>
    </w:p>
    <w:p w14:paraId="629E4927" w14:textId="339755B9" w:rsidR="00AD6F4C" w:rsidRPr="00AD6F4C" w:rsidRDefault="00AD6F4C" w:rsidP="59E0D595">
      <w:pPr>
        <w:pStyle w:val="ListParagraph"/>
        <w:numPr>
          <w:ilvl w:val="0"/>
          <w:numId w:val="16"/>
        </w:numPr>
        <w:suppressAutoHyphens w:val="0"/>
        <w:spacing w:after="0"/>
        <w:ind w:right="651"/>
        <w:jc w:val="left"/>
        <w:rPr>
          <w:rFonts w:eastAsia="Calibri"/>
          <w:lang w:val="en-US"/>
        </w:rPr>
      </w:pPr>
      <w:bookmarkStart w:id="0" w:name="_Hlk137820994"/>
      <w:r w:rsidRPr="59E0D595">
        <w:rPr>
          <w:rFonts w:eastAsia="Calibri"/>
          <w:lang w:val="en-US"/>
        </w:rPr>
        <w:t>To</w:t>
      </w:r>
      <w:r w:rsidRPr="59E0D595">
        <w:rPr>
          <w:rFonts w:eastAsia="Calibri"/>
          <w:spacing w:val="2"/>
          <w:lang w:val="en-US"/>
        </w:rPr>
        <w:t xml:space="preserve"> provide a first point of contact for potential applicants to the FiPL programme</w:t>
      </w:r>
      <w:r w:rsidR="0071545D" w:rsidRPr="59E0D595">
        <w:rPr>
          <w:rFonts w:eastAsia="Calibri"/>
          <w:spacing w:val="2"/>
          <w:lang w:val="en-US"/>
        </w:rPr>
        <w:t xml:space="preserve"> and </w:t>
      </w:r>
      <w:r w:rsidRPr="59E0D595">
        <w:rPr>
          <w:rFonts w:eastAsia="Calibri"/>
          <w:spacing w:val="2"/>
          <w:lang w:val="en-US"/>
        </w:rPr>
        <w:t xml:space="preserve">offer support to applicants to </w:t>
      </w:r>
      <w:r w:rsidR="00DE01D5" w:rsidRPr="59E0D595">
        <w:rPr>
          <w:rFonts w:eastAsia="Calibri"/>
          <w:spacing w:val="2"/>
          <w:lang w:val="en-US"/>
        </w:rPr>
        <w:t>bring</w:t>
      </w:r>
      <w:r w:rsidRPr="59E0D595">
        <w:rPr>
          <w:rFonts w:eastAsia="Calibri"/>
          <w:spacing w:val="2"/>
          <w:lang w:val="en-US"/>
        </w:rPr>
        <w:t xml:space="preserve"> project applications to the FiPL Local Assessment Panel</w:t>
      </w:r>
      <w:r w:rsidR="0071545D" w:rsidRPr="59E0D595">
        <w:rPr>
          <w:rFonts w:eastAsia="Calibri"/>
          <w:spacing w:val="2"/>
          <w:lang w:val="en-US"/>
        </w:rPr>
        <w:t>.  W</w:t>
      </w:r>
      <w:r w:rsidRPr="59E0D595">
        <w:rPr>
          <w:rFonts w:eastAsia="Calibri"/>
          <w:spacing w:val="2"/>
          <w:lang w:val="en-US"/>
        </w:rPr>
        <w:t>here necessary</w:t>
      </w:r>
      <w:r w:rsidR="0071545D" w:rsidRPr="59E0D595">
        <w:rPr>
          <w:rFonts w:eastAsia="Calibri"/>
          <w:spacing w:val="2"/>
          <w:lang w:val="en-US"/>
        </w:rPr>
        <w:t>, this may also involve</w:t>
      </w:r>
      <w:r w:rsidRPr="59E0D595">
        <w:rPr>
          <w:rFonts w:eastAsia="Calibri"/>
          <w:spacing w:val="2"/>
          <w:lang w:val="en-US"/>
        </w:rPr>
        <w:t xml:space="preserve"> help</w:t>
      </w:r>
      <w:r w:rsidR="0071545D" w:rsidRPr="59E0D595">
        <w:rPr>
          <w:rFonts w:eastAsia="Calibri"/>
          <w:spacing w:val="2"/>
          <w:lang w:val="en-US"/>
        </w:rPr>
        <w:t>ing</w:t>
      </w:r>
      <w:r w:rsidRPr="59E0D595">
        <w:rPr>
          <w:rFonts w:eastAsia="Calibri"/>
          <w:spacing w:val="2"/>
          <w:lang w:val="en-US"/>
        </w:rPr>
        <w:t xml:space="preserve"> guide subsequent delivery of funded projects.</w:t>
      </w:r>
    </w:p>
    <w:p w14:paraId="730F11C1" w14:textId="0B33D02A" w:rsidR="00AD6F4C" w:rsidRPr="00AD6F4C" w:rsidRDefault="00AD6F4C" w:rsidP="59E0D595">
      <w:pPr>
        <w:pStyle w:val="ListParagraph"/>
        <w:suppressAutoHyphens w:val="0"/>
        <w:spacing w:after="0"/>
        <w:ind w:right="651"/>
        <w:jc w:val="left"/>
        <w:rPr>
          <w:rFonts w:eastAsia="Calibri"/>
          <w:lang w:val="en-US"/>
        </w:rPr>
      </w:pPr>
    </w:p>
    <w:p w14:paraId="5D31FB2E" w14:textId="13E9F132" w:rsidR="00AD6F4C" w:rsidRPr="00AD6F4C" w:rsidRDefault="0545BFE8" w:rsidP="00AD6F4C">
      <w:pPr>
        <w:pStyle w:val="ListParagraph"/>
        <w:numPr>
          <w:ilvl w:val="0"/>
          <w:numId w:val="16"/>
        </w:numPr>
        <w:suppressAutoHyphens w:val="0"/>
        <w:spacing w:after="0"/>
        <w:ind w:right="651"/>
        <w:jc w:val="left"/>
        <w:rPr>
          <w:rFonts w:eastAsia="Calibri"/>
          <w:szCs w:val="24"/>
          <w:lang w:val="en-US"/>
        </w:rPr>
      </w:pPr>
      <w:r w:rsidRPr="59E0D595">
        <w:rPr>
          <w:rFonts w:eastAsia="Calibri"/>
        </w:rPr>
        <w:lastRenderedPageBreak/>
        <w:t>To assist the FiPL Lead Officer in setting up and ad</w:t>
      </w:r>
      <w:r w:rsidR="5ECE5F4A" w:rsidRPr="59E0D595">
        <w:rPr>
          <w:rFonts w:eastAsia="Calibri"/>
        </w:rPr>
        <w:t>ministering a Wildlife Rich Habitat</w:t>
      </w:r>
      <w:r w:rsidR="2719F690" w:rsidRPr="59E0D595">
        <w:rPr>
          <w:rFonts w:eastAsia="Calibri"/>
        </w:rPr>
        <w:t>s</w:t>
      </w:r>
      <w:r w:rsidR="5ECE5F4A" w:rsidRPr="59E0D595">
        <w:rPr>
          <w:rFonts w:eastAsia="Calibri"/>
        </w:rPr>
        <w:t xml:space="preserve"> programme. </w:t>
      </w:r>
    </w:p>
    <w:bookmarkEnd w:id="0"/>
    <w:p w14:paraId="69F5D10C" w14:textId="1AFC288C" w:rsidR="5ECE5F4A" w:rsidRDefault="5ECE5F4A" w:rsidP="59E0D595">
      <w:pPr>
        <w:pStyle w:val="ListParagraph"/>
        <w:numPr>
          <w:ilvl w:val="0"/>
          <w:numId w:val="16"/>
        </w:numPr>
        <w:spacing w:after="0"/>
        <w:ind w:right="651"/>
        <w:jc w:val="left"/>
        <w:rPr>
          <w:rFonts w:eastAsia="Calibri"/>
        </w:rPr>
      </w:pPr>
    </w:p>
    <w:p w14:paraId="707DA809" w14:textId="77777777" w:rsidR="00AD6F4C" w:rsidRPr="00AD6F4C" w:rsidRDefault="00AD6F4C" w:rsidP="00AD6F4C">
      <w:pPr>
        <w:pStyle w:val="ListParagraph"/>
        <w:suppressAutoHyphens w:val="0"/>
        <w:spacing w:after="0"/>
        <w:ind w:right="651"/>
        <w:jc w:val="left"/>
        <w:rPr>
          <w:rFonts w:eastAsia="Calibri"/>
          <w:szCs w:val="24"/>
          <w:lang w:val="en-US"/>
        </w:rPr>
      </w:pPr>
    </w:p>
    <w:p w14:paraId="3A9318E5" w14:textId="6428E7EA" w:rsidR="00AD6F4C" w:rsidRDefault="00AD6F4C" w:rsidP="00AD6F4C">
      <w:pPr>
        <w:pStyle w:val="ListParagraph"/>
        <w:numPr>
          <w:ilvl w:val="0"/>
          <w:numId w:val="16"/>
        </w:numPr>
        <w:suppressAutoHyphens w:val="0"/>
        <w:spacing w:after="0"/>
        <w:ind w:right="651"/>
        <w:jc w:val="left"/>
        <w:rPr>
          <w:rFonts w:eastAsia="Calibri"/>
          <w:szCs w:val="24"/>
          <w:lang w:val="en-US"/>
        </w:rPr>
      </w:pPr>
      <w:r w:rsidRPr="008A5870">
        <w:rPr>
          <w:rFonts w:eastAsia="Calibri"/>
          <w:szCs w:val="24"/>
          <w:lang w:val="en-US"/>
        </w:rPr>
        <w:t xml:space="preserve">To </w:t>
      </w:r>
      <w:r w:rsidR="00FA1F5E">
        <w:rPr>
          <w:rFonts w:eastAsia="Calibri"/>
          <w:szCs w:val="24"/>
          <w:lang w:val="en-US"/>
        </w:rPr>
        <w:t xml:space="preserve">assist in </w:t>
      </w:r>
      <w:r w:rsidR="00302573">
        <w:rPr>
          <w:rFonts w:eastAsia="Calibri"/>
          <w:szCs w:val="24"/>
          <w:lang w:val="en-US"/>
        </w:rPr>
        <w:t>the</w:t>
      </w:r>
      <w:r>
        <w:rPr>
          <w:rFonts w:eastAsia="Calibri"/>
          <w:szCs w:val="24"/>
          <w:lang w:val="en-US"/>
        </w:rPr>
        <w:t xml:space="preserve"> </w:t>
      </w:r>
      <w:r w:rsidRPr="008A5870">
        <w:rPr>
          <w:rFonts w:eastAsia="Calibri"/>
          <w:szCs w:val="24"/>
          <w:lang w:val="en-US"/>
        </w:rPr>
        <w:t xml:space="preserve">monitoring of </w:t>
      </w:r>
      <w:r>
        <w:rPr>
          <w:rFonts w:eastAsia="Calibri"/>
          <w:szCs w:val="24"/>
          <w:lang w:val="en-US"/>
        </w:rPr>
        <w:t>project progres</w:t>
      </w:r>
      <w:r w:rsidR="00FA1F5E">
        <w:rPr>
          <w:rFonts w:eastAsia="Calibri"/>
          <w:szCs w:val="24"/>
          <w:lang w:val="en-US"/>
        </w:rPr>
        <w:t>s to ensure timely completion of annual expenditure and outputs by grant agreement holders</w:t>
      </w:r>
      <w:r>
        <w:rPr>
          <w:rFonts w:eastAsia="Calibri"/>
          <w:szCs w:val="24"/>
          <w:lang w:val="en-US"/>
        </w:rPr>
        <w:t>.</w:t>
      </w:r>
    </w:p>
    <w:p w14:paraId="382ED877" w14:textId="77777777" w:rsidR="00AD6F4C" w:rsidRPr="008A5870" w:rsidRDefault="00AD6F4C" w:rsidP="00AD6F4C">
      <w:pPr>
        <w:pStyle w:val="ListParagraph"/>
        <w:rPr>
          <w:rFonts w:eastAsia="Calibri"/>
          <w:szCs w:val="24"/>
          <w:lang w:val="en-US"/>
        </w:rPr>
      </w:pPr>
    </w:p>
    <w:p w14:paraId="1FF95087" w14:textId="11C44324" w:rsidR="00AD6F4C" w:rsidRDefault="00AD6F4C" w:rsidP="00AD6F4C">
      <w:pPr>
        <w:pStyle w:val="ListParagraph"/>
        <w:numPr>
          <w:ilvl w:val="0"/>
          <w:numId w:val="16"/>
        </w:numPr>
        <w:suppressAutoHyphens w:val="0"/>
        <w:spacing w:after="0"/>
        <w:ind w:right="651"/>
        <w:jc w:val="left"/>
        <w:rPr>
          <w:rFonts w:eastAsia="Calibri"/>
          <w:szCs w:val="24"/>
          <w:lang w:val="en-US"/>
        </w:rPr>
      </w:pPr>
      <w:r w:rsidRPr="008A5870">
        <w:rPr>
          <w:rFonts w:eastAsia="Calibri"/>
          <w:szCs w:val="24"/>
          <w:lang w:val="en-US"/>
        </w:rPr>
        <w:t xml:space="preserve">To </w:t>
      </w:r>
      <w:r w:rsidR="008F4C7B">
        <w:rPr>
          <w:rFonts w:eastAsia="Calibri"/>
          <w:szCs w:val="24"/>
          <w:lang w:val="en-US"/>
        </w:rPr>
        <w:t>assist with</w:t>
      </w:r>
      <w:r w:rsidRPr="008A5870">
        <w:rPr>
          <w:rFonts w:eastAsia="Calibri"/>
          <w:szCs w:val="24"/>
          <w:lang w:val="en-US"/>
        </w:rPr>
        <w:t xml:space="preserve"> project and programme level</w:t>
      </w:r>
      <w:r>
        <w:rPr>
          <w:rFonts w:eastAsia="Calibri"/>
          <w:szCs w:val="24"/>
          <w:lang w:val="en-US"/>
        </w:rPr>
        <w:t xml:space="preserve"> reporting and support overall national programme </w:t>
      </w:r>
      <w:r w:rsidRPr="008A5870">
        <w:rPr>
          <w:rFonts w:eastAsia="Calibri"/>
          <w:szCs w:val="24"/>
          <w:lang w:val="en-US"/>
        </w:rPr>
        <w:t xml:space="preserve">evaluation, including </w:t>
      </w:r>
      <w:r>
        <w:rPr>
          <w:rFonts w:eastAsia="Calibri"/>
          <w:szCs w:val="24"/>
          <w:lang w:val="en-US"/>
        </w:rPr>
        <w:t xml:space="preserve">quarterly and annual </w:t>
      </w:r>
      <w:r w:rsidRPr="008A5870">
        <w:rPr>
          <w:rFonts w:eastAsia="Calibri"/>
          <w:szCs w:val="24"/>
          <w:lang w:val="en-US"/>
        </w:rPr>
        <w:t>reporting to Defra</w:t>
      </w:r>
      <w:r>
        <w:rPr>
          <w:rFonts w:eastAsia="Calibri"/>
          <w:szCs w:val="24"/>
          <w:lang w:val="en-US"/>
        </w:rPr>
        <w:t>.</w:t>
      </w:r>
    </w:p>
    <w:p w14:paraId="262AA5AF" w14:textId="77777777" w:rsidR="00DE01D5" w:rsidRDefault="00DE01D5" w:rsidP="00DE01D5">
      <w:pPr>
        <w:suppressAutoHyphens w:val="0"/>
        <w:spacing w:after="0"/>
        <w:ind w:right="651"/>
        <w:jc w:val="left"/>
      </w:pPr>
    </w:p>
    <w:p w14:paraId="03381FC2" w14:textId="59560851" w:rsidR="00FF2F48" w:rsidRDefault="008A5870" w:rsidP="59E0D595">
      <w:pPr>
        <w:pStyle w:val="ListParagraph"/>
        <w:numPr>
          <w:ilvl w:val="0"/>
          <w:numId w:val="16"/>
        </w:numPr>
      </w:pPr>
      <w:r>
        <w:t>To pro</w:t>
      </w:r>
      <w:r w:rsidR="008F14A6">
        <w:t>-</w:t>
      </w:r>
      <w:r>
        <w:t xml:space="preserve">actively foster </w:t>
      </w:r>
      <w:r w:rsidR="00DE01D5">
        <w:t>collaborative working</w:t>
      </w:r>
      <w:r>
        <w:t xml:space="preserve"> with </w:t>
      </w:r>
      <w:r w:rsidR="00FA1F5E">
        <w:t xml:space="preserve">and between </w:t>
      </w:r>
      <w:r>
        <w:t xml:space="preserve">farmers and land managers, statutory bodies, local communities and interest groups </w:t>
      </w:r>
      <w:proofErr w:type="gramStart"/>
      <w:r>
        <w:t>in order to</w:t>
      </w:r>
      <w:proofErr w:type="gramEnd"/>
      <w:r>
        <w:t xml:space="preserve"> </w:t>
      </w:r>
      <w:r w:rsidR="00FA1F5E">
        <w:t>bring forward innovative projects to</w:t>
      </w:r>
      <w:r w:rsidR="008F14A6">
        <w:t xml:space="preserve"> </w:t>
      </w:r>
      <w:r>
        <w:t xml:space="preserve">deliver the </w:t>
      </w:r>
      <w:r w:rsidR="00447597">
        <w:t>FiPL</w:t>
      </w:r>
      <w:r>
        <w:t xml:space="preserve"> programme</w:t>
      </w:r>
      <w:r w:rsidR="00FA1F5E">
        <w:t xml:space="preserve"> </w:t>
      </w:r>
    </w:p>
    <w:p w14:paraId="6F9EEE99" w14:textId="6FBD5E64" w:rsidR="59E0D595" w:rsidRDefault="59E0D595" w:rsidP="59E0D595">
      <w:pPr>
        <w:pStyle w:val="ListParagraph"/>
      </w:pPr>
    </w:p>
    <w:p w14:paraId="75327486" w14:textId="6F179A6C" w:rsidR="00FF2F48" w:rsidRDefault="6FAA44DE" w:rsidP="00FF2F48">
      <w:pPr>
        <w:pStyle w:val="ListParagraph"/>
        <w:numPr>
          <w:ilvl w:val="0"/>
          <w:numId w:val="16"/>
        </w:numPr>
      </w:pPr>
      <w:r>
        <w:t xml:space="preserve">To </w:t>
      </w:r>
      <w:r w:rsidR="39DAE98E">
        <w:t>a</w:t>
      </w:r>
      <w:r w:rsidR="00FF2F48">
        <w:t>ct as the technical ecology lead for FiPL, helping farmers design high-quality applications that align with the National Landscape Management Plan.</w:t>
      </w:r>
      <w:r w:rsidR="05990D98">
        <w:t xml:space="preserve"> </w:t>
      </w:r>
    </w:p>
    <w:p w14:paraId="1BF0E14F" w14:textId="7BFFEA69" w:rsidR="5E355A95" w:rsidRDefault="5E355A95" w:rsidP="59E0D595">
      <w:pPr>
        <w:pStyle w:val="ListParagraph"/>
        <w:numPr>
          <w:ilvl w:val="0"/>
          <w:numId w:val="16"/>
        </w:numPr>
      </w:pPr>
      <w:r>
        <w:t xml:space="preserve">To set up and coordinate a monitoring programme for the </w:t>
      </w:r>
      <w:r w:rsidR="02DA4E4E">
        <w:t xml:space="preserve">wider </w:t>
      </w:r>
      <w:r w:rsidR="13C06318">
        <w:t>team's</w:t>
      </w:r>
      <w:r w:rsidR="02DA4E4E">
        <w:t xml:space="preserve"> nature recovery activities. </w:t>
      </w:r>
    </w:p>
    <w:p w14:paraId="00E59403" w14:textId="203AEF5C" w:rsidR="59E0D595" w:rsidRDefault="59E0D595" w:rsidP="59E0D595">
      <w:pPr>
        <w:pStyle w:val="ListParagraph"/>
      </w:pPr>
    </w:p>
    <w:p w14:paraId="2BAD3C55" w14:textId="4DDD5667" w:rsidR="00FF2F48" w:rsidRDefault="00FF2F48" w:rsidP="00FF2F48">
      <w:pPr>
        <w:pStyle w:val="ListParagraph"/>
        <w:numPr>
          <w:ilvl w:val="0"/>
          <w:numId w:val="16"/>
        </w:numPr>
      </w:pPr>
      <w:r>
        <w:t>Capital Project Management: Lead the delivery of nature recovery works, from drafting contractor tenders to supervising site-based restoration (e.g. peatland, woodland, or species-rich grassland).</w:t>
      </w:r>
    </w:p>
    <w:p w14:paraId="058283A3" w14:textId="2EA32F2B" w:rsidR="59E0D595" w:rsidRDefault="59E0D595" w:rsidP="59E0D595">
      <w:pPr>
        <w:pStyle w:val="ListParagraph"/>
      </w:pPr>
    </w:p>
    <w:p w14:paraId="78197205" w14:textId="28FF106C" w:rsidR="00FF2F48" w:rsidRDefault="00FF2F48" w:rsidP="00FF2F48">
      <w:pPr>
        <w:pStyle w:val="ListParagraph"/>
        <w:numPr>
          <w:ilvl w:val="0"/>
          <w:numId w:val="16"/>
        </w:numPr>
      </w:pPr>
      <w:r>
        <w:t>Compliance &amp; Consents: Secure necessary permissions (e.g. Natural England SSSI consents or Environment Agency permits) for both FiPL applicants and internal projects.</w:t>
      </w:r>
    </w:p>
    <w:p w14:paraId="7DCABF61" w14:textId="77777777" w:rsidR="001F7DB7" w:rsidRDefault="001F7DB7" w:rsidP="59E0D595">
      <w:pPr>
        <w:pStyle w:val="ListParagraph"/>
      </w:pPr>
    </w:p>
    <w:p w14:paraId="620BE7DC" w14:textId="6CC6112B" w:rsidR="001F7DB7" w:rsidRDefault="00FF2F48" w:rsidP="00FF2F48">
      <w:pPr>
        <w:pStyle w:val="ListParagraph"/>
        <w:numPr>
          <w:ilvl w:val="0"/>
          <w:numId w:val="16"/>
        </w:numPr>
      </w:pPr>
      <w:r>
        <w:t>Partnership Building: Represent the National Landscape in Local Nature Recovery Strategy (LNRS) forums and facilitate collaboration between land managers and conservation bodies.</w:t>
      </w:r>
    </w:p>
    <w:p w14:paraId="56465E2C" w14:textId="77777777" w:rsidR="00FA1F5E" w:rsidRDefault="00FA1F5E" w:rsidP="00FA1F5E">
      <w:pPr>
        <w:pStyle w:val="ListParagraph"/>
      </w:pPr>
    </w:p>
    <w:p w14:paraId="67F5A84C" w14:textId="09E3076D" w:rsidR="00FA1F5E" w:rsidRDefault="00FA1F5E" w:rsidP="00B26CC5">
      <w:pPr>
        <w:pStyle w:val="ListParagraph"/>
        <w:numPr>
          <w:ilvl w:val="0"/>
          <w:numId w:val="16"/>
        </w:numPr>
      </w:pPr>
      <w:r>
        <w:t>Any other duties</w:t>
      </w:r>
      <w:r w:rsidR="00302D11">
        <w:t>,</w:t>
      </w:r>
      <w:r>
        <w:t xml:space="preserve"> </w:t>
      </w:r>
      <w:r w:rsidR="00302D11">
        <w:t xml:space="preserve">as </w:t>
      </w:r>
      <w:r>
        <w:t xml:space="preserve">required to support the delivery of the </w:t>
      </w:r>
      <w:r w:rsidR="00FF2F48">
        <w:t>National Landscape Management Plan.</w:t>
      </w:r>
    </w:p>
    <w:p w14:paraId="292823F3" w14:textId="77621EC8" w:rsidR="00C774ED" w:rsidRDefault="00C774ED" w:rsidP="00C774ED"/>
    <w:p w14:paraId="4DD84EEA" w14:textId="77777777" w:rsidR="005B6F7F" w:rsidRDefault="005B6F7F" w:rsidP="005B6F7F">
      <w:pPr>
        <w:pStyle w:val="Heading2"/>
      </w:pPr>
      <w:r>
        <w:t>Person Specification</w:t>
      </w:r>
    </w:p>
    <w:p w14:paraId="7E5856B9" w14:textId="0537B1F3" w:rsidR="00BC27A7" w:rsidRDefault="00BC27A7" w:rsidP="00BC27A7">
      <w:r>
        <w:t>This is a challenging yet exciting role, requiring the post holder to multi</w:t>
      </w:r>
      <w:r w:rsidR="00E66828">
        <w:t>-</w:t>
      </w:r>
      <w:r>
        <w:t xml:space="preserve">task and to work to deadlines </w:t>
      </w:r>
      <w:r w:rsidR="00757865">
        <w:t>and</w:t>
      </w:r>
      <w:r>
        <w:t xml:space="preserve"> set budgets. It requires team</w:t>
      </w:r>
      <w:r w:rsidR="00EE20BB">
        <w:t>-</w:t>
      </w:r>
      <w:r>
        <w:t>working and partnership development by a highly motivated self-starter who is also able to work alone and to a high standard of detail and precision.</w:t>
      </w:r>
    </w:p>
    <w:p w14:paraId="1E03F0BE" w14:textId="77777777" w:rsidR="00BC27A7" w:rsidRDefault="00BC27A7" w:rsidP="00BC27A7"/>
    <w:p w14:paraId="1837747B" w14:textId="77777777" w:rsidR="00BC27A7" w:rsidRDefault="00BC27A7" w:rsidP="00BC27A7">
      <w:pPr>
        <w:pStyle w:val="Heading5"/>
      </w:pPr>
      <w:r>
        <w:t>Experience</w:t>
      </w:r>
    </w:p>
    <w:p w14:paraId="227C42CA" w14:textId="77777777" w:rsidR="00BC27A7" w:rsidRPr="00A2593F" w:rsidRDefault="00BC27A7" w:rsidP="00BC27A7">
      <w:pPr>
        <w:rPr>
          <w:b/>
        </w:rPr>
      </w:pPr>
      <w:r w:rsidRPr="00A2593F">
        <w:rPr>
          <w:b/>
        </w:rPr>
        <w:t>Essential</w:t>
      </w:r>
    </w:p>
    <w:p w14:paraId="373EEC69" w14:textId="29416971" w:rsidR="00495FAC" w:rsidRDefault="00495FAC" w:rsidP="00B26CC5">
      <w:pPr>
        <w:pStyle w:val="ListParagraph"/>
        <w:numPr>
          <w:ilvl w:val="0"/>
          <w:numId w:val="10"/>
        </w:numPr>
      </w:pPr>
      <w:r>
        <w:t xml:space="preserve">Experience of working with </w:t>
      </w:r>
      <w:r w:rsidR="00D76D3F">
        <w:t>a range of stakeholders, including</w:t>
      </w:r>
      <w:r>
        <w:t xml:space="preserve"> farmers and </w:t>
      </w:r>
      <w:proofErr w:type="gramStart"/>
      <w:r>
        <w:t>landowners,</w:t>
      </w:r>
      <w:r w:rsidR="22437A07">
        <w:t>,</w:t>
      </w:r>
      <w:proofErr w:type="gramEnd"/>
      <w:r w:rsidR="22437A07">
        <w:t xml:space="preserve">e-NGO's  </w:t>
      </w:r>
      <w:r>
        <w:t xml:space="preserve"> community groups and volunteers</w:t>
      </w:r>
    </w:p>
    <w:p w14:paraId="06FBFB4B" w14:textId="17F88BA5" w:rsidR="00A37E84" w:rsidRPr="00A37E84" w:rsidRDefault="00A37E84" w:rsidP="00B26CC5">
      <w:pPr>
        <w:pStyle w:val="ListParagraph"/>
        <w:numPr>
          <w:ilvl w:val="0"/>
          <w:numId w:val="10"/>
        </w:numPr>
        <w:tabs>
          <w:tab w:val="left" w:pos="341"/>
        </w:tabs>
        <w:suppressAutoHyphens w:val="0"/>
        <w:spacing w:after="0"/>
        <w:jc w:val="left"/>
        <w:rPr>
          <w:noProof/>
          <w:szCs w:val="24"/>
        </w:rPr>
      </w:pPr>
      <w:r w:rsidRPr="00042174">
        <w:rPr>
          <w:noProof/>
          <w:szCs w:val="24"/>
        </w:rPr>
        <w:t>Significant experience</w:t>
      </w:r>
      <w:r>
        <w:rPr>
          <w:noProof/>
          <w:szCs w:val="24"/>
        </w:rPr>
        <w:t xml:space="preserve"> </w:t>
      </w:r>
      <w:r w:rsidRPr="00CA297E">
        <w:rPr>
          <w:noProof/>
          <w:szCs w:val="24"/>
        </w:rPr>
        <w:t xml:space="preserve">working with farmers and land managers to achieve conservation objectives, </w:t>
      </w:r>
      <w:r w:rsidR="002B77B1">
        <w:rPr>
          <w:noProof/>
          <w:szCs w:val="24"/>
        </w:rPr>
        <w:t xml:space="preserve">for example </w:t>
      </w:r>
      <w:r w:rsidRPr="00CA297E">
        <w:rPr>
          <w:noProof/>
          <w:szCs w:val="24"/>
        </w:rPr>
        <w:t>through agri-environment schemes</w:t>
      </w:r>
    </w:p>
    <w:p w14:paraId="6C6A4AFC" w14:textId="26D04909" w:rsidR="00BC27A7" w:rsidRDefault="00A37E84" w:rsidP="00B26CC5">
      <w:pPr>
        <w:pStyle w:val="ListParagraph"/>
        <w:numPr>
          <w:ilvl w:val="0"/>
          <w:numId w:val="10"/>
        </w:numPr>
      </w:pPr>
      <w:r w:rsidRPr="00042174">
        <w:t>E</w:t>
      </w:r>
      <w:r w:rsidR="00BC27A7" w:rsidRPr="00042174">
        <w:t xml:space="preserve">xperience of </w:t>
      </w:r>
      <w:r w:rsidR="00FA1F5E" w:rsidRPr="00042174">
        <w:t xml:space="preserve">project </w:t>
      </w:r>
      <w:r w:rsidR="00BC27A7" w:rsidRPr="00042174">
        <w:t>management</w:t>
      </w:r>
      <w:r w:rsidR="00BC27A7">
        <w:t xml:space="preserve">, including budget and resource management </w:t>
      </w:r>
    </w:p>
    <w:p w14:paraId="44CB8947" w14:textId="38899FD0" w:rsidR="00BC27A7" w:rsidRDefault="00BC27A7" w:rsidP="00B26CC5">
      <w:pPr>
        <w:pStyle w:val="ListParagraph"/>
        <w:numPr>
          <w:ilvl w:val="0"/>
          <w:numId w:val="10"/>
        </w:numPr>
      </w:pPr>
      <w:r>
        <w:t xml:space="preserve">Proven experience of producing high quality plans, reports and budgets </w:t>
      </w:r>
    </w:p>
    <w:p w14:paraId="6CD6220A" w14:textId="77892939" w:rsidR="00BC27A7" w:rsidRDefault="00BC27A7" w:rsidP="00B26CC5">
      <w:pPr>
        <w:pStyle w:val="ListParagraph"/>
        <w:numPr>
          <w:ilvl w:val="0"/>
          <w:numId w:val="11"/>
        </w:numPr>
      </w:pPr>
      <w:r>
        <w:t xml:space="preserve">Experience of supervising </w:t>
      </w:r>
      <w:r w:rsidR="001F7E58">
        <w:t>consultants/contractors</w:t>
      </w:r>
      <w:r>
        <w:t xml:space="preserve"> and </w:t>
      </w:r>
      <w:r w:rsidR="00A37E84">
        <w:t>co</w:t>
      </w:r>
      <w:r w:rsidR="008F14A6">
        <w:t>-</w:t>
      </w:r>
      <w:r w:rsidR="00A37E84">
        <w:t>ordinating</w:t>
      </w:r>
      <w:r>
        <w:t xml:space="preserve"> work</w:t>
      </w:r>
      <w:r w:rsidR="001F7E58">
        <w:t xml:space="preserve"> within a small team</w:t>
      </w:r>
      <w:r>
        <w:t>, including ability to delegate and track performance</w:t>
      </w:r>
    </w:p>
    <w:p w14:paraId="5F8C1EFA" w14:textId="77777777" w:rsidR="00362BB8" w:rsidRDefault="00362BB8" w:rsidP="00362BB8">
      <w:pPr>
        <w:pStyle w:val="ListParagraph"/>
        <w:numPr>
          <w:ilvl w:val="0"/>
          <w:numId w:val="11"/>
        </w:numPr>
      </w:pPr>
      <w:r>
        <w:t>Delivering physical habitat creation or "Capital Works" on the ground.</w:t>
      </w:r>
    </w:p>
    <w:p w14:paraId="1D8D57B5" w14:textId="1A783E91" w:rsidR="00362BB8" w:rsidRDefault="00362BB8" w:rsidP="00362BB8">
      <w:pPr>
        <w:pStyle w:val="ListParagraph"/>
        <w:numPr>
          <w:ilvl w:val="0"/>
          <w:numId w:val="11"/>
        </w:numPr>
      </w:pPr>
      <w:r>
        <w:t xml:space="preserve">Working directly with farmers/land managers on </w:t>
      </w:r>
      <w:r w:rsidR="69C63BE2">
        <w:t>a</w:t>
      </w:r>
      <w:r w:rsidR="7C51FFF3">
        <w:t>gri</w:t>
      </w:r>
      <w:r>
        <w:t>-environment schemes.</w:t>
      </w:r>
    </w:p>
    <w:p w14:paraId="526A6A08" w14:textId="77777777" w:rsidR="00362BB8" w:rsidRDefault="00362BB8" w:rsidP="00362BB8">
      <w:pPr>
        <w:pStyle w:val="ListParagraph"/>
        <w:numPr>
          <w:ilvl w:val="0"/>
          <w:numId w:val="11"/>
        </w:numPr>
      </w:pPr>
      <w:r>
        <w:t>Managing external contractors and site-based Health &amp; Safety (RAMS).</w:t>
      </w:r>
    </w:p>
    <w:p w14:paraId="501EBE42" w14:textId="5772A659" w:rsidR="00362BB8" w:rsidRDefault="00362BB8" w:rsidP="00362BB8">
      <w:pPr>
        <w:pStyle w:val="ListParagraph"/>
        <w:numPr>
          <w:ilvl w:val="0"/>
          <w:numId w:val="11"/>
        </w:numPr>
      </w:pPr>
      <w:r>
        <w:t>Using GIS (QGIS/ArcGIS) for habitat mapping and project tracking.</w:t>
      </w:r>
    </w:p>
    <w:p w14:paraId="6DE4D530" w14:textId="77777777" w:rsidR="00BC27A7" w:rsidRPr="00A2593F" w:rsidRDefault="00BC27A7" w:rsidP="00BC27A7">
      <w:pPr>
        <w:rPr>
          <w:b/>
        </w:rPr>
      </w:pPr>
      <w:r w:rsidRPr="00A2593F">
        <w:rPr>
          <w:b/>
        </w:rPr>
        <w:t>Desirable</w:t>
      </w:r>
    </w:p>
    <w:p w14:paraId="3CDA2316" w14:textId="025C8C4A" w:rsidR="008F14A6" w:rsidRDefault="008F14A6" w:rsidP="008F14A6">
      <w:pPr>
        <w:pStyle w:val="ListParagraph"/>
        <w:numPr>
          <w:ilvl w:val="0"/>
          <w:numId w:val="11"/>
        </w:numPr>
      </w:pPr>
      <w:r>
        <w:t xml:space="preserve">Experience of working in partnership with key stakeholders </w:t>
      </w:r>
    </w:p>
    <w:p w14:paraId="12F5CEA0" w14:textId="6CC6E2D0" w:rsidR="00BC27A7" w:rsidRDefault="00BC27A7" w:rsidP="00B26CC5">
      <w:pPr>
        <w:pStyle w:val="ListParagraph"/>
        <w:numPr>
          <w:ilvl w:val="0"/>
          <w:numId w:val="11"/>
        </w:numPr>
      </w:pPr>
      <w:r>
        <w:t>Experience of working on environmental/heritage/</w:t>
      </w:r>
      <w:r w:rsidR="00EA1C63">
        <w:t>farming for conservation projects</w:t>
      </w:r>
    </w:p>
    <w:p w14:paraId="24F82C71" w14:textId="07433267" w:rsidR="00EA1C63" w:rsidRDefault="00EA1C63" w:rsidP="00B26CC5">
      <w:pPr>
        <w:pStyle w:val="ListParagraph"/>
        <w:numPr>
          <w:ilvl w:val="0"/>
          <w:numId w:val="11"/>
        </w:numPr>
      </w:pPr>
      <w:r>
        <w:t>Experience of community engagement and awareness-raising activities</w:t>
      </w:r>
    </w:p>
    <w:p w14:paraId="55F2994B" w14:textId="351201D9" w:rsidR="00EA1C63" w:rsidRPr="00AA6258" w:rsidRDefault="00EA1C63" w:rsidP="00B26CC5">
      <w:pPr>
        <w:pStyle w:val="ListParagraph"/>
        <w:numPr>
          <w:ilvl w:val="0"/>
          <w:numId w:val="11"/>
        </w:numPr>
        <w:suppressAutoHyphens w:val="0"/>
        <w:spacing w:after="0"/>
        <w:ind w:right="392"/>
        <w:jc w:val="left"/>
        <w:rPr>
          <w:rFonts w:eastAsia="Calibri"/>
          <w:szCs w:val="24"/>
          <w:lang w:val="en-US"/>
        </w:rPr>
      </w:pPr>
      <w:r>
        <w:rPr>
          <w:rFonts w:eastAsia="Calibri"/>
          <w:szCs w:val="24"/>
          <w:lang w:val="en-US"/>
        </w:rPr>
        <w:lastRenderedPageBreak/>
        <w:t>Di</w:t>
      </w:r>
      <w:r w:rsidRPr="00AA6258">
        <w:rPr>
          <w:rFonts w:eastAsia="Calibri"/>
          <w:szCs w:val="24"/>
          <w:lang w:val="en-US"/>
        </w:rPr>
        <w:t>rect ex</w:t>
      </w:r>
      <w:r w:rsidRPr="00AA6258">
        <w:rPr>
          <w:rFonts w:eastAsia="Calibri"/>
          <w:spacing w:val="1"/>
          <w:szCs w:val="24"/>
          <w:lang w:val="en-US"/>
        </w:rPr>
        <w:t>p</w:t>
      </w:r>
      <w:r w:rsidRPr="00AA6258">
        <w:rPr>
          <w:rFonts w:eastAsia="Calibri"/>
          <w:szCs w:val="24"/>
          <w:lang w:val="en-US"/>
        </w:rPr>
        <w:t>e</w:t>
      </w:r>
      <w:r w:rsidRPr="00AA6258">
        <w:rPr>
          <w:rFonts w:eastAsia="Calibri"/>
          <w:spacing w:val="-1"/>
          <w:szCs w:val="24"/>
          <w:lang w:val="en-US"/>
        </w:rPr>
        <w:t>r</w:t>
      </w:r>
      <w:r w:rsidRPr="00AA6258">
        <w:rPr>
          <w:rFonts w:eastAsia="Calibri"/>
          <w:szCs w:val="24"/>
          <w:lang w:val="en-US"/>
        </w:rPr>
        <w:t>i</w:t>
      </w:r>
      <w:r w:rsidRPr="00AA6258">
        <w:rPr>
          <w:rFonts w:eastAsia="Calibri"/>
          <w:spacing w:val="-2"/>
          <w:szCs w:val="24"/>
          <w:lang w:val="en-US"/>
        </w:rPr>
        <w:t>e</w:t>
      </w:r>
      <w:r w:rsidRPr="00AA6258">
        <w:rPr>
          <w:rFonts w:eastAsia="Calibri"/>
          <w:spacing w:val="1"/>
          <w:szCs w:val="24"/>
          <w:lang w:val="en-US"/>
        </w:rPr>
        <w:t>n</w:t>
      </w:r>
      <w:r w:rsidRPr="00AA6258">
        <w:rPr>
          <w:rFonts w:eastAsia="Calibri"/>
          <w:spacing w:val="-1"/>
          <w:szCs w:val="24"/>
          <w:lang w:val="en-US"/>
        </w:rPr>
        <w:t>c</w:t>
      </w:r>
      <w:r w:rsidRPr="00AA6258">
        <w:rPr>
          <w:rFonts w:eastAsia="Calibri"/>
          <w:szCs w:val="24"/>
          <w:lang w:val="en-US"/>
        </w:rPr>
        <w:t>e</w:t>
      </w:r>
      <w:r w:rsidRPr="00AA6258">
        <w:rPr>
          <w:rFonts w:eastAsia="Calibri"/>
          <w:spacing w:val="1"/>
          <w:szCs w:val="24"/>
          <w:lang w:val="en-US"/>
        </w:rPr>
        <w:t xml:space="preserve"> </w:t>
      </w:r>
      <w:r w:rsidRPr="00AA6258">
        <w:rPr>
          <w:rFonts w:eastAsia="Calibri"/>
          <w:spacing w:val="-2"/>
          <w:szCs w:val="24"/>
          <w:lang w:val="en-US"/>
        </w:rPr>
        <w:t>o</w:t>
      </w:r>
      <w:r w:rsidRPr="00AA6258">
        <w:rPr>
          <w:rFonts w:eastAsia="Calibri"/>
          <w:szCs w:val="24"/>
          <w:lang w:val="en-US"/>
        </w:rPr>
        <w:t>f</w:t>
      </w:r>
      <w:r w:rsidRPr="00AA6258">
        <w:rPr>
          <w:rFonts w:eastAsia="Calibri"/>
          <w:spacing w:val="2"/>
          <w:szCs w:val="24"/>
          <w:lang w:val="en-US"/>
        </w:rPr>
        <w:t xml:space="preserve"> </w:t>
      </w:r>
      <w:r>
        <w:rPr>
          <w:rFonts w:eastAsia="Calibri"/>
          <w:spacing w:val="-1"/>
          <w:szCs w:val="24"/>
          <w:lang w:val="en-US"/>
        </w:rPr>
        <w:t>P</w:t>
      </w:r>
      <w:r w:rsidRPr="00AA6258">
        <w:rPr>
          <w:rFonts w:eastAsia="Calibri"/>
          <w:szCs w:val="24"/>
          <w:lang w:val="en-US"/>
        </w:rPr>
        <w:t>r</w:t>
      </w:r>
      <w:r w:rsidRPr="00AA6258">
        <w:rPr>
          <w:rFonts w:eastAsia="Calibri"/>
          <w:spacing w:val="1"/>
          <w:szCs w:val="24"/>
          <w:lang w:val="en-US"/>
        </w:rPr>
        <w:t>o</w:t>
      </w:r>
      <w:r w:rsidRPr="00AA6258">
        <w:rPr>
          <w:rFonts w:eastAsia="Calibri"/>
          <w:spacing w:val="-1"/>
          <w:szCs w:val="24"/>
          <w:lang w:val="en-US"/>
        </w:rPr>
        <w:t>t</w:t>
      </w:r>
      <w:r w:rsidRPr="00AA6258">
        <w:rPr>
          <w:rFonts w:eastAsia="Calibri"/>
          <w:szCs w:val="24"/>
          <w:lang w:val="en-US"/>
        </w:rPr>
        <w:t>ec</w:t>
      </w:r>
      <w:r w:rsidRPr="00AA6258">
        <w:rPr>
          <w:rFonts w:eastAsia="Calibri"/>
          <w:spacing w:val="1"/>
          <w:szCs w:val="24"/>
          <w:lang w:val="en-US"/>
        </w:rPr>
        <w:t>t</w:t>
      </w:r>
      <w:r w:rsidRPr="00AA6258">
        <w:rPr>
          <w:rFonts w:eastAsia="Calibri"/>
          <w:szCs w:val="24"/>
          <w:lang w:val="en-US"/>
        </w:rPr>
        <w:t xml:space="preserve">ed </w:t>
      </w:r>
      <w:r>
        <w:rPr>
          <w:rFonts w:eastAsia="Calibri"/>
          <w:szCs w:val="24"/>
          <w:lang w:val="en-US"/>
        </w:rPr>
        <w:t>L</w:t>
      </w:r>
      <w:r w:rsidRPr="00AA6258">
        <w:rPr>
          <w:rFonts w:eastAsia="Calibri"/>
          <w:szCs w:val="24"/>
          <w:lang w:val="en-US"/>
        </w:rPr>
        <w:t>a</w:t>
      </w:r>
      <w:r w:rsidRPr="00AA6258">
        <w:rPr>
          <w:rFonts w:eastAsia="Calibri"/>
          <w:spacing w:val="1"/>
          <w:szCs w:val="24"/>
          <w:lang w:val="en-US"/>
        </w:rPr>
        <w:t>nd</w:t>
      </w:r>
      <w:r w:rsidRPr="00AA6258">
        <w:rPr>
          <w:rFonts w:eastAsia="Calibri"/>
          <w:szCs w:val="24"/>
          <w:lang w:val="en-US"/>
        </w:rPr>
        <w:t>s</w:t>
      </w:r>
      <w:r w:rsidRPr="00AA6258">
        <w:rPr>
          <w:rFonts w:eastAsia="Calibri"/>
          <w:spacing w:val="-1"/>
          <w:szCs w:val="24"/>
          <w:lang w:val="en-US"/>
        </w:rPr>
        <w:t>c</w:t>
      </w:r>
      <w:r w:rsidRPr="00AA6258">
        <w:rPr>
          <w:rFonts w:eastAsia="Calibri"/>
          <w:szCs w:val="24"/>
          <w:lang w:val="en-US"/>
        </w:rPr>
        <w:t>a</w:t>
      </w:r>
      <w:r w:rsidRPr="00AA6258">
        <w:rPr>
          <w:rFonts w:eastAsia="Calibri"/>
          <w:spacing w:val="1"/>
          <w:szCs w:val="24"/>
          <w:lang w:val="en-US"/>
        </w:rPr>
        <w:t>p</w:t>
      </w:r>
      <w:r w:rsidRPr="00AA6258">
        <w:rPr>
          <w:rFonts w:eastAsia="Calibri"/>
          <w:szCs w:val="24"/>
          <w:lang w:val="en-US"/>
        </w:rPr>
        <w:t>es</w:t>
      </w:r>
      <w:r w:rsidRPr="00AA6258">
        <w:rPr>
          <w:rFonts w:eastAsia="Calibri"/>
          <w:spacing w:val="-1"/>
          <w:szCs w:val="24"/>
          <w:lang w:val="en-US"/>
        </w:rPr>
        <w:t xml:space="preserve"> </w:t>
      </w:r>
      <w:r w:rsidRPr="00AA6258">
        <w:rPr>
          <w:rFonts w:eastAsia="Calibri"/>
          <w:szCs w:val="24"/>
          <w:lang w:val="en-US"/>
        </w:rPr>
        <w:t>a</w:t>
      </w:r>
      <w:r w:rsidRPr="00AA6258">
        <w:rPr>
          <w:rFonts w:eastAsia="Calibri"/>
          <w:spacing w:val="-1"/>
          <w:szCs w:val="24"/>
          <w:lang w:val="en-US"/>
        </w:rPr>
        <w:t>n</w:t>
      </w:r>
      <w:r w:rsidRPr="00AA6258">
        <w:rPr>
          <w:rFonts w:eastAsia="Calibri"/>
          <w:szCs w:val="24"/>
          <w:lang w:val="en-US"/>
        </w:rPr>
        <w:t>d</w:t>
      </w:r>
      <w:r w:rsidRPr="00AA6258">
        <w:rPr>
          <w:rFonts w:eastAsia="Calibri"/>
          <w:spacing w:val="-1"/>
          <w:szCs w:val="24"/>
          <w:lang w:val="en-US"/>
        </w:rPr>
        <w:t xml:space="preserve"> </w:t>
      </w:r>
      <w:r w:rsidRPr="00AA6258">
        <w:rPr>
          <w:rFonts w:eastAsia="Calibri"/>
          <w:spacing w:val="1"/>
          <w:szCs w:val="24"/>
          <w:lang w:val="en-US"/>
        </w:rPr>
        <w:t>th</w:t>
      </w:r>
      <w:r w:rsidRPr="00AA6258">
        <w:rPr>
          <w:rFonts w:eastAsia="Calibri"/>
          <w:szCs w:val="24"/>
          <w:lang w:val="en-US"/>
        </w:rPr>
        <w:t>e</w:t>
      </w:r>
      <w:r w:rsidRPr="00AA6258">
        <w:rPr>
          <w:rFonts w:eastAsia="Calibri"/>
          <w:spacing w:val="-2"/>
          <w:szCs w:val="24"/>
          <w:lang w:val="en-US"/>
        </w:rPr>
        <w:t>i</w:t>
      </w:r>
      <w:r w:rsidRPr="00AA6258">
        <w:rPr>
          <w:rFonts w:eastAsia="Calibri"/>
          <w:szCs w:val="24"/>
          <w:lang w:val="en-US"/>
        </w:rPr>
        <w:t>r</w:t>
      </w:r>
      <w:r w:rsidRPr="00AA6258">
        <w:rPr>
          <w:rFonts w:eastAsia="Calibri"/>
          <w:spacing w:val="1"/>
          <w:szCs w:val="24"/>
          <w:lang w:val="en-US"/>
        </w:rPr>
        <w:t xml:space="preserve"> </w:t>
      </w:r>
      <w:r w:rsidRPr="00AA6258">
        <w:rPr>
          <w:rFonts w:eastAsia="Calibri"/>
          <w:szCs w:val="24"/>
          <w:lang w:val="en-US"/>
        </w:rPr>
        <w:t>m</w:t>
      </w:r>
      <w:r w:rsidRPr="00AA6258">
        <w:rPr>
          <w:rFonts w:eastAsia="Calibri"/>
          <w:spacing w:val="-2"/>
          <w:szCs w:val="24"/>
          <w:lang w:val="en-US"/>
        </w:rPr>
        <w:t>a</w:t>
      </w:r>
      <w:r w:rsidRPr="00AA6258">
        <w:rPr>
          <w:rFonts w:eastAsia="Calibri"/>
          <w:spacing w:val="1"/>
          <w:szCs w:val="24"/>
          <w:lang w:val="en-US"/>
        </w:rPr>
        <w:t>n</w:t>
      </w:r>
      <w:r w:rsidRPr="00AA6258">
        <w:rPr>
          <w:rFonts w:eastAsia="Calibri"/>
          <w:szCs w:val="24"/>
          <w:lang w:val="en-US"/>
        </w:rPr>
        <w:t>age</w:t>
      </w:r>
      <w:r w:rsidRPr="00AA6258">
        <w:rPr>
          <w:rFonts w:eastAsia="Calibri"/>
          <w:spacing w:val="1"/>
          <w:szCs w:val="24"/>
          <w:lang w:val="en-US"/>
        </w:rPr>
        <w:t>m</w:t>
      </w:r>
      <w:r w:rsidRPr="00AA6258">
        <w:rPr>
          <w:rFonts w:eastAsia="Calibri"/>
          <w:spacing w:val="-2"/>
          <w:szCs w:val="24"/>
          <w:lang w:val="en-US"/>
        </w:rPr>
        <w:t>e</w:t>
      </w:r>
      <w:r w:rsidRPr="00AA6258">
        <w:rPr>
          <w:rFonts w:eastAsia="Calibri"/>
          <w:spacing w:val="1"/>
          <w:szCs w:val="24"/>
          <w:lang w:val="en-US"/>
        </w:rPr>
        <w:t>nt</w:t>
      </w:r>
    </w:p>
    <w:p w14:paraId="7830B17E" w14:textId="77777777" w:rsidR="00BC27A7" w:rsidRDefault="00BC27A7" w:rsidP="00BC27A7"/>
    <w:p w14:paraId="7F162562" w14:textId="77777777" w:rsidR="00BC27A7" w:rsidRDefault="00BC27A7" w:rsidP="00BC27A7">
      <w:pPr>
        <w:pStyle w:val="Heading5"/>
      </w:pPr>
      <w:r>
        <w:t>Knowledge</w:t>
      </w:r>
    </w:p>
    <w:p w14:paraId="0FA50F20" w14:textId="77777777" w:rsidR="00BC27A7" w:rsidRPr="00A2593F" w:rsidRDefault="00BC27A7" w:rsidP="00BC27A7">
      <w:pPr>
        <w:rPr>
          <w:b/>
        </w:rPr>
      </w:pPr>
      <w:r w:rsidRPr="00A2593F">
        <w:rPr>
          <w:b/>
        </w:rPr>
        <w:t>Essential</w:t>
      </w:r>
    </w:p>
    <w:p w14:paraId="4A41EF1A" w14:textId="4974803A" w:rsidR="00BC27A7" w:rsidRDefault="00BC27A7" w:rsidP="00B26CC5">
      <w:pPr>
        <w:pStyle w:val="ListParagraph"/>
        <w:numPr>
          <w:ilvl w:val="0"/>
          <w:numId w:val="12"/>
        </w:numPr>
      </w:pPr>
      <w:r>
        <w:t xml:space="preserve">Degree level qualification in </w:t>
      </w:r>
      <w:r w:rsidR="2C2E0541">
        <w:t xml:space="preserve">Ecology or </w:t>
      </w:r>
      <w:proofErr w:type="gramStart"/>
      <w:r w:rsidR="2C2E0541">
        <w:t xml:space="preserve">similar </w:t>
      </w:r>
      <w:r>
        <w:t>,</w:t>
      </w:r>
      <w:proofErr w:type="gramEnd"/>
      <w:r>
        <w:t xml:space="preserve"> or substantial relevant work experience</w:t>
      </w:r>
    </w:p>
    <w:p w14:paraId="5E7EA64A" w14:textId="49BCC953" w:rsidR="00BC27A7" w:rsidRDefault="00BC27A7" w:rsidP="00B26CC5">
      <w:pPr>
        <w:pStyle w:val="ListParagraph"/>
        <w:numPr>
          <w:ilvl w:val="0"/>
          <w:numId w:val="12"/>
        </w:numPr>
      </w:pPr>
      <w:r>
        <w:t xml:space="preserve">Current knowledge of relevant grant schemes </w:t>
      </w:r>
      <w:r w:rsidR="00495FAC">
        <w:t>(</w:t>
      </w:r>
      <w:r w:rsidR="002B77B1">
        <w:t>for example</w:t>
      </w:r>
      <w:r w:rsidR="00495FAC">
        <w:t xml:space="preserve"> </w:t>
      </w:r>
      <w:r w:rsidR="00EA1C63">
        <w:t xml:space="preserve">current and historic </w:t>
      </w:r>
      <w:r w:rsidR="54A0F5DC">
        <w:t>a</w:t>
      </w:r>
      <w:r w:rsidR="18C1F96F">
        <w:t>gri</w:t>
      </w:r>
      <w:r w:rsidR="00495FAC">
        <w:t>-environment s</w:t>
      </w:r>
      <w:r w:rsidR="00EA1C63">
        <w:t>chemes</w:t>
      </w:r>
      <w:r w:rsidR="00495FAC">
        <w:t xml:space="preserve">) </w:t>
      </w:r>
      <w:r>
        <w:t>and funding sources</w:t>
      </w:r>
    </w:p>
    <w:p w14:paraId="3BBE49A9" w14:textId="77777777" w:rsidR="00BC27A7" w:rsidRDefault="00BC27A7" w:rsidP="00B26CC5">
      <w:pPr>
        <w:pStyle w:val="ListParagraph"/>
        <w:numPr>
          <w:ilvl w:val="0"/>
          <w:numId w:val="12"/>
        </w:numPr>
      </w:pPr>
      <w:r>
        <w:t>Understanding of landscape-scale approaches to the conservation and enhancement of natural, cultural and built heritage</w:t>
      </w:r>
    </w:p>
    <w:p w14:paraId="0E1CBE00" w14:textId="77777777" w:rsidR="00BC27A7" w:rsidRPr="00A2593F" w:rsidRDefault="00BC27A7" w:rsidP="59E0D595">
      <w:pPr>
        <w:rPr>
          <w:b/>
          <w:bCs/>
        </w:rPr>
      </w:pPr>
      <w:r w:rsidRPr="59E0D595">
        <w:rPr>
          <w:b/>
          <w:bCs/>
        </w:rPr>
        <w:t>Desirable</w:t>
      </w:r>
    </w:p>
    <w:p w14:paraId="3121FBA0" w14:textId="71ACC2AA" w:rsidR="21E72DE8" w:rsidRDefault="21E72DE8" w:rsidP="00886765">
      <w:pPr>
        <w:numPr>
          <w:ilvl w:val="0"/>
          <w:numId w:val="14"/>
        </w:numPr>
        <w:rPr>
          <w:b/>
          <w:bCs/>
          <w:szCs w:val="22"/>
        </w:rPr>
      </w:pPr>
      <w:r w:rsidRPr="59E0D595">
        <w:rPr>
          <w:b/>
          <w:bCs/>
          <w:szCs w:val="22"/>
        </w:rPr>
        <w:t>Professional membership of CIEEM or equivalent body.</w:t>
      </w:r>
    </w:p>
    <w:p w14:paraId="1BFB01FE" w14:textId="16EE62B9" w:rsidR="59E0D595" w:rsidRDefault="59E0D595" w:rsidP="59E0D595">
      <w:pPr>
        <w:rPr>
          <w:b/>
          <w:bCs/>
        </w:rPr>
      </w:pPr>
    </w:p>
    <w:p w14:paraId="4E9EE873" w14:textId="0D19B27C" w:rsidR="00EA1C63" w:rsidRPr="009B1467" w:rsidRDefault="00EA1C63" w:rsidP="00B26CC5">
      <w:pPr>
        <w:pStyle w:val="ListParagraph"/>
        <w:numPr>
          <w:ilvl w:val="0"/>
          <w:numId w:val="13"/>
        </w:numPr>
      </w:pPr>
      <w:r w:rsidRPr="009B1467">
        <w:t>Knowledge of upland farming systems</w:t>
      </w:r>
      <w:r w:rsidR="00B26CC5" w:rsidRPr="009B1467">
        <w:t xml:space="preserve"> and other related land-based enterprises</w:t>
      </w:r>
    </w:p>
    <w:p w14:paraId="4C5AE19A" w14:textId="34679837" w:rsidR="00EA1C63" w:rsidRPr="009B1467" w:rsidRDefault="00EA1C63" w:rsidP="00B26CC5">
      <w:pPr>
        <w:pStyle w:val="ListParagraph"/>
        <w:numPr>
          <w:ilvl w:val="0"/>
          <w:numId w:val="13"/>
        </w:numPr>
        <w:suppressAutoHyphens w:val="0"/>
        <w:spacing w:after="0" w:line="280" w:lineRule="exact"/>
        <w:jc w:val="left"/>
        <w:rPr>
          <w:rFonts w:eastAsia="Calibri"/>
          <w:position w:val="1"/>
          <w:szCs w:val="24"/>
          <w:lang w:val="en-US"/>
        </w:rPr>
      </w:pPr>
      <w:r w:rsidRPr="009B1467">
        <w:rPr>
          <w:rFonts w:eastAsia="Calibri"/>
          <w:szCs w:val="24"/>
          <w:lang w:val="en-US"/>
        </w:rPr>
        <w:t xml:space="preserve">Knowledge of characteristic habitats and species of </w:t>
      </w:r>
      <w:r w:rsidRPr="009B1467">
        <w:rPr>
          <w:rFonts w:eastAsia="Calibri"/>
          <w:spacing w:val="-2"/>
          <w:szCs w:val="24"/>
          <w:lang w:val="en-US"/>
        </w:rPr>
        <w:t xml:space="preserve">the Forest of Bowland </w:t>
      </w:r>
      <w:r w:rsidR="009B1467" w:rsidRPr="009B1467">
        <w:rPr>
          <w:rFonts w:eastAsia="Calibri"/>
          <w:spacing w:val="-2"/>
          <w:szCs w:val="24"/>
          <w:lang w:val="en-US"/>
        </w:rPr>
        <w:t>National Landscape</w:t>
      </w:r>
    </w:p>
    <w:p w14:paraId="61E5BAD1" w14:textId="77777777" w:rsidR="00BC27A7" w:rsidRDefault="00BC27A7" w:rsidP="00BC27A7">
      <w:pPr>
        <w:pStyle w:val="Heading5"/>
      </w:pPr>
    </w:p>
    <w:p w14:paraId="453CC6C2" w14:textId="75BA5BC9" w:rsidR="00BC27A7" w:rsidRDefault="00BC27A7" w:rsidP="00BC27A7">
      <w:pPr>
        <w:pStyle w:val="Heading5"/>
      </w:pPr>
      <w:r>
        <w:t>Skills</w:t>
      </w:r>
      <w:r w:rsidR="00E95E8B">
        <w:t xml:space="preserve"> and Personal Qualities</w:t>
      </w:r>
    </w:p>
    <w:p w14:paraId="3BD44942" w14:textId="6F8F5C56" w:rsidR="00BC27A7" w:rsidRDefault="12508CFF" w:rsidP="59E0D595">
      <w:pPr>
        <w:rPr>
          <w:b/>
          <w:bCs/>
        </w:rPr>
      </w:pPr>
      <w:r w:rsidRPr="59E0D595">
        <w:rPr>
          <w:b/>
          <w:bCs/>
        </w:rPr>
        <w:t xml:space="preserve">Essential </w:t>
      </w:r>
    </w:p>
    <w:p w14:paraId="1BC0ACB7" w14:textId="10C86477" w:rsidR="00B26CC5" w:rsidRDefault="00BC27A7" w:rsidP="59E0D595">
      <w:pPr>
        <w:pStyle w:val="ListParagraph"/>
        <w:numPr>
          <w:ilvl w:val="0"/>
          <w:numId w:val="13"/>
        </w:numPr>
      </w:pPr>
      <w:r>
        <w:t>Current UK driving licence</w:t>
      </w:r>
    </w:p>
    <w:p w14:paraId="7AE7366D" w14:textId="77777777" w:rsidR="00BC27A7" w:rsidRPr="00633B77" w:rsidRDefault="00BC27A7" w:rsidP="00BC27A7">
      <w:pPr>
        <w:rPr>
          <w:b/>
        </w:rPr>
      </w:pPr>
      <w:r w:rsidRPr="00633B77">
        <w:rPr>
          <w:b/>
        </w:rPr>
        <w:t>Desirable</w:t>
      </w:r>
    </w:p>
    <w:p w14:paraId="131FE4F8" w14:textId="54081077" w:rsidR="00BC27A7" w:rsidRDefault="00BC27A7" w:rsidP="00B26CC5">
      <w:pPr>
        <w:pStyle w:val="ListParagraph"/>
        <w:numPr>
          <w:ilvl w:val="0"/>
          <w:numId w:val="14"/>
        </w:numPr>
      </w:pPr>
      <w:r>
        <w:t>Ability to use a variety of digital technology including social media, GIS and database/project management software</w:t>
      </w:r>
    </w:p>
    <w:p w14:paraId="499FAAD3" w14:textId="77777777" w:rsidR="00BC27A7" w:rsidRDefault="00BC27A7" w:rsidP="00BC27A7"/>
    <w:p w14:paraId="0D694B5B" w14:textId="77777777" w:rsidR="00BC27A7" w:rsidRDefault="00BC27A7" w:rsidP="0038222F">
      <w:pPr>
        <w:pStyle w:val="Heading3"/>
      </w:pPr>
      <w:r>
        <w:t>Further information</w:t>
      </w:r>
    </w:p>
    <w:p w14:paraId="1B7C8859" w14:textId="017371ED" w:rsidR="00BC27A7" w:rsidRDefault="00BC27A7" w:rsidP="00BC27A7">
      <w:r>
        <w:t xml:space="preserve">Office base: </w:t>
      </w:r>
      <w:r w:rsidR="00310D0A">
        <w:t>National Landscape</w:t>
      </w:r>
      <w:r>
        <w:t xml:space="preserve"> Office, Dunsop Bridge</w:t>
      </w:r>
      <w:r w:rsidR="00384E7F">
        <w:t>, Nr Clitheroe, Lancashire</w:t>
      </w:r>
      <w:r w:rsidR="00FD6C92">
        <w:t xml:space="preserve"> BB7 3AY</w:t>
      </w:r>
    </w:p>
    <w:p w14:paraId="13879135" w14:textId="57D74DB5" w:rsidR="00BC27A7" w:rsidRDefault="00BC27A7" w:rsidP="00BC27A7">
      <w:r>
        <w:t xml:space="preserve">Working hours: 37 hours a </w:t>
      </w:r>
      <w:r w:rsidRPr="00B4771A">
        <w:t>week</w:t>
      </w:r>
      <w:r w:rsidR="0024426B" w:rsidRPr="00B4771A">
        <w:t xml:space="preserve"> (Full time post)</w:t>
      </w:r>
      <w:r w:rsidRPr="00B4771A">
        <w:t>, some</w:t>
      </w:r>
      <w:r>
        <w:t xml:space="preserve"> evening and weekend work </w:t>
      </w:r>
      <w:r w:rsidR="007E4D12">
        <w:t>may</w:t>
      </w:r>
      <w:r>
        <w:t xml:space="preserve"> be required for which time off in lieu can be taken.</w:t>
      </w:r>
    </w:p>
    <w:p w14:paraId="52DA4DAF" w14:textId="2B72413F" w:rsidR="00BC27A7" w:rsidRDefault="00BC27A7" w:rsidP="00BC27A7">
      <w:r>
        <w:t xml:space="preserve">Reasonable travel is expected as part of the job, therefore access to a car </w:t>
      </w:r>
      <w:r w:rsidR="00F43A66">
        <w:t xml:space="preserve">or </w:t>
      </w:r>
      <w:r w:rsidR="00F43A66">
        <w:rPr>
          <w:sz w:val="23"/>
          <w:szCs w:val="23"/>
        </w:rPr>
        <w:t>means of mobility support to meet the travel demands of the post is essentia</w:t>
      </w:r>
      <w:r w:rsidR="00E34C8D">
        <w:rPr>
          <w:sz w:val="23"/>
          <w:szCs w:val="23"/>
        </w:rPr>
        <w:t>l</w:t>
      </w:r>
      <w:r>
        <w:t>.  Travel expenses will be paid for use of own car.</w:t>
      </w:r>
    </w:p>
    <w:p w14:paraId="1BE30B97" w14:textId="5E940034" w:rsidR="00BC27A7" w:rsidRDefault="00BC27A7" w:rsidP="00BC27A7">
      <w:r>
        <w:t xml:space="preserve">Term of appointment: </w:t>
      </w:r>
      <w:r w:rsidR="00147DE2">
        <w:t xml:space="preserve">Full time (option to job share), </w:t>
      </w:r>
      <w:r w:rsidR="00252BEA">
        <w:t>Temporary, fixed-term contract to end March 202</w:t>
      </w:r>
      <w:r w:rsidR="180317F5">
        <w:t>9</w:t>
      </w:r>
    </w:p>
    <w:p w14:paraId="7040719A" w14:textId="0D79DD90" w:rsidR="00BC27A7" w:rsidRDefault="00BC27A7" w:rsidP="00BC27A7">
      <w:r>
        <w:t xml:space="preserve">Salary: Lancashire County Council grade 8, </w:t>
      </w:r>
      <w:r w:rsidR="00C67BC3">
        <w:t xml:space="preserve">starting </w:t>
      </w:r>
      <w:r>
        <w:t>£</w:t>
      </w:r>
      <w:r w:rsidR="008F7069">
        <w:t>3</w:t>
      </w:r>
      <w:r w:rsidR="5909E190">
        <w:t>6</w:t>
      </w:r>
      <w:r w:rsidR="008F7069">
        <w:t>,</w:t>
      </w:r>
      <w:r w:rsidR="57974DAB">
        <w:t>363</w:t>
      </w:r>
      <w:r w:rsidR="008F7069">
        <w:t>00</w:t>
      </w:r>
      <w:r w:rsidR="00C67BC3">
        <w:t xml:space="preserve"> p.a.</w:t>
      </w:r>
      <w:r w:rsidR="001932B3">
        <w:t xml:space="preserve"> (pro-rata)</w:t>
      </w:r>
    </w:p>
    <w:p w14:paraId="7353014D" w14:textId="77777777" w:rsidR="005B6F7F" w:rsidRPr="005B6F7F" w:rsidRDefault="005B6F7F" w:rsidP="005B6F7F"/>
    <w:p w14:paraId="5265D797" w14:textId="77777777" w:rsidR="005B6F7F" w:rsidRDefault="005B6F7F" w:rsidP="005B6F7F"/>
    <w:sectPr w:rsidR="005B6F7F" w:rsidSect="00A274D6">
      <w:headerReference w:type="even" r:id="rId8"/>
      <w:headerReference w:type="default" r:id="rId9"/>
      <w:footerReference w:type="even" r:id="rId10"/>
      <w:footerReference w:type="default" r:id="rId11"/>
      <w:headerReference w:type="first" r:id="rId12"/>
      <w:footerReference w:type="first" r:id="rId13"/>
      <w:pgSz w:w="11901" w:h="16840"/>
      <w:pgMar w:top="1134" w:right="567" w:bottom="1418" w:left="567" w:header="709" w:footer="709"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D449" w14:textId="77777777" w:rsidR="002711B5" w:rsidRDefault="002711B5">
      <w:pPr>
        <w:spacing w:after="0"/>
      </w:pPr>
      <w:r>
        <w:separator/>
      </w:r>
    </w:p>
  </w:endnote>
  <w:endnote w:type="continuationSeparator" w:id="0">
    <w:p w14:paraId="65D432F5" w14:textId="77777777" w:rsidR="002711B5" w:rsidRDefault="002711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ffra">
    <w:altName w:val="Calibri"/>
    <w:charset w:val="00"/>
    <w:family w:val="swiss"/>
    <w:pitch w:val="variable"/>
    <w:sig w:usb0="A00022EF" w:usb1="C000A05B" w:usb2="00000008" w:usb3="00000000" w:csb0="000000D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0FFC" w14:textId="77777777" w:rsidR="00E77EB5" w:rsidRDefault="00A70A39">
    <w:pPr>
      <w:pStyle w:val="Footer"/>
      <w:spacing w:before="120"/>
      <w:rPr>
        <w:rStyle w:val="PageNumber"/>
      </w:rPr>
    </w:pPr>
    <w:r>
      <w:rPr>
        <w:noProof/>
      </w:rPr>
      <mc:AlternateContent>
        <mc:Choice Requires="wps">
          <w:drawing>
            <wp:anchor distT="0" distB="0" distL="114300" distR="114300" simplePos="0" relativeHeight="251656192" behindDoc="0" locked="0" layoutInCell="1" allowOverlap="1" wp14:anchorId="01AF438E" wp14:editId="3BBF40AE">
              <wp:simplePos x="0" y="0"/>
              <wp:positionH relativeFrom="page">
                <wp:posOffset>360045</wp:posOffset>
              </wp:positionH>
              <wp:positionV relativeFrom="page">
                <wp:posOffset>10148570</wp:posOffset>
              </wp:positionV>
              <wp:extent cx="1371600" cy="381000"/>
              <wp:effectExtent l="0" t="4445" r="190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5ED6" w14:textId="77777777" w:rsidR="00E77EB5" w:rsidRPr="009524A0" w:rsidRDefault="00E77EB5" w:rsidP="00A274D6">
                          <w:pPr>
                            <w:jc w:val="left"/>
                            <w:rPr>
                              <w:rFonts w:cs="Effra"/>
                              <w:color w:val="500878"/>
                            </w:rPr>
                          </w:pPr>
                          <w:r w:rsidRPr="009524A0">
                            <w:rPr>
                              <w:rStyle w:val="PageNumber"/>
                              <w:rFonts w:ascii="Effra" w:hAnsi="Effra" w:cs="Effra"/>
                              <w:color w:val="500878"/>
                              <w:sz w:val="22"/>
                            </w:rPr>
                            <w:fldChar w:fldCharType="begin"/>
                          </w:r>
                          <w:r w:rsidRPr="009524A0">
                            <w:rPr>
                              <w:rStyle w:val="PageNumber"/>
                              <w:rFonts w:ascii="Effra" w:hAnsi="Effra" w:cs="Effra"/>
                              <w:color w:val="500878"/>
                              <w:sz w:val="22"/>
                            </w:rPr>
                            <w:instrText xml:space="preserve"> PAGE </w:instrText>
                          </w:r>
                          <w:r w:rsidRPr="009524A0">
                            <w:rPr>
                              <w:rStyle w:val="PageNumber"/>
                              <w:rFonts w:ascii="Effra" w:hAnsi="Effra" w:cs="Effra"/>
                              <w:color w:val="500878"/>
                              <w:sz w:val="22"/>
                            </w:rPr>
                            <w:fldChar w:fldCharType="separate"/>
                          </w:r>
                          <w:r w:rsidR="003B600B" w:rsidRPr="009524A0">
                            <w:rPr>
                              <w:rStyle w:val="PageNumber"/>
                              <w:rFonts w:ascii="Effra" w:hAnsi="Effra" w:cs="Effra"/>
                              <w:noProof/>
                              <w:color w:val="500878"/>
                              <w:sz w:val="22"/>
                            </w:rPr>
                            <w:t>2</w:t>
                          </w:r>
                          <w:r w:rsidRPr="009524A0">
                            <w:rPr>
                              <w:rStyle w:val="PageNumber"/>
                              <w:rFonts w:ascii="Effra" w:hAnsi="Effra" w:cs="Effra"/>
                              <w:color w:val="500878"/>
                              <w:sz w:val="22"/>
                            </w:rPr>
                            <w:fldChar w:fldCharType="end"/>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F438E" id="_x0000_t202" coordsize="21600,21600" o:spt="202" path="m,l,21600r21600,l21600,xe">
              <v:stroke joinstyle="miter"/>
              <v:path gradientshapeok="t" o:connecttype="rect"/>
            </v:shapetype>
            <v:shape id="Text Box 9" o:spid="_x0000_s1026" type="#_x0000_t202" style="position:absolute;left:0;text-align:left;margin-left:28.35pt;margin-top:799.1pt;width:108pt;height:3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" filled="f" stroked="f">
              <v:textbox inset="0">
                <w:txbxContent>
                  <w:p w14:paraId="2F625ED6" w14:textId="77777777" w:rsidR="00E77EB5" w:rsidRPr="009524A0" w:rsidRDefault="00E77EB5" w:rsidP="00A274D6">
                    <w:pPr>
                      <w:jc w:val="left"/>
                      <w:rPr>
                        <w:rFonts w:cs="Effra"/>
                        <w:color w:val="500878"/>
                      </w:rPr>
                    </w:pPr>
                    <w:r w:rsidRPr="009524A0">
                      <w:rPr>
                        <w:rStyle w:val="PageNumber"/>
                        <w:rFonts w:ascii="Effra" w:hAnsi="Effra" w:cs="Effra"/>
                        <w:color w:val="500878"/>
                        <w:sz w:val="22"/>
                      </w:rPr>
                      <w:fldChar w:fldCharType="begin"/>
                    </w:r>
                    <w:r w:rsidRPr="009524A0">
                      <w:rPr>
                        <w:rStyle w:val="PageNumber"/>
                        <w:rFonts w:ascii="Effra" w:hAnsi="Effra" w:cs="Effra"/>
                        <w:color w:val="500878"/>
                        <w:sz w:val="22"/>
                      </w:rPr>
                      <w:instrText xml:space="preserve"> PAGE </w:instrText>
                    </w:r>
                    <w:r w:rsidRPr="009524A0">
                      <w:rPr>
                        <w:rStyle w:val="PageNumber"/>
                        <w:rFonts w:ascii="Effra" w:hAnsi="Effra" w:cs="Effra"/>
                        <w:color w:val="500878"/>
                        <w:sz w:val="22"/>
                      </w:rPr>
                      <w:fldChar w:fldCharType="separate"/>
                    </w:r>
                    <w:r w:rsidR="003B600B" w:rsidRPr="009524A0">
                      <w:rPr>
                        <w:rStyle w:val="PageNumber"/>
                        <w:rFonts w:ascii="Effra" w:hAnsi="Effra" w:cs="Effra"/>
                        <w:noProof/>
                        <w:color w:val="500878"/>
                        <w:sz w:val="22"/>
                      </w:rPr>
                      <w:t>2</w:t>
                    </w:r>
                    <w:r w:rsidRPr="009524A0">
                      <w:rPr>
                        <w:rStyle w:val="PageNumber"/>
                        <w:rFonts w:ascii="Effra" w:hAnsi="Effra" w:cs="Effra"/>
                        <w:color w:val="500878"/>
                        <w:sz w:val="2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33211F7E" wp14:editId="18C1EBCF">
              <wp:simplePos x="0" y="0"/>
              <wp:positionH relativeFrom="column">
                <wp:posOffset>5317490</wp:posOffset>
              </wp:positionH>
              <wp:positionV relativeFrom="page">
                <wp:posOffset>10189210</wp:posOffset>
              </wp:positionV>
              <wp:extent cx="1494155" cy="266065"/>
              <wp:effectExtent l="635" t="0" r="635" b="317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DF797" w14:textId="3A9D6596" w:rsidR="00E77EB5" w:rsidRDefault="00E77EB5" w:rsidP="00A274D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1F7E" id="Text Box 18" o:spid="_x0000_s1027" type="#_x0000_t202" style="position:absolute;left:0;text-align:left;margin-left:418.7pt;margin-top:802.3pt;width:117.65pt;height:2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" filled="f" stroked="f">
              <v:textbox inset="0,0,0,0">
                <w:txbxContent>
                  <w:p w14:paraId="1A8DF797" w14:textId="3A9D6596" w:rsidR="00E77EB5" w:rsidRDefault="00E77EB5" w:rsidP="00A274D6">
                    <w:pPr>
                      <w:jc w:val="right"/>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23AA" w14:textId="50AD471E" w:rsidR="00E77EB5" w:rsidRPr="00572A01" w:rsidRDefault="00A70A39" w:rsidP="00A274D6">
    <w:pPr>
      <w:pStyle w:val="Footer"/>
    </w:pPr>
    <w:r>
      <w:rPr>
        <w:noProof/>
      </w:rPr>
      <mc:AlternateContent>
        <mc:Choice Requires="wps">
          <w:drawing>
            <wp:anchor distT="0" distB="0" distL="114300" distR="114300" simplePos="0" relativeHeight="251659264" behindDoc="0" locked="0" layoutInCell="1" allowOverlap="1" wp14:anchorId="62801F2A" wp14:editId="68388C96">
              <wp:simplePos x="0" y="0"/>
              <wp:positionH relativeFrom="page">
                <wp:posOffset>5915025</wp:posOffset>
              </wp:positionH>
              <wp:positionV relativeFrom="page">
                <wp:posOffset>10148570</wp:posOffset>
              </wp:positionV>
              <wp:extent cx="1371600" cy="381000"/>
              <wp:effectExtent l="0" t="4445" r="0" b="0"/>
              <wp:wrapTight wrapText="bothSides">
                <wp:wrapPolygon edited="0">
                  <wp:start x="0" y="0"/>
                  <wp:lineTo x="21600" y="0"/>
                  <wp:lineTo x="21600" y="21600"/>
                  <wp:lineTo x="0" y="21600"/>
                  <wp:lineTo x="0" y="0"/>
                </wp:wrapPolygon>
              </wp:wrapTight>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543E1" w14:textId="77777777" w:rsidR="00E77EB5" w:rsidRPr="009524A0" w:rsidRDefault="00E77EB5" w:rsidP="00A274D6">
                          <w:pPr>
                            <w:jc w:val="right"/>
                            <w:rPr>
                              <w:rFonts w:cs="Effra"/>
                              <w:color w:val="500878"/>
                            </w:rPr>
                          </w:pPr>
                          <w:r w:rsidRPr="009524A0">
                            <w:rPr>
                              <w:rStyle w:val="PageNumber"/>
                              <w:rFonts w:ascii="Effra" w:hAnsi="Effra" w:cs="Effra"/>
                              <w:color w:val="500878"/>
                              <w:sz w:val="22"/>
                            </w:rPr>
                            <w:fldChar w:fldCharType="begin"/>
                          </w:r>
                          <w:r w:rsidRPr="009524A0">
                            <w:rPr>
                              <w:rStyle w:val="PageNumber"/>
                              <w:rFonts w:ascii="Effra" w:hAnsi="Effra" w:cs="Effra"/>
                              <w:color w:val="500878"/>
                              <w:sz w:val="22"/>
                            </w:rPr>
                            <w:instrText xml:space="preserve"> PAGE </w:instrText>
                          </w:r>
                          <w:r w:rsidRPr="009524A0">
                            <w:rPr>
                              <w:rStyle w:val="PageNumber"/>
                              <w:rFonts w:ascii="Effra" w:hAnsi="Effra" w:cs="Effra"/>
                              <w:color w:val="500878"/>
                              <w:sz w:val="22"/>
                            </w:rPr>
                            <w:fldChar w:fldCharType="separate"/>
                          </w:r>
                          <w:r w:rsidR="003B600B" w:rsidRPr="009524A0">
                            <w:rPr>
                              <w:rStyle w:val="PageNumber"/>
                              <w:rFonts w:ascii="Effra" w:hAnsi="Effra" w:cs="Effra"/>
                              <w:noProof/>
                              <w:color w:val="500878"/>
                              <w:sz w:val="22"/>
                            </w:rPr>
                            <w:t>3</w:t>
                          </w:r>
                          <w:r w:rsidRPr="009524A0">
                            <w:rPr>
                              <w:rStyle w:val="PageNumber"/>
                              <w:rFonts w:ascii="Effra" w:hAnsi="Effra" w:cs="Effra"/>
                              <w:color w:val="500878"/>
                              <w:sz w:val="22"/>
                            </w:rPr>
                            <w:fldChar w:fldCharType="end"/>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01F2A" id="_x0000_t202" coordsize="21600,21600" o:spt="202" path="m,l,21600r21600,l21600,xe">
              <v:stroke joinstyle="miter"/>
              <v:path gradientshapeok="t" o:connecttype="rect"/>
            </v:shapetype>
            <v:shape id="Text Box 20" o:spid="_x0000_s1028" type="#_x0000_t202" style="position:absolute;left:0;text-align:left;margin-left:465.75pt;margin-top:799.1pt;width:108pt;height: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" filled="f" stroked="f">
              <v:textbox inset="0">
                <w:txbxContent>
                  <w:p w14:paraId="270543E1" w14:textId="77777777" w:rsidR="00E77EB5" w:rsidRPr="009524A0" w:rsidRDefault="00E77EB5" w:rsidP="00A274D6">
                    <w:pPr>
                      <w:jc w:val="right"/>
                      <w:rPr>
                        <w:rFonts w:cs="Effra"/>
                        <w:color w:val="500878"/>
                      </w:rPr>
                    </w:pPr>
                    <w:r w:rsidRPr="009524A0">
                      <w:rPr>
                        <w:rStyle w:val="PageNumber"/>
                        <w:rFonts w:ascii="Effra" w:hAnsi="Effra" w:cs="Effra"/>
                        <w:color w:val="500878"/>
                        <w:sz w:val="22"/>
                      </w:rPr>
                      <w:fldChar w:fldCharType="begin"/>
                    </w:r>
                    <w:r w:rsidRPr="009524A0">
                      <w:rPr>
                        <w:rStyle w:val="PageNumber"/>
                        <w:rFonts w:ascii="Effra" w:hAnsi="Effra" w:cs="Effra"/>
                        <w:color w:val="500878"/>
                        <w:sz w:val="22"/>
                      </w:rPr>
                      <w:instrText xml:space="preserve"> PAGE </w:instrText>
                    </w:r>
                    <w:r w:rsidRPr="009524A0">
                      <w:rPr>
                        <w:rStyle w:val="PageNumber"/>
                        <w:rFonts w:ascii="Effra" w:hAnsi="Effra" w:cs="Effra"/>
                        <w:color w:val="500878"/>
                        <w:sz w:val="22"/>
                      </w:rPr>
                      <w:fldChar w:fldCharType="separate"/>
                    </w:r>
                    <w:r w:rsidR="003B600B" w:rsidRPr="009524A0">
                      <w:rPr>
                        <w:rStyle w:val="PageNumber"/>
                        <w:rFonts w:ascii="Effra" w:hAnsi="Effra" w:cs="Effra"/>
                        <w:noProof/>
                        <w:color w:val="500878"/>
                        <w:sz w:val="22"/>
                      </w:rPr>
                      <w:t>3</w:t>
                    </w:r>
                    <w:r w:rsidRPr="009524A0">
                      <w:rPr>
                        <w:rStyle w:val="PageNumber"/>
                        <w:rFonts w:ascii="Effra" w:hAnsi="Effra" w:cs="Effra"/>
                        <w:color w:val="500878"/>
                        <w:sz w:val="22"/>
                      </w:rPr>
                      <w:fldChar w:fldCharType="end"/>
                    </w:r>
                  </w:p>
                </w:txbxContent>
              </v:textbox>
              <w10:wrap type="tight"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C2AE" w14:textId="77777777" w:rsidR="00E77EB5" w:rsidRDefault="00E77EB5">
    <w:pPr>
      <w:pStyle w:val="Footer"/>
    </w:pPr>
    <w:r w:rsidRPr="00572A01">
      <w:rPr>
        <w:color w:val="1D5B22"/>
        <w:sz w:val="20"/>
      </w:rPr>
      <w:t>This page is intentionally blank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BD00" w14:textId="77777777" w:rsidR="002711B5" w:rsidRDefault="002711B5">
      <w:pPr>
        <w:spacing w:after="0"/>
      </w:pPr>
      <w:r>
        <w:separator/>
      </w:r>
    </w:p>
  </w:footnote>
  <w:footnote w:type="continuationSeparator" w:id="0">
    <w:p w14:paraId="36CFF3D5" w14:textId="77777777" w:rsidR="002711B5" w:rsidRDefault="002711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B090" w14:textId="36BC27BB" w:rsidR="00E77EB5" w:rsidRPr="0038222F" w:rsidRDefault="0038222F" w:rsidP="00A274D6">
    <w:pPr>
      <w:pStyle w:val="HeaderOdd"/>
      <w:spacing w:after="0"/>
      <w:jc w:val="left"/>
      <w:rPr>
        <w:color w:val="500878"/>
        <w:sz w:val="20"/>
      </w:rPr>
    </w:pPr>
    <w:bookmarkStart w:id="1" w:name="OLE_LINK1"/>
    <w:bookmarkStart w:id="2" w:name="OLE_LINK2"/>
    <w:r w:rsidRPr="0038222F">
      <w:rPr>
        <w:color w:val="500878"/>
        <w:sz w:val="20"/>
      </w:rPr>
      <w:t>Job Description</w:t>
    </w:r>
  </w:p>
  <w:bookmarkEnd w:id="1"/>
  <w:bookmarkEnd w:i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ADE" w14:textId="6F1DD1C7" w:rsidR="00E77EB5" w:rsidRPr="0038222F" w:rsidRDefault="0038222F" w:rsidP="00A274D6">
    <w:pPr>
      <w:pStyle w:val="Header"/>
      <w:spacing w:after="0"/>
      <w:rPr>
        <w:color w:val="500878"/>
        <w:position w:val="-6"/>
        <w:sz w:val="20"/>
      </w:rPr>
    </w:pPr>
    <w:r>
      <w:rPr>
        <w:noProof/>
        <w:color w:val="500878"/>
        <w:position w:val="-6"/>
        <w:sz w:val="20"/>
      </w:rPr>
      <w:drawing>
        <wp:anchor distT="0" distB="0" distL="114300" distR="114300" simplePos="0" relativeHeight="251660288" behindDoc="0" locked="0" layoutInCell="1" allowOverlap="1" wp14:anchorId="3D2C3A38" wp14:editId="73D35FC7">
          <wp:simplePos x="0" y="0"/>
          <wp:positionH relativeFrom="margin">
            <wp:align>left</wp:align>
          </wp:positionH>
          <wp:positionV relativeFrom="paragraph">
            <wp:posOffset>-635</wp:posOffset>
          </wp:positionV>
          <wp:extent cx="1678305" cy="731520"/>
          <wp:effectExtent l="0" t="0" r="0" b="0"/>
          <wp:wrapThrough wrapText="bothSides">
            <wp:wrapPolygon edited="0">
              <wp:start x="0" y="0"/>
              <wp:lineTo x="0" y="20813"/>
              <wp:lineTo x="19859" y="20813"/>
              <wp:lineTo x="21330" y="20813"/>
              <wp:lineTo x="21330" y="17438"/>
              <wp:lineTo x="19859" y="9000"/>
              <wp:lineTo x="20840" y="1125"/>
              <wp:lineTo x="19859" y="0"/>
              <wp:lineTo x="9562" y="0"/>
              <wp:lineTo x="0" y="0"/>
            </wp:wrapPolygon>
          </wp:wrapThrough>
          <wp:docPr id="5" name="Picture 5"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and black logo&#10;&#10;Description automatically generated"/>
                  <pic:cNvPicPr/>
                </pic:nvPicPr>
                <pic:blipFill>
                  <a:blip r:embed="rId1"/>
                  <a:stretch>
                    <a:fillRect/>
                  </a:stretch>
                </pic:blipFill>
                <pic:spPr>
                  <a:xfrm>
                    <a:off x="0" y="0"/>
                    <a:ext cx="1682151" cy="732964"/>
                  </a:xfrm>
                  <a:prstGeom prst="rect">
                    <a:avLst/>
                  </a:prstGeom>
                </pic:spPr>
              </pic:pic>
            </a:graphicData>
          </a:graphic>
          <wp14:sizeRelH relativeFrom="margin">
            <wp14:pctWidth>0</wp14:pctWidth>
          </wp14:sizeRelH>
          <wp14:sizeRelV relativeFrom="margin">
            <wp14:pctHeight>0</wp14:pctHeight>
          </wp14:sizeRelV>
        </wp:anchor>
      </w:drawing>
    </w:r>
    <w:r w:rsidRPr="0038222F">
      <w:rPr>
        <w:color w:val="500878"/>
        <w:position w:val="-6"/>
        <w:sz w:val="20"/>
      </w:rPr>
      <w:t>National Landscape</w:t>
    </w:r>
    <w:r w:rsidR="000D6AAF" w:rsidRPr="0038222F">
      <w:rPr>
        <w:color w:val="500878"/>
        <w:position w:val="-6"/>
        <w:sz w:val="20"/>
      </w:rPr>
      <w:t xml:space="preserve"> </w:t>
    </w:r>
    <w:r w:rsidR="00DF3BAA">
      <w:rPr>
        <w:color w:val="500878"/>
        <w:position w:val="-6"/>
        <w:sz w:val="20"/>
      </w:rPr>
      <w:t xml:space="preserve">Funding and </w:t>
    </w:r>
    <w:r w:rsidR="000D6AAF" w:rsidRPr="0038222F">
      <w:rPr>
        <w:color w:val="500878"/>
        <w:position w:val="-6"/>
        <w:sz w:val="20"/>
      </w:rPr>
      <w:t>Development Officer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2D52" w14:textId="77777777" w:rsidR="00DF3BAA" w:rsidRDefault="00DF3BAA">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okPKOgL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F149298"/>
    <w:lvl w:ilvl="0">
      <w:start w:val="1"/>
      <w:numFmt w:val="bullet"/>
      <w:pStyle w:val="ListBullet3"/>
      <w:lvlText w:val=""/>
      <w:lvlJc w:val="left"/>
      <w:pPr>
        <w:tabs>
          <w:tab w:val="num" w:pos="737"/>
        </w:tabs>
        <w:ind w:left="737" w:hanging="171"/>
      </w:pPr>
      <w:rPr>
        <w:rFonts w:ascii="Wingdings" w:hAnsi="Wingdings" w:hint="default"/>
        <w:color w:val="F58345"/>
        <w:position w:val="4"/>
        <w:sz w:val="20"/>
        <w:vertAlign w:val="baseline"/>
      </w:rPr>
    </w:lvl>
  </w:abstractNum>
  <w:abstractNum w:abstractNumId="1" w15:restartNumberingAfterBreak="0">
    <w:nsid w:val="FFFFFF83"/>
    <w:multiLevelType w:val="singleLevel"/>
    <w:tmpl w:val="2BB4FD7C"/>
    <w:lvl w:ilvl="0">
      <w:start w:val="1"/>
      <w:numFmt w:val="bullet"/>
      <w:pStyle w:val="ListBullet2"/>
      <w:lvlText w:val=""/>
      <w:lvlJc w:val="left"/>
      <w:pPr>
        <w:tabs>
          <w:tab w:val="num" w:pos="510"/>
        </w:tabs>
        <w:ind w:left="510" w:hanging="226"/>
      </w:pPr>
      <w:rPr>
        <w:rFonts w:ascii="Wingdings" w:hAnsi="Wingdings" w:hint="default"/>
        <w:color w:val="F58345"/>
        <w:position w:val="0"/>
        <w:sz w:val="20"/>
      </w:rPr>
    </w:lvl>
  </w:abstractNum>
  <w:abstractNum w:abstractNumId="2" w15:restartNumberingAfterBreak="0">
    <w:nsid w:val="FFFFFF88"/>
    <w:multiLevelType w:val="singleLevel"/>
    <w:tmpl w:val="BCCA0238"/>
    <w:lvl w:ilvl="0">
      <w:start w:val="1"/>
      <w:numFmt w:val="decimal"/>
      <w:pStyle w:val="ListNumber"/>
      <w:lvlText w:val="%1."/>
      <w:lvlJc w:val="left"/>
      <w:pPr>
        <w:tabs>
          <w:tab w:val="num" w:pos="720"/>
        </w:tabs>
        <w:ind w:left="284" w:hanging="284"/>
      </w:pPr>
      <w:rPr>
        <w:rFonts w:ascii="Gill Sans MT" w:hAnsi="Gill Sans MT" w:hint="default"/>
        <w:color w:val="F58345"/>
        <w:sz w:val="14"/>
      </w:rPr>
    </w:lvl>
  </w:abstractNum>
  <w:abstractNum w:abstractNumId="3" w15:restartNumberingAfterBreak="0">
    <w:nsid w:val="FFFFFF89"/>
    <w:multiLevelType w:val="singleLevel"/>
    <w:tmpl w:val="EC7AB77A"/>
    <w:lvl w:ilvl="0">
      <w:start w:val="1"/>
      <w:numFmt w:val="bullet"/>
      <w:pStyle w:val="ListBullet"/>
      <w:lvlText w:val=""/>
      <w:lvlJc w:val="left"/>
      <w:pPr>
        <w:tabs>
          <w:tab w:val="num" w:pos="284"/>
        </w:tabs>
        <w:ind w:left="284" w:hanging="284"/>
      </w:pPr>
      <w:rPr>
        <w:rFonts w:ascii="Wingdings" w:hAnsi="Wingdings" w:hint="default"/>
        <w:color w:val="F58345"/>
        <w:w w:val="100"/>
        <w:position w:val="0"/>
        <w:sz w:val="20"/>
      </w:rPr>
    </w:lvl>
  </w:abstractNum>
  <w:abstractNum w:abstractNumId="4" w15:restartNumberingAfterBreak="0">
    <w:nsid w:val="03742FA4"/>
    <w:multiLevelType w:val="hybridMultilevel"/>
    <w:tmpl w:val="71428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184FB6"/>
    <w:multiLevelType w:val="hybridMultilevel"/>
    <w:tmpl w:val="BFBE751C"/>
    <w:lvl w:ilvl="0" w:tplc="4022D510">
      <w:start w:val="1"/>
      <w:numFmt w:val="bullet"/>
      <w:pStyle w:val="SquareBullet2"/>
      <w:lvlText w:val=""/>
      <w:lvlJc w:val="left"/>
      <w:pPr>
        <w:tabs>
          <w:tab w:val="num" w:pos="510"/>
        </w:tabs>
        <w:ind w:left="510" w:hanging="226"/>
      </w:pPr>
      <w:rPr>
        <w:rFonts w:ascii="Wingdings" w:hAnsi="Wingdings" w:hint="default"/>
        <w:color w:val="F58345"/>
        <w:position w:val="2"/>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076C9"/>
    <w:multiLevelType w:val="hybridMultilevel"/>
    <w:tmpl w:val="C05A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E10F3"/>
    <w:multiLevelType w:val="hybridMultilevel"/>
    <w:tmpl w:val="466623CE"/>
    <w:lvl w:ilvl="0" w:tplc="435A4248">
      <w:start w:val="1"/>
      <w:numFmt w:val="decimal"/>
      <w:pStyle w:val="ListNumber2"/>
      <w:lvlText w:val="%1."/>
      <w:lvlJc w:val="left"/>
      <w:pPr>
        <w:tabs>
          <w:tab w:val="num" w:pos="510"/>
        </w:tabs>
        <w:ind w:left="510" w:hanging="226"/>
      </w:pPr>
      <w:rPr>
        <w:rFonts w:ascii="Gill Sans MT" w:hAnsi="Gill Sans MT" w:hint="default"/>
        <w:color w:val="F58345"/>
        <w:sz w:val="1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8" w15:restartNumberingAfterBreak="0">
    <w:nsid w:val="2645581C"/>
    <w:multiLevelType w:val="hybridMultilevel"/>
    <w:tmpl w:val="59F0C28C"/>
    <w:lvl w:ilvl="0" w:tplc="1F1827F4">
      <w:start w:val="1"/>
      <w:numFmt w:val="decimal"/>
      <w:pStyle w:val="ListNumber3"/>
      <w:lvlText w:val="%1."/>
      <w:lvlJc w:val="left"/>
      <w:pPr>
        <w:tabs>
          <w:tab w:val="num" w:pos="737"/>
        </w:tabs>
        <w:ind w:left="737" w:hanging="170"/>
      </w:pPr>
      <w:rPr>
        <w:rFonts w:ascii="Gill Sans MT" w:hAnsi="Gill Sans MT" w:hint="default"/>
        <w:color w:val="F58345"/>
        <w:sz w:val="1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9" w15:restartNumberingAfterBreak="0">
    <w:nsid w:val="2C6E42E5"/>
    <w:multiLevelType w:val="hybridMultilevel"/>
    <w:tmpl w:val="09F6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74A35"/>
    <w:multiLevelType w:val="hybridMultilevel"/>
    <w:tmpl w:val="13006DE0"/>
    <w:lvl w:ilvl="0" w:tplc="D0920608">
      <w:start w:val="1"/>
      <w:numFmt w:val="bullet"/>
      <w:pStyle w:val="SquareBullet"/>
      <w:lvlText w:val=""/>
      <w:lvlJc w:val="left"/>
      <w:pPr>
        <w:tabs>
          <w:tab w:val="num" w:pos="284"/>
        </w:tabs>
        <w:ind w:left="284" w:hanging="284"/>
      </w:pPr>
      <w:rPr>
        <w:rFonts w:ascii="Wingdings" w:hAnsi="Wingdings" w:hint="default"/>
        <w:color w:val="F58345"/>
        <w:w w:val="100"/>
        <w:position w:val="0"/>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30537F"/>
    <w:multiLevelType w:val="hybridMultilevel"/>
    <w:tmpl w:val="3B00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825B8"/>
    <w:multiLevelType w:val="hybridMultilevel"/>
    <w:tmpl w:val="6C543F0E"/>
    <w:lvl w:ilvl="0" w:tplc="471C785E">
      <w:start w:val="1"/>
      <w:numFmt w:val="bullet"/>
      <w:pStyle w:val="SquareBullet3"/>
      <w:lvlText w:val=""/>
      <w:lvlJc w:val="left"/>
      <w:pPr>
        <w:tabs>
          <w:tab w:val="num" w:pos="737"/>
        </w:tabs>
        <w:ind w:left="737" w:hanging="170"/>
      </w:pPr>
      <w:rPr>
        <w:rFonts w:ascii="Wingdings" w:hAnsi="Wingdings" w:hint="default"/>
        <w:color w:val="F58345"/>
        <w:w w:val="100"/>
        <w:position w:val="4"/>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34455D"/>
    <w:multiLevelType w:val="hybridMultilevel"/>
    <w:tmpl w:val="96B6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46896"/>
    <w:multiLevelType w:val="hybridMultilevel"/>
    <w:tmpl w:val="2422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271C5"/>
    <w:multiLevelType w:val="hybridMultilevel"/>
    <w:tmpl w:val="DDC0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1305">
    <w:abstractNumId w:val="3"/>
  </w:num>
  <w:num w:numId="2" w16cid:durableId="1157066334">
    <w:abstractNumId w:val="1"/>
  </w:num>
  <w:num w:numId="3" w16cid:durableId="156575507">
    <w:abstractNumId w:val="0"/>
  </w:num>
  <w:num w:numId="4" w16cid:durableId="972099740">
    <w:abstractNumId w:val="2"/>
  </w:num>
  <w:num w:numId="5" w16cid:durableId="2044597405">
    <w:abstractNumId w:val="10"/>
  </w:num>
  <w:num w:numId="6" w16cid:durableId="1332294776">
    <w:abstractNumId w:val="5"/>
  </w:num>
  <w:num w:numId="7" w16cid:durableId="1902673458">
    <w:abstractNumId w:val="12"/>
  </w:num>
  <w:num w:numId="8" w16cid:durableId="2124686413">
    <w:abstractNumId w:val="7"/>
  </w:num>
  <w:num w:numId="9" w16cid:durableId="1816609179">
    <w:abstractNumId w:val="8"/>
  </w:num>
  <w:num w:numId="10" w16cid:durableId="1083406964">
    <w:abstractNumId w:val="6"/>
  </w:num>
  <w:num w:numId="11" w16cid:durableId="1999377473">
    <w:abstractNumId w:val="13"/>
  </w:num>
  <w:num w:numId="12" w16cid:durableId="2113747469">
    <w:abstractNumId w:val="14"/>
  </w:num>
  <w:num w:numId="13" w16cid:durableId="79059802">
    <w:abstractNumId w:val="11"/>
  </w:num>
  <w:num w:numId="14" w16cid:durableId="908809812">
    <w:abstractNumId w:val="9"/>
  </w:num>
  <w:num w:numId="15" w16cid:durableId="1053312066">
    <w:abstractNumId w:val="15"/>
  </w:num>
  <w:num w:numId="16" w16cid:durableId="206807010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evenAndOddHeader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2050">
      <o:colormru v:ext="edit" colors="#1d5b2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A70A39"/>
    <w:rsid w:val="00042174"/>
    <w:rsid w:val="000426DA"/>
    <w:rsid w:val="00057455"/>
    <w:rsid w:val="000709C0"/>
    <w:rsid w:val="000978FC"/>
    <w:rsid w:val="000D6AAF"/>
    <w:rsid w:val="000F7BB2"/>
    <w:rsid w:val="00102856"/>
    <w:rsid w:val="001065D2"/>
    <w:rsid w:val="00112AD3"/>
    <w:rsid w:val="00127EDC"/>
    <w:rsid w:val="00147DE2"/>
    <w:rsid w:val="001932B3"/>
    <w:rsid w:val="001A1F3D"/>
    <w:rsid w:val="001A4358"/>
    <w:rsid w:val="001A6096"/>
    <w:rsid w:val="001D29D9"/>
    <w:rsid w:val="001F7DB7"/>
    <w:rsid w:val="001F7E58"/>
    <w:rsid w:val="002219D3"/>
    <w:rsid w:val="0024426B"/>
    <w:rsid w:val="00252BEA"/>
    <w:rsid w:val="00254500"/>
    <w:rsid w:val="002711B5"/>
    <w:rsid w:val="0029434B"/>
    <w:rsid w:val="002A7C0A"/>
    <w:rsid w:val="002B75A5"/>
    <w:rsid w:val="002B77B1"/>
    <w:rsid w:val="002D4341"/>
    <w:rsid w:val="002F0853"/>
    <w:rsid w:val="002F6822"/>
    <w:rsid w:val="00302573"/>
    <w:rsid w:val="00302D11"/>
    <w:rsid w:val="0030346A"/>
    <w:rsid w:val="00310D0A"/>
    <w:rsid w:val="0031390F"/>
    <w:rsid w:val="00323D0F"/>
    <w:rsid w:val="00340236"/>
    <w:rsid w:val="00342CB9"/>
    <w:rsid w:val="00350A6C"/>
    <w:rsid w:val="00362BB8"/>
    <w:rsid w:val="0038222F"/>
    <w:rsid w:val="00384E7F"/>
    <w:rsid w:val="003B600B"/>
    <w:rsid w:val="003D2B90"/>
    <w:rsid w:val="00407CD1"/>
    <w:rsid w:val="00415A51"/>
    <w:rsid w:val="00433FCA"/>
    <w:rsid w:val="00445316"/>
    <w:rsid w:val="00447597"/>
    <w:rsid w:val="00471002"/>
    <w:rsid w:val="0047134E"/>
    <w:rsid w:val="00476087"/>
    <w:rsid w:val="0048567A"/>
    <w:rsid w:val="00495FAC"/>
    <w:rsid w:val="004D3A03"/>
    <w:rsid w:val="0052546D"/>
    <w:rsid w:val="0054078A"/>
    <w:rsid w:val="0054100D"/>
    <w:rsid w:val="00541B52"/>
    <w:rsid w:val="00581174"/>
    <w:rsid w:val="00581D6B"/>
    <w:rsid w:val="005923E5"/>
    <w:rsid w:val="005A6E3A"/>
    <w:rsid w:val="005B6F7F"/>
    <w:rsid w:val="00633B77"/>
    <w:rsid w:val="0064128A"/>
    <w:rsid w:val="006449EE"/>
    <w:rsid w:val="0071545D"/>
    <w:rsid w:val="007268AF"/>
    <w:rsid w:val="00757865"/>
    <w:rsid w:val="00771A60"/>
    <w:rsid w:val="007815F8"/>
    <w:rsid w:val="00784ACE"/>
    <w:rsid w:val="007A787B"/>
    <w:rsid w:val="007D72B1"/>
    <w:rsid w:val="007E4D12"/>
    <w:rsid w:val="00807BAB"/>
    <w:rsid w:val="00886765"/>
    <w:rsid w:val="008A5870"/>
    <w:rsid w:val="008A7151"/>
    <w:rsid w:val="008A749A"/>
    <w:rsid w:val="008C35DA"/>
    <w:rsid w:val="008D6051"/>
    <w:rsid w:val="008F14A6"/>
    <w:rsid w:val="008F4C7B"/>
    <w:rsid w:val="008F7069"/>
    <w:rsid w:val="00931846"/>
    <w:rsid w:val="00944AC8"/>
    <w:rsid w:val="00945C4B"/>
    <w:rsid w:val="009524A0"/>
    <w:rsid w:val="00971E00"/>
    <w:rsid w:val="00980642"/>
    <w:rsid w:val="009B1467"/>
    <w:rsid w:val="009C716D"/>
    <w:rsid w:val="009D0507"/>
    <w:rsid w:val="009D0B6D"/>
    <w:rsid w:val="009E0C9D"/>
    <w:rsid w:val="009F5DFE"/>
    <w:rsid w:val="00A2593F"/>
    <w:rsid w:val="00A274D6"/>
    <w:rsid w:val="00A37E84"/>
    <w:rsid w:val="00A70A39"/>
    <w:rsid w:val="00AA37B4"/>
    <w:rsid w:val="00AA3ADA"/>
    <w:rsid w:val="00AB2397"/>
    <w:rsid w:val="00AB4375"/>
    <w:rsid w:val="00AD6F4C"/>
    <w:rsid w:val="00B26CC5"/>
    <w:rsid w:val="00B4771A"/>
    <w:rsid w:val="00B518F7"/>
    <w:rsid w:val="00B72A6F"/>
    <w:rsid w:val="00BC27A7"/>
    <w:rsid w:val="00BD751D"/>
    <w:rsid w:val="00BF5C9A"/>
    <w:rsid w:val="00C55A4D"/>
    <w:rsid w:val="00C67580"/>
    <w:rsid w:val="00C67BC3"/>
    <w:rsid w:val="00C774ED"/>
    <w:rsid w:val="00C9209C"/>
    <w:rsid w:val="00CB72E3"/>
    <w:rsid w:val="00CD25B4"/>
    <w:rsid w:val="00D01DC7"/>
    <w:rsid w:val="00D20E24"/>
    <w:rsid w:val="00D458ED"/>
    <w:rsid w:val="00D76D3F"/>
    <w:rsid w:val="00DA1689"/>
    <w:rsid w:val="00DA7739"/>
    <w:rsid w:val="00DB2640"/>
    <w:rsid w:val="00DE01D5"/>
    <w:rsid w:val="00DE6028"/>
    <w:rsid w:val="00DF3BAA"/>
    <w:rsid w:val="00DF5765"/>
    <w:rsid w:val="00E16C9A"/>
    <w:rsid w:val="00E34C8D"/>
    <w:rsid w:val="00E552BD"/>
    <w:rsid w:val="00E66828"/>
    <w:rsid w:val="00E73F9B"/>
    <w:rsid w:val="00E77EB5"/>
    <w:rsid w:val="00E95E8B"/>
    <w:rsid w:val="00EA1C63"/>
    <w:rsid w:val="00EA1FB0"/>
    <w:rsid w:val="00EB403A"/>
    <w:rsid w:val="00ED53E6"/>
    <w:rsid w:val="00EE20BB"/>
    <w:rsid w:val="00EF0B11"/>
    <w:rsid w:val="00F10E26"/>
    <w:rsid w:val="00F17CBA"/>
    <w:rsid w:val="00F43A66"/>
    <w:rsid w:val="00F60959"/>
    <w:rsid w:val="00F76619"/>
    <w:rsid w:val="00F96265"/>
    <w:rsid w:val="00FA1F5E"/>
    <w:rsid w:val="00FB0A87"/>
    <w:rsid w:val="00FC2414"/>
    <w:rsid w:val="00FD6C92"/>
    <w:rsid w:val="00FE6146"/>
    <w:rsid w:val="00FF2F48"/>
    <w:rsid w:val="0241C5A0"/>
    <w:rsid w:val="02518C69"/>
    <w:rsid w:val="02DA4E4E"/>
    <w:rsid w:val="02FDC77E"/>
    <w:rsid w:val="03298455"/>
    <w:rsid w:val="053EBCFB"/>
    <w:rsid w:val="0545BFE8"/>
    <w:rsid w:val="056DCD22"/>
    <w:rsid w:val="05990D98"/>
    <w:rsid w:val="091BACF5"/>
    <w:rsid w:val="0984CEA5"/>
    <w:rsid w:val="0A0C79BB"/>
    <w:rsid w:val="0BC8E83A"/>
    <w:rsid w:val="0C678807"/>
    <w:rsid w:val="0F375BC3"/>
    <w:rsid w:val="0F8EF485"/>
    <w:rsid w:val="12508CFF"/>
    <w:rsid w:val="13C06318"/>
    <w:rsid w:val="145B098F"/>
    <w:rsid w:val="14BC15CB"/>
    <w:rsid w:val="14DF8055"/>
    <w:rsid w:val="180317F5"/>
    <w:rsid w:val="18C1F96F"/>
    <w:rsid w:val="19542EC2"/>
    <w:rsid w:val="1A74C3AA"/>
    <w:rsid w:val="1D1B8ABD"/>
    <w:rsid w:val="21E72DE8"/>
    <w:rsid w:val="22437A07"/>
    <w:rsid w:val="2719F690"/>
    <w:rsid w:val="28077C40"/>
    <w:rsid w:val="284CA728"/>
    <w:rsid w:val="2C2E0541"/>
    <w:rsid w:val="2D44A680"/>
    <w:rsid w:val="36AC106A"/>
    <w:rsid w:val="36C9C9DF"/>
    <w:rsid w:val="3760BB5E"/>
    <w:rsid w:val="378AC72B"/>
    <w:rsid w:val="37FF5A5A"/>
    <w:rsid w:val="395D86DC"/>
    <w:rsid w:val="39DAE98E"/>
    <w:rsid w:val="3B0E4098"/>
    <w:rsid w:val="3C16DE6E"/>
    <w:rsid w:val="3DB9D5D7"/>
    <w:rsid w:val="40C9A157"/>
    <w:rsid w:val="418EF29D"/>
    <w:rsid w:val="43FE1324"/>
    <w:rsid w:val="44AF7232"/>
    <w:rsid w:val="476FDE41"/>
    <w:rsid w:val="4840E912"/>
    <w:rsid w:val="4BB7D208"/>
    <w:rsid w:val="4C6DD9BA"/>
    <w:rsid w:val="4D997EC3"/>
    <w:rsid w:val="4F067D99"/>
    <w:rsid w:val="50FD5E4F"/>
    <w:rsid w:val="512FFA5A"/>
    <w:rsid w:val="5180A820"/>
    <w:rsid w:val="518973BF"/>
    <w:rsid w:val="5235F493"/>
    <w:rsid w:val="54A0F5DC"/>
    <w:rsid w:val="57947E64"/>
    <w:rsid w:val="57974DAB"/>
    <w:rsid w:val="58FF9B75"/>
    <w:rsid w:val="5909E190"/>
    <w:rsid w:val="59E0D595"/>
    <w:rsid w:val="5D62F386"/>
    <w:rsid w:val="5D9E483F"/>
    <w:rsid w:val="5E355A95"/>
    <w:rsid w:val="5ECE5F4A"/>
    <w:rsid w:val="60122EA3"/>
    <w:rsid w:val="6166BB2A"/>
    <w:rsid w:val="62D45EF7"/>
    <w:rsid w:val="638D6388"/>
    <w:rsid w:val="64CF5660"/>
    <w:rsid w:val="6513F3DD"/>
    <w:rsid w:val="6572C731"/>
    <w:rsid w:val="689B1118"/>
    <w:rsid w:val="692003F3"/>
    <w:rsid w:val="69C63BE2"/>
    <w:rsid w:val="69E49D5E"/>
    <w:rsid w:val="6A57275F"/>
    <w:rsid w:val="6BA7FB0A"/>
    <w:rsid w:val="6DE7965B"/>
    <w:rsid w:val="6F30B3FE"/>
    <w:rsid w:val="6FAA44DE"/>
    <w:rsid w:val="74C3F467"/>
    <w:rsid w:val="784E7FE3"/>
    <w:rsid w:val="793F7430"/>
    <w:rsid w:val="797214B7"/>
    <w:rsid w:val="7B0FE15C"/>
    <w:rsid w:val="7BCF58D8"/>
    <w:rsid w:val="7C51FFF3"/>
    <w:rsid w:val="7CEC8DF8"/>
    <w:rsid w:val="7EB3DA3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d5b22"/>
    </o:shapedefaults>
    <o:shapelayout v:ext="edit">
      <o:idmap v:ext="edit" data="2"/>
    </o:shapelayout>
  </w:shapeDefaults>
  <w:doNotEmbedSmartTags/>
  <w:decimalSymbol w:val="."/>
  <w:listSeparator w:val=","/>
  <w14:docId w14:val="55F281C4"/>
  <w15:chartTrackingRefBased/>
  <w15:docId w15:val="{4C98D247-F217-4FC9-9C47-A3AB872B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22F"/>
    <w:pPr>
      <w:suppressAutoHyphens/>
      <w:spacing w:after="40"/>
      <w:jc w:val="both"/>
    </w:pPr>
    <w:rPr>
      <w:rFonts w:ascii="Effra" w:hAnsi="Effra"/>
      <w:sz w:val="22"/>
    </w:rPr>
  </w:style>
  <w:style w:type="paragraph" w:styleId="Heading1">
    <w:name w:val="heading 1"/>
    <w:basedOn w:val="Normal"/>
    <w:next w:val="Normal"/>
    <w:autoRedefine/>
    <w:qFormat/>
    <w:rsid w:val="0038222F"/>
    <w:pPr>
      <w:keepNext/>
      <w:pageBreakBefore/>
      <w:shd w:val="clear" w:color="auto" w:fill="500878"/>
      <w:spacing w:before="120" w:after="240"/>
      <w:jc w:val="left"/>
      <w:outlineLvl w:val="0"/>
    </w:pPr>
    <w:rPr>
      <w:b/>
      <w:color w:val="FFFFFF"/>
      <w:sz w:val="40"/>
    </w:rPr>
  </w:style>
  <w:style w:type="paragraph" w:styleId="Heading2">
    <w:name w:val="heading 2"/>
    <w:basedOn w:val="Normal"/>
    <w:next w:val="Normal"/>
    <w:qFormat/>
    <w:rsid w:val="0038222F"/>
    <w:pPr>
      <w:keepNext/>
      <w:spacing w:after="60"/>
      <w:jc w:val="left"/>
      <w:outlineLvl w:val="1"/>
    </w:pPr>
    <w:rPr>
      <w:b/>
      <w:color w:val="500878"/>
      <w:sz w:val="36"/>
    </w:rPr>
  </w:style>
  <w:style w:type="paragraph" w:styleId="Heading3">
    <w:name w:val="heading 3"/>
    <w:basedOn w:val="Normal"/>
    <w:next w:val="Normal"/>
    <w:autoRedefine/>
    <w:qFormat/>
    <w:rsid w:val="0038222F"/>
    <w:pPr>
      <w:keepNext/>
      <w:spacing w:after="60"/>
      <w:jc w:val="left"/>
      <w:outlineLvl w:val="2"/>
    </w:pPr>
    <w:rPr>
      <w:b/>
      <w:color w:val="825DC7"/>
      <w:sz w:val="32"/>
    </w:rPr>
  </w:style>
  <w:style w:type="paragraph" w:styleId="Heading4">
    <w:name w:val="heading 4"/>
    <w:basedOn w:val="Normal"/>
    <w:next w:val="Normal"/>
    <w:qFormat/>
    <w:rsid w:val="00E77EB5"/>
    <w:pPr>
      <w:keepNext/>
      <w:spacing w:after="60"/>
      <w:jc w:val="left"/>
      <w:outlineLvl w:val="3"/>
    </w:pPr>
    <w:rPr>
      <w:color w:val="F58345"/>
      <w:sz w:val="28"/>
    </w:rPr>
  </w:style>
  <w:style w:type="paragraph" w:styleId="Heading5">
    <w:name w:val="heading 5"/>
    <w:basedOn w:val="Normal"/>
    <w:next w:val="Normal"/>
    <w:qFormat/>
    <w:rsid w:val="0038222F"/>
    <w:pPr>
      <w:keepNext/>
      <w:spacing w:after="60"/>
      <w:jc w:val="left"/>
      <w:outlineLvl w:val="4"/>
    </w:pPr>
    <w:rPr>
      <w:b/>
      <w:color w:val="825DC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ven"/>
    <w:basedOn w:val="Normal"/>
    <w:pPr>
      <w:tabs>
        <w:tab w:val="center" w:pos="4320"/>
        <w:tab w:val="right" w:pos="8640"/>
      </w:tabs>
      <w:spacing w:after="600"/>
      <w:jc w:val="right"/>
    </w:pPr>
    <w:rPr>
      <w:sz w:val="16"/>
    </w:rPr>
  </w:style>
  <w:style w:type="paragraph" w:styleId="Footer">
    <w:name w:val="footer"/>
    <w:basedOn w:val="Normal"/>
    <w:rsid w:val="00B3591C"/>
    <w:pPr>
      <w:tabs>
        <w:tab w:val="center" w:pos="4320"/>
        <w:tab w:val="right" w:pos="8640"/>
      </w:tabs>
    </w:pPr>
    <w:rPr>
      <w:sz w:val="16"/>
    </w:rPr>
  </w:style>
  <w:style w:type="character" w:styleId="PageNumber">
    <w:name w:val="page number"/>
    <w:rsid w:val="003E1018"/>
    <w:rPr>
      <w:rFonts w:ascii="Gill Sans MT" w:hAnsi="Gill Sans MT"/>
      <w:color w:val="auto"/>
      <w:sz w:val="20"/>
    </w:rPr>
  </w:style>
  <w:style w:type="paragraph" w:styleId="TOC2">
    <w:name w:val="toc 2"/>
    <w:basedOn w:val="Normal"/>
    <w:next w:val="Normal"/>
    <w:autoRedefine/>
    <w:semiHidden/>
    <w:pPr>
      <w:ind w:left="220"/>
    </w:pPr>
  </w:style>
  <w:style w:type="paragraph" w:customStyle="1" w:styleId="HeaderOdd">
    <w:name w:val="Header Odd"/>
    <w:basedOn w:val="Header"/>
  </w:style>
  <w:style w:type="paragraph" w:customStyle="1" w:styleId="Italic">
    <w:name w:val="Italic"/>
    <w:basedOn w:val="Normal"/>
    <w:autoRedefine/>
    <w:rsid w:val="00760B11"/>
    <w:rPr>
      <w:i/>
    </w:rPr>
  </w:style>
  <w:style w:type="paragraph" w:styleId="TOC1">
    <w:name w:val="toc 1"/>
    <w:basedOn w:val="Normal"/>
    <w:next w:val="Normal"/>
    <w:semiHidden/>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sid w:val="00E9438B"/>
    <w:rPr>
      <w:rFonts w:eastAsia="Times" w:cs="Tahoma"/>
      <w:sz w:val="16"/>
      <w:szCs w:val="16"/>
    </w:rPr>
  </w:style>
  <w:style w:type="paragraph" w:customStyle="1" w:styleId="NormalBold">
    <w:name w:val="Normal Bold"/>
    <w:basedOn w:val="Normal"/>
    <w:rsid w:val="00760B11"/>
    <w:rPr>
      <w:b/>
    </w:rPr>
  </w:style>
  <w:style w:type="paragraph" w:styleId="ListBullet">
    <w:name w:val="List Bullet"/>
    <w:basedOn w:val="Normal"/>
    <w:rsid w:val="00E9438B"/>
    <w:pPr>
      <w:numPr>
        <w:numId w:val="1"/>
      </w:numPr>
      <w:jc w:val="left"/>
    </w:pPr>
  </w:style>
  <w:style w:type="paragraph" w:styleId="ListBullet2">
    <w:name w:val="List Bullet 2"/>
    <w:basedOn w:val="Normal"/>
    <w:rsid w:val="00E9438B"/>
    <w:pPr>
      <w:numPr>
        <w:numId w:val="2"/>
      </w:numPr>
      <w:jc w:val="left"/>
    </w:pPr>
  </w:style>
  <w:style w:type="paragraph" w:styleId="ListBullet3">
    <w:name w:val="List Bullet 3"/>
    <w:basedOn w:val="Normal"/>
    <w:rsid w:val="00E9438B"/>
    <w:pPr>
      <w:numPr>
        <w:numId w:val="3"/>
      </w:numPr>
      <w:tabs>
        <w:tab w:val="left" w:pos="851"/>
      </w:tabs>
    </w:pPr>
  </w:style>
  <w:style w:type="paragraph" w:styleId="ListNumber">
    <w:name w:val="List Number"/>
    <w:basedOn w:val="Normal"/>
    <w:rsid w:val="00E9438B"/>
    <w:pPr>
      <w:numPr>
        <w:numId w:val="4"/>
      </w:numPr>
      <w:tabs>
        <w:tab w:val="left" w:pos="284"/>
        <w:tab w:val="left" w:pos="567"/>
        <w:tab w:val="left" w:pos="851"/>
      </w:tabs>
      <w:jc w:val="left"/>
    </w:pPr>
  </w:style>
  <w:style w:type="paragraph" w:styleId="ListNumber2">
    <w:name w:val="List Number 2"/>
    <w:basedOn w:val="Normal"/>
    <w:rsid w:val="00E350C5"/>
    <w:pPr>
      <w:numPr>
        <w:numId w:val="8"/>
      </w:numPr>
      <w:tabs>
        <w:tab w:val="left" w:pos="567"/>
        <w:tab w:val="left" w:pos="851"/>
        <w:tab w:val="left" w:pos="1134"/>
        <w:tab w:val="left" w:pos="1418"/>
        <w:tab w:val="left" w:pos="1701"/>
      </w:tabs>
      <w:jc w:val="left"/>
    </w:pPr>
  </w:style>
  <w:style w:type="paragraph" w:styleId="ListNumber3">
    <w:name w:val="List Number 3"/>
    <w:basedOn w:val="Normal"/>
    <w:rsid w:val="00E350C5"/>
    <w:pPr>
      <w:numPr>
        <w:numId w:val="9"/>
      </w:numPr>
      <w:tabs>
        <w:tab w:val="left" w:pos="284"/>
        <w:tab w:val="left" w:pos="567"/>
        <w:tab w:val="left" w:pos="851"/>
        <w:tab w:val="left" w:pos="1134"/>
        <w:tab w:val="left" w:pos="1418"/>
        <w:tab w:val="left" w:pos="1701"/>
        <w:tab w:val="left" w:pos="1985"/>
        <w:tab w:val="left" w:pos="2268"/>
      </w:tabs>
    </w:pPr>
  </w:style>
  <w:style w:type="character" w:styleId="CommentReference">
    <w:name w:val="annotation reference"/>
    <w:semiHidden/>
    <w:rsid w:val="00167F1D"/>
    <w:rPr>
      <w:sz w:val="16"/>
      <w:szCs w:val="16"/>
    </w:rPr>
  </w:style>
  <w:style w:type="paragraph" w:styleId="CommentText">
    <w:name w:val="annotation text"/>
    <w:basedOn w:val="Normal"/>
    <w:semiHidden/>
    <w:rsid w:val="00167F1D"/>
    <w:rPr>
      <w:rFonts w:eastAsia="Times"/>
      <w:sz w:val="20"/>
    </w:rPr>
  </w:style>
  <w:style w:type="paragraph" w:styleId="CommentSubject">
    <w:name w:val="annotation subject"/>
    <w:basedOn w:val="CommentText"/>
    <w:next w:val="CommentText"/>
    <w:semiHidden/>
    <w:rsid w:val="00167F1D"/>
    <w:rPr>
      <w:b/>
      <w:bCs/>
    </w:rPr>
  </w:style>
  <w:style w:type="character" w:customStyle="1" w:styleId="Heading1Char">
    <w:name w:val="Heading 1 Char"/>
    <w:rsid w:val="003E1018"/>
    <w:rPr>
      <w:rFonts w:ascii="Gill Sans MT" w:eastAsia="Times" w:hAnsi="Gill Sans MT"/>
      <w:b/>
      <w:color w:val="FFFFFF"/>
      <w:sz w:val="40"/>
      <w:bdr w:val="none" w:sz="0" w:space="0" w:color="auto"/>
      <w:shd w:val="clear" w:color="auto" w:fill="F58345"/>
      <w:lang w:val="en-GB" w:eastAsia="en-GB" w:bidi="ar-SA"/>
    </w:rPr>
  </w:style>
  <w:style w:type="character" w:customStyle="1" w:styleId="Heading2Char">
    <w:name w:val="Heading 2 Char"/>
    <w:rsid w:val="003E1018"/>
    <w:rPr>
      <w:rFonts w:ascii="Gill Sans MT" w:hAnsi="Gill Sans MT"/>
      <w:b/>
      <w:color w:val="F58345"/>
      <w:sz w:val="36"/>
      <w:lang w:val="en-GB" w:eastAsia="en-GB" w:bidi="ar-SA"/>
    </w:rPr>
  </w:style>
  <w:style w:type="character" w:customStyle="1" w:styleId="Heading4Char">
    <w:name w:val="Heading 4 Char"/>
    <w:rsid w:val="003E1018"/>
    <w:rPr>
      <w:rFonts w:ascii="Gill Sans MT" w:hAnsi="Gill Sans MT"/>
      <w:color w:val="F58345"/>
      <w:sz w:val="28"/>
      <w:lang w:val="en-GB" w:eastAsia="en-GB" w:bidi="ar-SA"/>
    </w:rPr>
  </w:style>
  <w:style w:type="character" w:styleId="Hyperlink">
    <w:name w:val="Hyperlink"/>
    <w:rsid w:val="003E1018"/>
    <w:rPr>
      <w:rFonts w:ascii="Gill Sans MT" w:hAnsi="Gill Sans MT"/>
      <w:color w:val="0000FF"/>
      <w:u w:val="single"/>
    </w:rPr>
  </w:style>
  <w:style w:type="table" w:styleId="TableGrid">
    <w:name w:val="Table Grid"/>
    <w:aliases w:val="Bowland Table"/>
    <w:basedOn w:val="TableNormal"/>
    <w:rsid w:val="000B2204"/>
    <w:pPr>
      <w:suppressAutoHyphens/>
      <w:spacing w:after="40" w:line="300" w:lineRule="auto"/>
    </w:pPr>
    <w:rPr>
      <w:rFonts w:eastAsia="Times"/>
      <w:color w:val="000000"/>
      <w:sz w:val="22"/>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Helv" w:hAnsi="Helv"/>
        <w:color w:val="FFFFFF"/>
        <w:spacing w:val="0"/>
        <w:position w:val="-6"/>
        <w:sz w:val="22"/>
      </w:rPr>
      <w:tblPr/>
      <w:tcPr>
        <w:shd w:val="clear" w:color="auto" w:fill="F58345"/>
      </w:tcPr>
    </w:tblStylePr>
    <w:tblStylePr w:type="firstCol">
      <w:rPr>
        <w:rFonts w:ascii="Tms Rmn" w:hAnsi="Tms Rmn"/>
        <w:color w:val="auto"/>
        <w:sz w:val="22"/>
      </w:rPr>
    </w:tblStylePr>
  </w:style>
  <w:style w:type="paragraph" w:styleId="BodyText">
    <w:name w:val="Body Text"/>
    <w:basedOn w:val="Normal"/>
    <w:rsid w:val="00DD04CA"/>
    <w:pPr>
      <w:spacing w:after="120"/>
    </w:pPr>
  </w:style>
  <w:style w:type="paragraph" w:styleId="Caption">
    <w:name w:val="caption"/>
    <w:basedOn w:val="Normal"/>
    <w:next w:val="Normal"/>
    <w:qFormat/>
    <w:rsid w:val="00E77EB5"/>
    <w:pPr>
      <w:spacing w:before="120" w:after="120"/>
    </w:pPr>
    <w:rPr>
      <w:color w:val="F58345"/>
      <w:sz w:val="20"/>
    </w:rPr>
  </w:style>
  <w:style w:type="paragraph" w:customStyle="1" w:styleId="PretendHeading1">
    <w:name w:val="Pretend Heading 1"/>
    <w:basedOn w:val="Normal"/>
    <w:rsid w:val="00760B11"/>
    <w:pPr>
      <w:pBdr>
        <w:top w:val="single" w:sz="4" w:space="2" w:color="F58345"/>
        <w:left w:val="single" w:sz="4" w:space="4" w:color="F58345"/>
      </w:pBdr>
      <w:shd w:val="clear" w:color="auto" w:fill="F58345"/>
      <w:spacing w:before="120" w:after="240"/>
      <w:ind w:left="79"/>
    </w:pPr>
    <w:rPr>
      <w:b/>
      <w:color w:val="FFFFFF"/>
      <w:sz w:val="40"/>
    </w:rPr>
  </w:style>
  <w:style w:type="paragraph" w:styleId="TableofFigures">
    <w:name w:val="table of figures"/>
    <w:basedOn w:val="Normal"/>
    <w:next w:val="Normal"/>
    <w:rsid w:val="00B3591C"/>
    <w:pPr>
      <w:ind w:left="440" w:hanging="440"/>
    </w:pPr>
  </w:style>
  <w:style w:type="paragraph" w:customStyle="1" w:styleId="SquareBullet">
    <w:name w:val="Square Bullet"/>
    <w:rsid w:val="003E1018"/>
    <w:pPr>
      <w:numPr>
        <w:numId w:val="5"/>
      </w:numPr>
      <w:spacing w:after="40" w:line="300" w:lineRule="auto"/>
    </w:pPr>
    <w:rPr>
      <w:rFonts w:ascii="Gill Sans MT" w:hAnsi="Gill Sans MT"/>
      <w:sz w:val="22"/>
    </w:rPr>
  </w:style>
  <w:style w:type="paragraph" w:customStyle="1" w:styleId="SquareBullet2">
    <w:name w:val="Square Bullet 2"/>
    <w:rsid w:val="003E1018"/>
    <w:pPr>
      <w:numPr>
        <w:numId w:val="6"/>
      </w:numPr>
      <w:spacing w:after="40" w:line="300" w:lineRule="auto"/>
    </w:pPr>
    <w:rPr>
      <w:rFonts w:ascii="Gill Sans MT" w:hAnsi="Gill Sans MT"/>
      <w:sz w:val="22"/>
    </w:rPr>
  </w:style>
  <w:style w:type="paragraph" w:customStyle="1" w:styleId="SquareBullet3">
    <w:name w:val="Square Bullet 3"/>
    <w:rsid w:val="003E1018"/>
    <w:pPr>
      <w:numPr>
        <w:numId w:val="7"/>
      </w:numPr>
      <w:spacing w:after="40" w:line="300" w:lineRule="auto"/>
    </w:pPr>
    <w:rPr>
      <w:rFonts w:ascii="Gill Sans MT" w:hAnsi="Gill Sans MT"/>
      <w:sz w:val="22"/>
    </w:rPr>
  </w:style>
  <w:style w:type="paragraph" w:customStyle="1" w:styleId="MediumGrid2-Accent21">
    <w:name w:val="Medium Grid 2 - Accent 21"/>
    <w:basedOn w:val="Normal"/>
    <w:next w:val="Normal"/>
    <w:link w:val="MediumGrid2-Accent2Char"/>
    <w:rsid w:val="00E9438B"/>
    <w:pPr>
      <w:ind w:left="567" w:right="567"/>
    </w:pPr>
    <w:rPr>
      <w:color w:val="F58345"/>
    </w:rPr>
  </w:style>
  <w:style w:type="character" w:customStyle="1" w:styleId="MediumGrid2-Accent2Char">
    <w:name w:val="Medium Grid 2 - Accent 2 Char"/>
    <w:link w:val="MediumGrid2-Accent21"/>
    <w:rsid w:val="00E9438B"/>
    <w:rPr>
      <w:rFonts w:ascii="GillSans Light" w:hAnsi="GillSans Light"/>
      <w:color w:val="F58345"/>
      <w:sz w:val="22"/>
      <w:lang w:eastAsia="en-GB"/>
    </w:rPr>
  </w:style>
  <w:style w:type="character" w:customStyle="1" w:styleId="BoldCharacter">
    <w:name w:val="Bold Character"/>
    <w:rsid w:val="003E1018"/>
    <w:rPr>
      <w:rFonts w:ascii="Gill Sans MT" w:hAnsi="Gill Sans MT"/>
      <w:b/>
      <w:lang w:val="en-US" w:eastAsia="en-US"/>
    </w:rPr>
  </w:style>
  <w:style w:type="character" w:customStyle="1" w:styleId="ItalicCharacter">
    <w:name w:val="Italic Character"/>
    <w:rsid w:val="003E1018"/>
    <w:rPr>
      <w:rFonts w:ascii="Gill Sans MT" w:hAnsi="Gill Sans MT"/>
      <w:i/>
      <w:lang w:val="en-US" w:eastAsia="en-US"/>
    </w:rPr>
  </w:style>
  <w:style w:type="character" w:customStyle="1" w:styleId="StyleBlack">
    <w:name w:val="Style Black"/>
    <w:rsid w:val="003E1018"/>
    <w:rPr>
      <w:rFonts w:ascii="Gill Sans MT" w:hAnsi="Gill Sans MT"/>
      <w:color w:val="000000"/>
    </w:rPr>
  </w:style>
  <w:style w:type="character" w:customStyle="1" w:styleId="StyleWhiteLoweredby3pt">
    <w:name w:val="Style White Lowered by  3 pt"/>
    <w:rsid w:val="003E1018"/>
    <w:rPr>
      <w:rFonts w:ascii="Gill Sans MT" w:hAnsi="Gill Sans MT"/>
      <w:color w:val="FFFFFF"/>
      <w:position w:val="-6"/>
    </w:rPr>
  </w:style>
  <w:style w:type="paragraph" w:styleId="NoSpacing">
    <w:name w:val="No Spacing"/>
    <w:qFormat/>
    <w:rsid w:val="008C35DA"/>
    <w:pPr>
      <w:suppressAutoHyphens/>
      <w:jc w:val="both"/>
    </w:pPr>
    <w:rPr>
      <w:rFonts w:ascii="Gill Sans MT" w:hAnsi="Gill Sans MT"/>
      <w:sz w:val="22"/>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7268AF"/>
    <w:pPr>
      <w:ind w:left="720"/>
      <w:contextualSpacing/>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C774ED"/>
    <w:rPr>
      <w:rFonts w:ascii="Gill Sans MT" w:hAnsi="Gill Sans MT"/>
      <w:sz w:val="22"/>
    </w:rPr>
  </w:style>
  <w:style w:type="paragraph" w:customStyle="1" w:styleId="Default">
    <w:name w:val="Default"/>
    <w:rsid w:val="00F43A66"/>
    <w:pPr>
      <w:autoSpaceDE w:val="0"/>
      <w:autoSpaceDN w:val="0"/>
      <w:adjustRightInd w:val="0"/>
    </w:pPr>
    <w:rPr>
      <w:rFonts w:ascii="Arial" w:hAnsi="Arial" w:cs="Arial"/>
      <w:color w:val="000000"/>
      <w:sz w:val="24"/>
      <w:szCs w:val="24"/>
    </w:rPr>
  </w:style>
  <w:style w:type="paragraph" w:styleId="Revision">
    <w:name w:val="Revision"/>
    <w:hidden/>
    <w:semiHidden/>
    <w:rsid w:val="00127EDC"/>
    <w:rPr>
      <w:rFonts w:ascii="Effra" w:hAnsi="Effr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forestofbowland.com/Joint-Advisory-Committee"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985</Words>
  <Characters>6028</Characters>
  <Application>Microsoft Office Word</Application>
  <DocSecurity>0</DocSecurity>
  <Lines>111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chopley001</dc:creator>
  <cp:keywords/>
  <dc:description/>
  <cp:lastModifiedBy>Lund, Tony</cp:lastModifiedBy>
  <cp:revision>3</cp:revision>
  <cp:lastPrinted>2023-06-23T09:32:00Z</cp:lastPrinted>
  <dcterms:created xsi:type="dcterms:W3CDTF">2026-03-17T16:48:00Z</dcterms:created>
  <dcterms:modified xsi:type="dcterms:W3CDTF">2026-04-01T16:13:00Z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d0819c797687c477ee092ae3a29e5d84c9370dc4c41bb6f4180fb266e3acc2d2</vt:lpwstr>
  </property>
</Properties>
</file>