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1F705" w14:textId="2BF9DF0E" w:rsidR="00F7561F" w:rsidRDefault="00F7561F" w:rsidP="00E61966">
      <w:pPr>
        <w:spacing w:after="22"/>
        <w:ind w:left="4882"/>
        <w:jc w:val="center"/>
      </w:pPr>
    </w:p>
    <w:p w14:paraId="5F8E37A8" w14:textId="2BEEEB5D" w:rsidR="00F7561F" w:rsidRPr="00020D9F" w:rsidRDefault="0064039B" w:rsidP="000E3777">
      <w:pPr>
        <w:spacing w:after="22"/>
        <w:ind w:left="500"/>
        <w:jc w:val="center"/>
        <w:rPr>
          <w:b/>
          <w:sz w:val="28"/>
          <w:szCs w:val="28"/>
        </w:rPr>
      </w:pPr>
      <w:r w:rsidRPr="00020D9F">
        <w:rPr>
          <w:rFonts w:ascii="Arial" w:eastAsia="Arial" w:hAnsi="Arial" w:cs="Arial"/>
          <w:b/>
          <w:sz w:val="28"/>
          <w:szCs w:val="28"/>
        </w:rPr>
        <w:t>Job Description</w:t>
      </w:r>
    </w:p>
    <w:p w14:paraId="20BA6429" w14:textId="25E10973" w:rsidR="00747BE4" w:rsidRPr="00020D9F" w:rsidRDefault="00747BE4" w:rsidP="007C3698">
      <w:pPr>
        <w:spacing w:after="23"/>
        <w:ind w:left="773"/>
        <w:jc w:val="center"/>
        <w:rPr>
          <w:rFonts w:ascii="Arial" w:eastAsia="Arial" w:hAnsi="Arial" w:cs="Arial"/>
          <w:b/>
          <w:sz w:val="28"/>
          <w:szCs w:val="28"/>
        </w:rPr>
      </w:pPr>
      <w:r w:rsidRPr="00020D9F">
        <w:rPr>
          <w:rFonts w:ascii="Arial" w:eastAsia="Arial" w:hAnsi="Arial" w:cs="Arial"/>
          <w:b/>
          <w:sz w:val="28"/>
          <w:szCs w:val="28"/>
        </w:rPr>
        <w:t>Fam</w:t>
      </w:r>
      <w:r w:rsidR="008F1280">
        <w:rPr>
          <w:rFonts w:ascii="Arial" w:eastAsia="Arial" w:hAnsi="Arial" w:cs="Arial"/>
          <w:b/>
          <w:sz w:val="28"/>
          <w:szCs w:val="28"/>
        </w:rPr>
        <w:t>ily Support</w:t>
      </w:r>
      <w:r w:rsidRPr="00020D9F">
        <w:rPr>
          <w:rFonts w:ascii="Arial" w:eastAsia="Arial" w:hAnsi="Arial" w:cs="Arial"/>
          <w:b/>
          <w:sz w:val="28"/>
          <w:szCs w:val="28"/>
        </w:rPr>
        <w:t xml:space="preserve"> Development Officer</w:t>
      </w:r>
    </w:p>
    <w:p w14:paraId="470BED92" w14:textId="77777777" w:rsidR="00020D9F" w:rsidRPr="00020D9F" w:rsidRDefault="00020D9F" w:rsidP="00020D9F">
      <w:pPr>
        <w:spacing w:after="23"/>
        <w:ind w:left="773"/>
        <w:jc w:val="center"/>
        <w:rPr>
          <w:rFonts w:ascii="Arial" w:eastAsia="Arial" w:hAnsi="Arial" w:cs="Arial"/>
          <w:b/>
          <w:sz w:val="28"/>
          <w:szCs w:val="28"/>
        </w:rPr>
      </w:pPr>
      <w:r w:rsidRPr="00020D9F">
        <w:rPr>
          <w:rFonts w:ascii="Arial" w:eastAsia="Arial" w:hAnsi="Arial" w:cs="Arial"/>
          <w:b/>
          <w:sz w:val="28"/>
          <w:szCs w:val="28"/>
        </w:rPr>
        <w:t>Education and Children's Services</w:t>
      </w:r>
    </w:p>
    <w:p w14:paraId="1032E490" w14:textId="0B94EEA7" w:rsidR="00F7561F" w:rsidRDefault="00F7561F" w:rsidP="006139FF">
      <w:pPr>
        <w:spacing w:after="0"/>
      </w:pPr>
    </w:p>
    <w:tbl>
      <w:tblPr>
        <w:tblStyle w:val="TableGrid1"/>
        <w:tblW w:w="10770" w:type="dxa"/>
        <w:tblInd w:w="576" w:type="dxa"/>
        <w:tblCellMar>
          <w:top w:w="21" w:type="dxa"/>
          <w:left w:w="105" w:type="dxa"/>
          <w:right w:w="115" w:type="dxa"/>
        </w:tblCellMar>
        <w:tblLook w:val="04A0" w:firstRow="1" w:lastRow="0" w:firstColumn="1" w:lastColumn="0" w:noHBand="0" w:noVBand="1"/>
      </w:tblPr>
      <w:tblGrid>
        <w:gridCol w:w="1556"/>
        <w:gridCol w:w="3687"/>
        <w:gridCol w:w="1135"/>
        <w:gridCol w:w="1706"/>
        <w:gridCol w:w="2686"/>
      </w:tblGrid>
      <w:tr w:rsidR="00F7561F" w14:paraId="20C0E436" w14:textId="77777777">
        <w:trPr>
          <w:trHeight w:val="345"/>
        </w:trPr>
        <w:tc>
          <w:tcPr>
            <w:tcW w:w="1556" w:type="dxa"/>
            <w:tcBorders>
              <w:top w:val="single" w:sz="4" w:space="0" w:color="000000"/>
              <w:left w:val="single" w:sz="4" w:space="0" w:color="000000"/>
              <w:bottom w:val="single" w:sz="4" w:space="0" w:color="000000"/>
              <w:right w:val="single" w:sz="4" w:space="0" w:color="000000"/>
            </w:tcBorders>
          </w:tcPr>
          <w:p w14:paraId="0B772FCC" w14:textId="77777777" w:rsidR="00F7561F" w:rsidRDefault="0064039B">
            <w:pPr>
              <w:ind w:left="5"/>
            </w:pPr>
            <w:r>
              <w:rPr>
                <w:rFonts w:ascii="Arial" w:eastAsia="Arial" w:hAnsi="Arial" w:cs="Arial"/>
                <w:b/>
              </w:rPr>
              <w:t xml:space="preserve">Service: </w:t>
            </w:r>
            <w:r>
              <w:rPr>
                <w:rFonts w:ascii="Arial" w:eastAsia="Arial" w:hAnsi="Arial" w:cs="Arial"/>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6716386" w14:textId="77777777" w:rsidR="00F7561F" w:rsidRDefault="0064039B">
            <w:pPr>
              <w:ind w:left="5"/>
            </w:pPr>
            <w:r>
              <w:rPr>
                <w:rFonts w:ascii="Arial" w:eastAsia="Arial" w:hAnsi="Arial" w:cs="Arial"/>
              </w:rPr>
              <w:t xml:space="preserve">Children's Services  </w:t>
            </w:r>
          </w:p>
        </w:tc>
        <w:tc>
          <w:tcPr>
            <w:tcW w:w="1135" w:type="dxa"/>
            <w:tcBorders>
              <w:top w:val="single" w:sz="4" w:space="0" w:color="000000"/>
              <w:left w:val="single" w:sz="4" w:space="0" w:color="000000"/>
              <w:bottom w:val="single" w:sz="4" w:space="0" w:color="000000"/>
              <w:right w:val="single" w:sz="4" w:space="0" w:color="000000"/>
            </w:tcBorders>
          </w:tcPr>
          <w:p w14:paraId="7703F148" w14:textId="77777777" w:rsidR="00F7561F" w:rsidRDefault="0064039B">
            <w:pPr>
              <w:ind w:left="5"/>
            </w:pPr>
            <w:r>
              <w:rPr>
                <w:rFonts w:ascii="Arial" w:eastAsia="Arial" w:hAnsi="Arial" w:cs="Arial"/>
                <w:b/>
              </w:rPr>
              <w:t xml:space="preserve">Team: </w:t>
            </w:r>
            <w:r>
              <w:rPr>
                <w:rFonts w:ascii="Arial" w:eastAsia="Arial" w:hAnsi="Arial" w:cs="Arial"/>
              </w:rPr>
              <w:t xml:space="preserve"> </w:t>
            </w:r>
          </w:p>
        </w:tc>
        <w:tc>
          <w:tcPr>
            <w:tcW w:w="4392" w:type="dxa"/>
            <w:gridSpan w:val="2"/>
            <w:tcBorders>
              <w:top w:val="single" w:sz="4" w:space="0" w:color="000000"/>
              <w:left w:val="single" w:sz="4" w:space="0" w:color="000000"/>
              <w:bottom w:val="single" w:sz="4" w:space="0" w:color="000000"/>
              <w:right w:val="single" w:sz="4" w:space="0" w:color="000000"/>
            </w:tcBorders>
          </w:tcPr>
          <w:p w14:paraId="6D4C3CAF" w14:textId="77777777" w:rsidR="00F7561F" w:rsidRDefault="0064039B">
            <w:pPr>
              <w:ind w:left="5"/>
            </w:pPr>
            <w:r>
              <w:rPr>
                <w:rFonts w:ascii="Arial" w:eastAsia="Arial" w:hAnsi="Arial" w:cs="Arial"/>
              </w:rPr>
              <w:t xml:space="preserve">Early Help Service </w:t>
            </w:r>
          </w:p>
        </w:tc>
      </w:tr>
      <w:tr w:rsidR="00F7561F" w14:paraId="3570820E" w14:textId="77777777">
        <w:trPr>
          <w:trHeight w:val="350"/>
        </w:trPr>
        <w:tc>
          <w:tcPr>
            <w:tcW w:w="1556" w:type="dxa"/>
            <w:tcBorders>
              <w:top w:val="single" w:sz="4" w:space="0" w:color="000000"/>
              <w:left w:val="single" w:sz="4" w:space="0" w:color="000000"/>
              <w:bottom w:val="single" w:sz="4" w:space="0" w:color="000000"/>
              <w:right w:val="single" w:sz="4" w:space="0" w:color="000000"/>
            </w:tcBorders>
          </w:tcPr>
          <w:p w14:paraId="22FFAEFB" w14:textId="77777777" w:rsidR="00F7561F" w:rsidRDefault="0064039B">
            <w:pPr>
              <w:ind w:left="5"/>
            </w:pPr>
            <w:r>
              <w:rPr>
                <w:rFonts w:ascii="Arial" w:eastAsia="Arial" w:hAnsi="Arial" w:cs="Arial"/>
                <w:b/>
              </w:rPr>
              <w:t xml:space="preserve">Location: </w:t>
            </w:r>
            <w:r>
              <w:rPr>
                <w:rFonts w:ascii="Arial" w:eastAsia="Arial" w:hAnsi="Arial" w:cs="Arial"/>
              </w:rPr>
              <w:t xml:space="preserve"> </w:t>
            </w:r>
          </w:p>
        </w:tc>
        <w:tc>
          <w:tcPr>
            <w:tcW w:w="3687" w:type="dxa"/>
            <w:tcBorders>
              <w:top w:val="single" w:sz="4" w:space="0" w:color="000000"/>
              <w:left w:val="single" w:sz="4" w:space="0" w:color="000000"/>
              <w:bottom w:val="single" w:sz="4" w:space="0" w:color="000000"/>
              <w:right w:val="nil"/>
            </w:tcBorders>
          </w:tcPr>
          <w:p w14:paraId="45E891F9" w14:textId="77777777" w:rsidR="00F7561F" w:rsidRDefault="0064039B">
            <w:pPr>
              <w:ind w:left="5"/>
            </w:pPr>
            <w:r>
              <w:rPr>
                <w:rFonts w:ascii="Arial" w:eastAsia="Arial" w:hAnsi="Arial" w:cs="Arial"/>
              </w:rPr>
              <w:t xml:space="preserve">Lancashire </w:t>
            </w:r>
          </w:p>
        </w:tc>
        <w:tc>
          <w:tcPr>
            <w:tcW w:w="5527" w:type="dxa"/>
            <w:gridSpan w:val="3"/>
            <w:tcBorders>
              <w:top w:val="single" w:sz="4" w:space="0" w:color="000000"/>
              <w:left w:val="nil"/>
              <w:bottom w:val="single" w:sz="4" w:space="0" w:color="000000"/>
              <w:right w:val="single" w:sz="4" w:space="0" w:color="000000"/>
            </w:tcBorders>
          </w:tcPr>
          <w:p w14:paraId="0634DF8B" w14:textId="77777777" w:rsidR="00F7561F" w:rsidRDefault="0064039B">
            <w:pPr>
              <w:ind w:left="5"/>
            </w:pPr>
            <w:r>
              <w:rPr>
                <w:rFonts w:ascii="Arial" w:eastAsia="Arial" w:hAnsi="Arial" w:cs="Arial"/>
              </w:rPr>
              <w:t xml:space="preserve"> </w:t>
            </w:r>
          </w:p>
        </w:tc>
      </w:tr>
      <w:tr w:rsidR="00F7561F" w14:paraId="03505FA9" w14:textId="77777777">
        <w:trPr>
          <w:trHeight w:val="665"/>
        </w:trPr>
        <w:tc>
          <w:tcPr>
            <w:tcW w:w="1556" w:type="dxa"/>
            <w:tcBorders>
              <w:top w:val="single" w:sz="4" w:space="0" w:color="000000"/>
              <w:left w:val="single" w:sz="4" w:space="0" w:color="000000"/>
              <w:bottom w:val="single" w:sz="4" w:space="0" w:color="000000"/>
              <w:right w:val="single" w:sz="4" w:space="0" w:color="000000"/>
            </w:tcBorders>
          </w:tcPr>
          <w:p w14:paraId="383A3385" w14:textId="77777777" w:rsidR="00F7561F" w:rsidRDefault="0064039B">
            <w:pPr>
              <w:ind w:left="5"/>
            </w:pPr>
            <w:r>
              <w:rPr>
                <w:rFonts w:ascii="Arial" w:eastAsia="Arial" w:hAnsi="Arial" w:cs="Arial"/>
                <w:b/>
              </w:rPr>
              <w:t xml:space="preserve">Salary range: </w:t>
            </w:r>
            <w:r>
              <w:rPr>
                <w:rFonts w:ascii="Arial" w:eastAsia="Arial" w:hAnsi="Arial" w:cs="Arial"/>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BD74664" w14:textId="5551BA5D" w:rsidR="00F7561F" w:rsidRDefault="002F0E5B">
            <w:pPr>
              <w:ind w:left="5"/>
            </w:pPr>
            <w:r w:rsidRPr="002F0E5B">
              <w:rPr>
                <w:rFonts w:ascii="Arial" w:eastAsia="Arial" w:hAnsi="Arial" w:cs="Arial"/>
                <w:color w:val="212529"/>
              </w:rPr>
              <w:t xml:space="preserve">£44,711 - £49,764 </w:t>
            </w:r>
          </w:p>
        </w:tc>
        <w:tc>
          <w:tcPr>
            <w:tcW w:w="2841" w:type="dxa"/>
            <w:gridSpan w:val="2"/>
            <w:tcBorders>
              <w:top w:val="single" w:sz="4" w:space="0" w:color="000000"/>
              <w:left w:val="single" w:sz="4" w:space="0" w:color="000000"/>
              <w:bottom w:val="single" w:sz="4" w:space="0" w:color="000000"/>
              <w:right w:val="single" w:sz="4" w:space="0" w:color="000000"/>
            </w:tcBorders>
          </w:tcPr>
          <w:p w14:paraId="7CB43255" w14:textId="77777777" w:rsidR="00F7561F" w:rsidRDefault="0064039B">
            <w:pPr>
              <w:ind w:left="5"/>
            </w:pPr>
            <w:r>
              <w:rPr>
                <w:rFonts w:ascii="Arial" w:eastAsia="Arial" w:hAnsi="Arial" w:cs="Arial"/>
                <w:b/>
              </w:rPr>
              <w:t xml:space="preserve">Grade: </w:t>
            </w:r>
            <w:r>
              <w:rPr>
                <w:rFonts w:ascii="Arial" w:eastAsia="Arial" w:hAnsi="Arial" w:cs="Arial"/>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27FBD613" w14:textId="5AF137CB" w:rsidR="00F7561F" w:rsidRDefault="0064039B">
            <w:r>
              <w:rPr>
                <w:rFonts w:ascii="Arial" w:eastAsia="Arial" w:hAnsi="Arial" w:cs="Arial"/>
              </w:rPr>
              <w:t xml:space="preserve">Grade </w:t>
            </w:r>
            <w:r w:rsidR="00747BE4">
              <w:rPr>
                <w:rFonts w:ascii="Arial" w:eastAsia="Arial" w:hAnsi="Arial" w:cs="Arial"/>
              </w:rPr>
              <w:t>10</w:t>
            </w:r>
            <w:r>
              <w:rPr>
                <w:rFonts w:ascii="Arial" w:eastAsia="Arial" w:hAnsi="Arial" w:cs="Arial"/>
              </w:rPr>
              <w:t xml:space="preserve"> </w:t>
            </w:r>
          </w:p>
        </w:tc>
      </w:tr>
      <w:tr w:rsidR="00F7561F" w14:paraId="5B8CA302" w14:textId="77777777" w:rsidTr="007C3698">
        <w:trPr>
          <w:trHeight w:val="632"/>
        </w:trPr>
        <w:tc>
          <w:tcPr>
            <w:tcW w:w="1556" w:type="dxa"/>
            <w:tcBorders>
              <w:top w:val="single" w:sz="4" w:space="0" w:color="000000"/>
              <w:left w:val="single" w:sz="4" w:space="0" w:color="000000"/>
              <w:bottom w:val="single" w:sz="4" w:space="0" w:color="000000"/>
              <w:right w:val="single" w:sz="4" w:space="0" w:color="000000"/>
            </w:tcBorders>
          </w:tcPr>
          <w:p w14:paraId="3D72982F" w14:textId="77777777" w:rsidR="00F7561F" w:rsidRDefault="0064039B">
            <w:pPr>
              <w:ind w:left="5"/>
            </w:pPr>
            <w:r>
              <w:rPr>
                <w:rFonts w:ascii="Arial" w:eastAsia="Arial" w:hAnsi="Arial" w:cs="Arial"/>
                <w:b/>
              </w:rPr>
              <w:t xml:space="preserve">Reports to: </w:t>
            </w:r>
            <w:r>
              <w:rPr>
                <w:rFonts w:ascii="Arial" w:eastAsia="Arial" w:hAnsi="Arial" w:cs="Arial"/>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04508FB" w14:textId="77777777" w:rsidR="00F7561F" w:rsidRDefault="0064039B">
            <w:pPr>
              <w:ind w:left="5"/>
            </w:pPr>
            <w:r>
              <w:rPr>
                <w:rFonts w:ascii="Arial" w:eastAsia="Arial" w:hAnsi="Arial" w:cs="Arial"/>
              </w:rPr>
              <w:t xml:space="preserve">Senior Manager </w:t>
            </w:r>
          </w:p>
        </w:tc>
        <w:tc>
          <w:tcPr>
            <w:tcW w:w="2841" w:type="dxa"/>
            <w:gridSpan w:val="2"/>
            <w:tcBorders>
              <w:top w:val="single" w:sz="4" w:space="0" w:color="000000"/>
              <w:left w:val="single" w:sz="4" w:space="0" w:color="000000"/>
              <w:bottom w:val="single" w:sz="4" w:space="0" w:color="000000"/>
              <w:right w:val="single" w:sz="4" w:space="0" w:color="000000"/>
            </w:tcBorders>
          </w:tcPr>
          <w:p w14:paraId="23768816" w14:textId="77777777" w:rsidR="00F7561F" w:rsidRDefault="0064039B">
            <w:pPr>
              <w:ind w:left="5"/>
            </w:pPr>
            <w:r>
              <w:rPr>
                <w:rFonts w:ascii="Arial" w:eastAsia="Arial" w:hAnsi="Arial" w:cs="Arial"/>
                <w:b/>
              </w:rPr>
              <w:t xml:space="preserve">Staff responsible for: </w:t>
            </w:r>
            <w:r>
              <w:rPr>
                <w:rFonts w:ascii="Arial" w:eastAsia="Arial" w:hAnsi="Arial" w:cs="Arial"/>
              </w:rPr>
              <w:t xml:space="preserve"> </w:t>
            </w:r>
          </w:p>
        </w:tc>
        <w:tc>
          <w:tcPr>
            <w:tcW w:w="2686" w:type="dxa"/>
            <w:tcBorders>
              <w:top w:val="single" w:sz="4" w:space="0" w:color="000000"/>
              <w:left w:val="single" w:sz="4" w:space="0" w:color="000000"/>
              <w:bottom w:val="single" w:sz="4" w:space="0" w:color="000000"/>
              <w:right w:val="single" w:sz="4" w:space="0" w:color="000000"/>
            </w:tcBorders>
          </w:tcPr>
          <w:p w14:paraId="154F740F" w14:textId="77777777" w:rsidR="00F7561F" w:rsidRDefault="0064039B">
            <w:r>
              <w:rPr>
                <w:rFonts w:ascii="Arial" w:eastAsia="Arial" w:hAnsi="Arial" w:cs="Arial"/>
              </w:rPr>
              <w:t xml:space="preserve">Range of Operational </w:t>
            </w:r>
          </w:p>
          <w:p w14:paraId="2424228A" w14:textId="77777777" w:rsidR="00F7561F" w:rsidRDefault="0064039B">
            <w:r>
              <w:rPr>
                <w:rFonts w:ascii="Arial" w:eastAsia="Arial" w:hAnsi="Arial" w:cs="Arial"/>
              </w:rPr>
              <w:t xml:space="preserve">Staff and Managers </w:t>
            </w:r>
          </w:p>
          <w:p w14:paraId="194DDFBA" w14:textId="34F574F3" w:rsidR="00F7561F" w:rsidRDefault="0064039B">
            <w:r>
              <w:rPr>
                <w:rFonts w:ascii="Arial" w:eastAsia="Arial" w:hAnsi="Arial" w:cs="Arial"/>
              </w:rPr>
              <w:t>G</w:t>
            </w:r>
            <w:r w:rsidR="00EC785F">
              <w:rPr>
                <w:rFonts w:ascii="Arial" w:eastAsia="Arial" w:hAnsi="Arial" w:cs="Arial"/>
              </w:rPr>
              <w:t xml:space="preserve"> </w:t>
            </w:r>
            <w:r>
              <w:rPr>
                <w:rFonts w:ascii="Arial" w:eastAsia="Arial" w:hAnsi="Arial" w:cs="Arial"/>
              </w:rPr>
              <w:t>8</w:t>
            </w:r>
            <w:r w:rsidR="00D82290">
              <w:rPr>
                <w:rFonts w:ascii="Arial" w:eastAsia="Arial" w:hAnsi="Arial" w:cs="Arial"/>
              </w:rPr>
              <w:t>/6</w:t>
            </w:r>
            <w:r>
              <w:rPr>
                <w:rFonts w:ascii="Arial" w:eastAsia="Arial" w:hAnsi="Arial" w:cs="Arial"/>
              </w:rPr>
              <w:t xml:space="preserve"> and equivalent </w:t>
            </w:r>
          </w:p>
        </w:tc>
      </w:tr>
    </w:tbl>
    <w:p w14:paraId="4773AF2F" w14:textId="77777777" w:rsidR="006A6668" w:rsidRDefault="006A6668" w:rsidP="006139FF">
      <w:pPr>
        <w:spacing w:after="0"/>
      </w:pPr>
    </w:p>
    <w:tbl>
      <w:tblPr>
        <w:tblStyle w:val="TableGrid1"/>
        <w:tblW w:w="10780" w:type="dxa"/>
        <w:tblInd w:w="571" w:type="dxa"/>
        <w:tblCellMar>
          <w:top w:w="26" w:type="dxa"/>
          <w:left w:w="110" w:type="dxa"/>
        </w:tblCellMar>
        <w:tblLook w:val="04A0" w:firstRow="1" w:lastRow="0" w:firstColumn="1" w:lastColumn="0" w:noHBand="0" w:noVBand="1"/>
      </w:tblPr>
      <w:tblGrid>
        <w:gridCol w:w="10780"/>
      </w:tblGrid>
      <w:tr w:rsidR="00F7561F" w:rsidRPr="00693762" w14:paraId="1B73223D" w14:textId="77777777" w:rsidTr="37487A34">
        <w:trPr>
          <w:trHeight w:val="18"/>
        </w:trPr>
        <w:tc>
          <w:tcPr>
            <w:tcW w:w="10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6C762" w14:textId="77777777" w:rsidR="00F7561F" w:rsidRPr="00693762" w:rsidRDefault="0064039B">
            <w:pPr>
              <w:rPr>
                <w:sz w:val="24"/>
                <w:szCs w:val="24"/>
              </w:rPr>
            </w:pPr>
            <w:r w:rsidRPr="37487A34">
              <w:rPr>
                <w:rFonts w:ascii="Arial" w:eastAsia="Arial" w:hAnsi="Arial" w:cs="Arial"/>
                <w:b/>
                <w:bCs/>
                <w:sz w:val="24"/>
                <w:szCs w:val="24"/>
              </w:rPr>
              <w:t xml:space="preserve">Job Purpose  </w:t>
            </w:r>
          </w:p>
          <w:p w14:paraId="13AC1142" w14:textId="258E5D31" w:rsidR="00F7561F" w:rsidRPr="00693762" w:rsidRDefault="00F7561F" w:rsidP="37487A34">
            <w:pPr>
              <w:rPr>
                <w:rFonts w:ascii="Arial" w:eastAsia="Arial" w:hAnsi="Arial" w:cs="Arial"/>
                <w:b/>
                <w:bCs/>
                <w:sz w:val="24"/>
                <w:szCs w:val="24"/>
              </w:rPr>
            </w:pPr>
          </w:p>
          <w:p w14:paraId="50AB2D55" w14:textId="3DFD532F" w:rsidR="00F7561F" w:rsidRPr="00693762" w:rsidRDefault="0064039B" w:rsidP="37487A34">
            <w:pPr>
              <w:rPr>
                <w:sz w:val="24"/>
                <w:szCs w:val="24"/>
              </w:rPr>
            </w:pPr>
            <w:r w:rsidRPr="37487A34">
              <w:rPr>
                <w:rFonts w:ascii="Arial" w:eastAsia="Arial" w:hAnsi="Arial" w:cs="Arial"/>
                <w:sz w:val="24"/>
                <w:szCs w:val="24"/>
              </w:rPr>
              <w:t xml:space="preserve">Reporting to the Senior Manager leading a team of professionals and practitioners, to ensure the development, </w:t>
            </w:r>
            <w:r w:rsidR="00A712CD" w:rsidRPr="37487A34">
              <w:rPr>
                <w:rFonts w:ascii="Arial" w:eastAsia="Arial" w:hAnsi="Arial" w:cs="Arial"/>
                <w:sz w:val="24"/>
                <w:szCs w:val="24"/>
              </w:rPr>
              <w:t>delivery,</w:t>
            </w:r>
            <w:r w:rsidRPr="37487A34">
              <w:rPr>
                <w:rFonts w:ascii="Arial" w:eastAsia="Arial" w:hAnsi="Arial" w:cs="Arial"/>
                <w:sz w:val="24"/>
                <w:szCs w:val="24"/>
              </w:rPr>
              <w:t xml:space="preserve"> and continuous improvement of services for children, young people and their families and carers in Lancashire.   </w:t>
            </w:r>
          </w:p>
          <w:p w14:paraId="552018B7" w14:textId="702052FA" w:rsidR="37487A34" w:rsidRDefault="37487A34" w:rsidP="37487A34">
            <w:pPr>
              <w:rPr>
                <w:rFonts w:ascii="Arial" w:eastAsia="Arial" w:hAnsi="Arial" w:cs="Arial"/>
                <w:sz w:val="24"/>
                <w:szCs w:val="24"/>
              </w:rPr>
            </w:pPr>
          </w:p>
          <w:p w14:paraId="5A92FC44" w14:textId="40839759" w:rsidR="1F364E26" w:rsidRDefault="1F364E26" w:rsidP="37487A34">
            <w:pPr>
              <w:rPr>
                <w:rFonts w:ascii="Arial" w:eastAsia="Arial" w:hAnsi="Arial" w:cs="Arial"/>
                <w:sz w:val="24"/>
                <w:szCs w:val="24"/>
              </w:rPr>
            </w:pPr>
            <w:r w:rsidRPr="37487A34">
              <w:rPr>
                <w:rFonts w:ascii="Arial" w:eastAsia="Arial" w:hAnsi="Arial" w:cs="Arial"/>
                <w:sz w:val="24"/>
                <w:szCs w:val="24"/>
              </w:rPr>
              <w:t>The post holder will principally lead strategic and policy development at an Earl Help Level around Family</w:t>
            </w:r>
            <w:r w:rsidR="6A3CC4BE" w:rsidRPr="37487A34">
              <w:rPr>
                <w:rFonts w:ascii="Arial" w:eastAsia="Arial" w:hAnsi="Arial" w:cs="Arial"/>
                <w:sz w:val="24"/>
                <w:szCs w:val="24"/>
              </w:rPr>
              <w:t xml:space="preserve"> </w:t>
            </w:r>
            <w:r w:rsidR="006D6721">
              <w:rPr>
                <w:rFonts w:ascii="Arial" w:eastAsia="Arial" w:hAnsi="Arial" w:cs="Arial"/>
                <w:sz w:val="24"/>
                <w:szCs w:val="24"/>
              </w:rPr>
              <w:t xml:space="preserve">Support </w:t>
            </w:r>
            <w:r w:rsidR="6A3CC4BE" w:rsidRPr="37487A34">
              <w:rPr>
                <w:rFonts w:ascii="Arial" w:eastAsia="Arial" w:hAnsi="Arial" w:cs="Arial"/>
                <w:sz w:val="24"/>
                <w:szCs w:val="24"/>
              </w:rPr>
              <w:t>Policy.</w:t>
            </w:r>
          </w:p>
          <w:p w14:paraId="51F6E4ED" w14:textId="77777777" w:rsidR="00F7561F" w:rsidRPr="00693762" w:rsidRDefault="0064039B">
            <w:pPr>
              <w:rPr>
                <w:sz w:val="24"/>
                <w:szCs w:val="24"/>
              </w:rPr>
            </w:pPr>
            <w:r w:rsidRPr="00693762">
              <w:rPr>
                <w:rFonts w:ascii="Arial" w:eastAsia="Arial" w:hAnsi="Arial" w:cs="Arial"/>
                <w:sz w:val="24"/>
                <w:szCs w:val="24"/>
              </w:rPr>
              <w:t xml:space="preserve"> </w:t>
            </w:r>
          </w:p>
          <w:p w14:paraId="35028CFF" w14:textId="2CEF4D16" w:rsidR="00F7561F" w:rsidRPr="00693762" w:rsidRDefault="0064039B">
            <w:pPr>
              <w:spacing w:after="2"/>
              <w:ind w:right="39"/>
              <w:jc w:val="both"/>
              <w:rPr>
                <w:sz w:val="24"/>
                <w:szCs w:val="24"/>
              </w:rPr>
            </w:pPr>
            <w:r w:rsidRPr="65D7C73A">
              <w:rPr>
                <w:rFonts w:ascii="Arial" w:eastAsia="Arial" w:hAnsi="Arial" w:cs="Arial"/>
                <w:sz w:val="24"/>
                <w:szCs w:val="24"/>
              </w:rPr>
              <w:t xml:space="preserve">The </w:t>
            </w:r>
            <w:r w:rsidR="00220205" w:rsidRPr="65D7C73A">
              <w:rPr>
                <w:rFonts w:ascii="Arial" w:eastAsia="Arial" w:hAnsi="Arial" w:cs="Arial"/>
                <w:sz w:val="24"/>
                <w:szCs w:val="24"/>
              </w:rPr>
              <w:t xml:space="preserve">Family </w:t>
            </w:r>
            <w:r w:rsidR="006D6721">
              <w:rPr>
                <w:rFonts w:ascii="Arial" w:eastAsia="Arial" w:hAnsi="Arial" w:cs="Arial"/>
                <w:sz w:val="24"/>
                <w:szCs w:val="24"/>
              </w:rPr>
              <w:t>Support</w:t>
            </w:r>
            <w:r w:rsidR="00220205" w:rsidRPr="65D7C73A">
              <w:rPr>
                <w:rFonts w:ascii="Arial" w:eastAsia="Arial" w:hAnsi="Arial" w:cs="Arial"/>
                <w:sz w:val="24"/>
                <w:szCs w:val="24"/>
              </w:rPr>
              <w:t xml:space="preserve"> Development Officer</w:t>
            </w:r>
            <w:r w:rsidR="00323036" w:rsidRPr="65D7C73A">
              <w:rPr>
                <w:rFonts w:ascii="Arial" w:eastAsia="Arial" w:hAnsi="Arial" w:cs="Arial"/>
                <w:sz w:val="24"/>
                <w:szCs w:val="24"/>
              </w:rPr>
              <w:t xml:space="preserve"> </w:t>
            </w:r>
            <w:r w:rsidRPr="65D7C73A">
              <w:rPr>
                <w:rFonts w:ascii="Arial" w:eastAsia="Arial" w:hAnsi="Arial" w:cs="Arial"/>
                <w:sz w:val="24"/>
                <w:szCs w:val="24"/>
              </w:rPr>
              <w:t xml:space="preserve">will lead the development, delivery and review of children, young </w:t>
            </w:r>
            <w:r w:rsidR="008C414B" w:rsidRPr="65D7C73A">
              <w:rPr>
                <w:rFonts w:ascii="Arial" w:eastAsia="Arial" w:hAnsi="Arial" w:cs="Arial"/>
                <w:sz w:val="24"/>
                <w:szCs w:val="24"/>
              </w:rPr>
              <w:t>people,</w:t>
            </w:r>
            <w:r w:rsidRPr="65D7C73A">
              <w:rPr>
                <w:rFonts w:ascii="Arial" w:eastAsia="Arial" w:hAnsi="Arial" w:cs="Arial"/>
                <w:sz w:val="24"/>
                <w:szCs w:val="24"/>
              </w:rPr>
              <w:t xml:space="preserve"> and their families' services</w:t>
            </w:r>
            <w:r w:rsidR="00392217" w:rsidRPr="65D7C73A">
              <w:rPr>
                <w:rFonts w:ascii="Arial" w:eastAsia="Arial" w:hAnsi="Arial" w:cs="Arial"/>
                <w:sz w:val="24"/>
                <w:szCs w:val="24"/>
              </w:rPr>
              <w:t xml:space="preserve"> in relation to</w:t>
            </w:r>
            <w:r w:rsidR="001D650F" w:rsidRPr="65D7C73A">
              <w:rPr>
                <w:rFonts w:ascii="Arial" w:eastAsia="Arial" w:hAnsi="Arial" w:cs="Arial"/>
                <w:sz w:val="24"/>
                <w:szCs w:val="24"/>
              </w:rPr>
              <w:t xml:space="preserve"> </w:t>
            </w:r>
            <w:r w:rsidR="00DC13BE" w:rsidRPr="65D7C73A">
              <w:rPr>
                <w:rFonts w:ascii="Arial" w:eastAsia="Arial" w:hAnsi="Arial" w:cs="Arial"/>
                <w:sz w:val="24"/>
                <w:szCs w:val="24"/>
              </w:rPr>
              <w:t xml:space="preserve">national developments including </w:t>
            </w:r>
            <w:r w:rsidR="00392217" w:rsidRPr="65D7C73A">
              <w:rPr>
                <w:rFonts w:ascii="Arial" w:eastAsia="Arial" w:hAnsi="Arial" w:cs="Arial"/>
                <w:sz w:val="24"/>
                <w:szCs w:val="24"/>
              </w:rPr>
              <w:t>Family Hubs</w:t>
            </w:r>
            <w:r w:rsidR="00337C29" w:rsidRPr="65D7C73A">
              <w:rPr>
                <w:rFonts w:ascii="Arial" w:eastAsia="Arial" w:hAnsi="Arial" w:cs="Arial"/>
                <w:sz w:val="24"/>
                <w:szCs w:val="24"/>
              </w:rPr>
              <w:t xml:space="preserve">, Family </w:t>
            </w:r>
            <w:r w:rsidR="00645542" w:rsidRPr="65D7C73A">
              <w:rPr>
                <w:rFonts w:ascii="Arial" w:eastAsia="Arial" w:hAnsi="Arial" w:cs="Arial"/>
                <w:sz w:val="24"/>
                <w:szCs w:val="24"/>
              </w:rPr>
              <w:t>Help,</w:t>
            </w:r>
            <w:r w:rsidR="00337C29" w:rsidRPr="65D7C73A">
              <w:rPr>
                <w:rFonts w:ascii="Arial" w:eastAsia="Arial" w:hAnsi="Arial" w:cs="Arial"/>
                <w:sz w:val="24"/>
                <w:szCs w:val="24"/>
              </w:rPr>
              <w:t xml:space="preserve"> </w:t>
            </w:r>
            <w:r w:rsidR="13608A7F" w:rsidRPr="65D7C73A">
              <w:rPr>
                <w:rFonts w:ascii="Arial" w:eastAsia="Arial" w:hAnsi="Arial" w:cs="Arial"/>
                <w:sz w:val="24"/>
                <w:szCs w:val="24"/>
              </w:rPr>
              <w:t xml:space="preserve">Holiday Activities Fund, Reducing Parental Conflict work </w:t>
            </w:r>
            <w:r w:rsidR="00337C29" w:rsidRPr="65D7C73A">
              <w:rPr>
                <w:rFonts w:ascii="Arial" w:eastAsia="Arial" w:hAnsi="Arial" w:cs="Arial"/>
                <w:sz w:val="24"/>
                <w:szCs w:val="24"/>
              </w:rPr>
              <w:t>and other associ</w:t>
            </w:r>
            <w:r w:rsidR="00D930FF" w:rsidRPr="65D7C73A">
              <w:rPr>
                <w:rFonts w:ascii="Arial" w:eastAsia="Arial" w:hAnsi="Arial" w:cs="Arial"/>
                <w:sz w:val="24"/>
                <w:szCs w:val="24"/>
              </w:rPr>
              <w:t>ated initiatives,</w:t>
            </w:r>
            <w:r w:rsidRPr="65D7C73A">
              <w:rPr>
                <w:rFonts w:ascii="Arial" w:eastAsia="Arial" w:hAnsi="Arial" w:cs="Arial"/>
                <w:sz w:val="24"/>
                <w:szCs w:val="24"/>
              </w:rPr>
              <w:t xml:space="preserve"> so that Lancashire’s children, young </w:t>
            </w:r>
            <w:r w:rsidR="00EC785F" w:rsidRPr="65D7C73A">
              <w:rPr>
                <w:rFonts w:ascii="Arial" w:eastAsia="Arial" w:hAnsi="Arial" w:cs="Arial"/>
                <w:sz w:val="24"/>
                <w:szCs w:val="24"/>
              </w:rPr>
              <w:t>people,</w:t>
            </w:r>
            <w:r w:rsidRPr="65D7C73A">
              <w:rPr>
                <w:rFonts w:ascii="Arial" w:eastAsia="Arial" w:hAnsi="Arial" w:cs="Arial"/>
                <w:sz w:val="24"/>
                <w:szCs w:val="24"/>
              </w:rPr>
              <w:t xml:space="preserve"> and families receive the support they need to be protected from significant harm and improve their life chances. </w:t>
            </w:r>
          </w:p>
          <w:p w14:paraId="3DE7E6C8" w14:textId="77777777" w:rsidR="00F7561F" w:rsidRPr="00693762" w:rsidRDefault="0064039B">
            <w:pPr>
              <w:rPr>
                <w:sz w:val="24"/>
                <w:szCs w:val="24"/>
              </w:rPr>
            </w:pPr>
            <w:r w:rsidRPr="00693762">
              <w:rPr>
                <w:rFonts w:ascii="Arial" w:eastAsia="Arial" w:hAnsi="Arial" w:cs="Arial"/>
                <w:sz w:val="24"/>
                <w:szCs w:val="24"/>
              </w:rPr>
              <w:t xml:space="preserve"> </w:t>
            </w:r>
          </w:p>
          <w:p w14:paraId="568E3DE0" w14:textId="0FA35812" w:rsidR="004B7F8B" w:rsidRPr="00693762" w:rsidRDefault="007E1E5F">
            <w:pPr>
              <w:spacing w:after="3" w:line="239" w:lineRule="auto"/>
              <w:ind w:right="47"/>
              <w:jc w:val="both"/>
              <w:rPr>
                <w:rFonts w:ascii="Arial" w:hAnsi="Arial" w:cs="Arial"/>
                <w:sz w:val="24"/>
                <w:szCs w:val="24"/>
              </w:rPr>
            </w:pPr>
            <w:r w:rsidRPr="00693762">
              <w:rPr>
                <w:rFonts w:ascii="Arial" w:hAnsi="Arial" w:cs="Arial"/>
                <w:sz w:val="24"/>
                <w:szCs w:val="24"/>
              </w:rPr>
              <w:t>To</w:t>
            </w:r>
            <w:r w:rsidR="00EC785F">
              <w:rPr>
                <w:rFonts w:ascii="Arial" w:hAnsi="Arial" w:cs="Arial"/>
                <w:sz w:val="24"/>
                <w:szCs w:val="24"/>
              </w:rPr>
              <w:t xml:space="preserve"> </w:t>
            </w:r>
            <w:r w:rsidRPr="00693762">
              <w:rPr>
                <w:rFonts w:ascii="Arial" w:hAnsi="Arial" w:cs="Arial"/>
                <w:sz w:val="24"/>
                <w:szCs w:val="24"/>
              </w:rPr>
              <w:t>inform</w:t>
            </w:r>
            <w:r w:rsidR="00EC785F">
              <w:rPr>
                <w:rFonts w:ascii="Arial" w:hAnsi="Arial" w:cs="Arial"/>
                <w:sz w:val="24"/>
                <w:szCs w:val="24"/>
              </w:rPr>
              <w:t xml:space="preserve"> </w:t>
            </w:r>
            <w:r w:rsidRPr="00693762">
              <w:rPr>
                <w:rFonts w:ascii="Arial" w:hAnsi="Arial" w:cs="Arial"/>
                <w:sz w:val="24"/>
                <w:szCs w:val="24"/>
              </w:rPr>
              <w:t>and influence subject matter responsibilities</w:t>
            </w:r>
            <w:r w:rsidR="00B5099A" w:rsidRPr="00693762">
              <w:rPr>
                <w:rFonts w:ascii="Arial" w:hAnsi="Arial" w:cs="Arial"/>
                <w:sz w:val="24"/>
                <w:szCs w:val="24"/>
              </w:rPr>
              <w:t xml:space="preserve"> particularly new</w:t>
            </w:r>
            <w:r w:rsidR="004057FB" w:rsidRPr="00693762">
              <w:rPr>
                <w:rFonts w:ascii="Arial" w:hAnsi="Arial" w:cs="Arial"/>
                <w:sz w:val="24"/>
                <w:szCs w:val="24"/>
              </w:rPr>
              <w:t xml:space="preserve"> </w:t>
            </w:r>
            <w:r w:rsidR="007872BA" w:rsidRPr="00693762">
              <w:rPr>
                <w:rFonts w:ascii="Arial" w:hAnsi="Arial" w:cs="Arial"/>
                <w:sz w:val="24"/>
                <w:szCs w:val="24"/>
              </w:rPr>
              <w:t xml:space="preserve">and emerging policy developments such as Family Help. </w:t>
            </w:r>
            <w:r w:rsidRPr="00693762">
              <w:rPr>
                <w:rFonts w:ascii="Arial" w:hAnsi="Arial" w:cs="Arial"/>
                <w:sz w:val="24"/>
                <w:szCs w:val="24"/>
              </w:rPr>
              <w:t xml:space="preserve">Using </w:t>
            </w:r>
            <w:r w:rsidR="004F5EC5" w:rsidRPr="00693762">
              <w:rPr>
                <w:rFonts w:ascii="Arial" w:hAnsi="Arial" w:cs="Arial"/>
                <w:sz w:val="24"/>
                <w:szCs w:val="24"/>
              </w:rPr>
              <w:t>knowledge and expertise, the post holder</w:t>
            </w:r>
            <w:r w:rsidRPr="00693762">
              <w:rPr>
                <w:rFonts w:ascii="Arial" w:hAnsi="Arial" w:cs="Arial"/>
                <w:sz w:val="24"/>
                <w:szCs w:val="24"/>
              </w:rPr>
              <w:t xml:space="preserve"> will support early help service delivery</w:t>
            </w:r>
            <w:r w:rsidR="004C0EBA">
              <w:rPr>
                <w:rFonts w:ascii="Arial" w:hAnsi="Arial" w:cs="Arial"/>
                <w:sz w:val="24"/>
                <w:szCs w:val="24"/>
              </w:rPr>
              <w:t>,</w:t>
            </w:r>
            <w:r w:rsidRPr="00693762">
              <w:rPr>
                <w:rFonts w:ascii="Arial" w:hAnsi="Arial" w:cs="Arial"/>
                <w:sz w:val="24"/>
                <w:szCs w:val="24"/>
              </w:rPr>
              <w:t xml:space="preserve"> problem solving objectives and develop strategies for use in operational risk management. Using professional discretion and taking responsibility for interpreting Council practice and procedures and decisively influencing senior decision makers. </w:t>
            </w:r>
          </w:p>
          <w:p w14:paraId="5D7911E6" w14:textId="77777777" w:rsidR="004B7F8B" w:rsidRPr="00693762" w:rsidRDefault="004B7F8B">
            <w:pPr>
              <w:spacing w:after="3" w:line="239" w:lineRule="auto"/>
              <w:ind w:right="47"/>
              <w:jc w:val="both"/>
              <w:rPr>
                <w:rFonts w:ascii="Arial" w:hAnsi="Arial" w:cs="Arial"/>
                <w:sz w:val="24"/>
                <w:szCs w:val="24"/>
              </w:rPr>
            </w:pPr>
          </w:p>
          <w:p w14:paraId="2D06C08A" w14:textId="129EA794" w:rsidR="007E1E5F" w:rsidRPr="00693762" w:rsidRDefault="004F5EC5">
            <w:pPr>
              <w:spacing w:after="3" w:line="239" w:lineRule="auto"/>
              <w:ind w:right="47"/>
              <w:jc w:val="both"/>
              <w:rPr>
                <w:rFonts w:ascii="Arial" w:hAnsi="Arial" w:cs="Arial"/>
                <w:sz w:val="24"/>
                <w:szCs w:val="24"/>
              </w:rPr>
            </w:pPr>
            <w:r w:rsidRPr="00693762">
              <w:rPr>
                <w:rFonts w:ascii="Arial" w:hAnsi="Arial" w:cs="Arial"/>
                <w:sz w:val="24"/>
                <w:szCs w:val="24"/>
              </w:rPr>
              <w:t>The post holder</w:t>
            </w:r>
            <w:r w:rsidR="007E1E5F" w:rsidRPr="00693762">
              <w:rPr>
                <w:rFonts w:ascii="Arial" w:hAnsi="Arial" w:cs="Arial"/>
                <w:sz w:val="24"/>
                <w:szCs w:val="24"/>
              </w:rPr>
              <w:t xml:space="preserve"> will work in partnership with </w:t>
            </w:r>
            <w:r w:rsidR="008C414B">
              <w:rPr>
                <w:rFonts w:ascii="Arial" w:hAnsi="Arial" w:cs="Arial"/>
                <w:sz w:val="24"/>
                <w:szCs w:val="24"/>
              </w:rPr>
              <w:t>senior/</w:t>
            </w:r>
            <w:r w:rsidR="007E1E5F" w:rsidRPr="00693762">
              <w:rPr>
                <w:rFonts w:ascii="Arial" w:hAnsi="Arial" w:cs="Arial"/>
                <w:sz w:val="24"/>
                <w:szCs w:val="24"/>
              </w:rPr>
              <w:t>service managers</w:t>
            </w:r>
            <w:r w:rsidR="009331AA" w:rsidRPr="00693762">
              <w:rPr>
                <w:rFonts w:ascii="Arial" w:hAnsi="Arial" w:cs="Arial"/>
                <w:sz w:val="24"/>
                <w:szCs w:val="24"/>
              </w:rPr>
              <w:t xml:space="preserve">, </w:t>
            </w:r>
            <w:r w:rsidR="001E53AC" w:rsidRPr="00693762">
              <w:rPr>
                <w:rFonts w:ascii="Arial" w:hAnsi="Arial" w:cs="Arial"/>
                <w:sz w:val="24"/>
                <w:szCs w:val="24"/>
              </w:rPr>
              <w:t>stakeholders,</w:t>
            </w:r>
            <w:r w:rsidR="007E1E5F" w:rsidRPr="00693762">
              <w:rPr>
                <w:rFonts w:ascii="Arial" w:hAnsi="Arial" w:cs="Arial"/>
                <w:sz w:val="24"/>
                <w:szCs w:val="24"/>
              </w:rPr>
              <w:t xml:space="preserve"> and key strategic partners to develop policy, procedure, performance monitoring and quality assurance responses which enhance the capability of </w:t>
            </w:r>
            <w:r w:rsidR="0050397F" w:rsidRPr="00693762">
              <w:rPr>
                <w:rFonts w:ascii="Arial" w:hAnsi="Arial" w:cs="Arial"/>
                <w:sz w:val="24"/>
                <w:szCs w:val="24"/>
              </w:rPr>
              <w:t>delivering good</w:t>
            </w:r>
            <w:r w:rsidR="007E1E5F" w:rsidRPr="00693762">
              <w:rPr>
                <w:rFonts w:ascii="Arial" w:hAnsi="Arial" w:cs="Arial"/>
                <w:sz w:val="24"/>
                <w:szCs w:val="24"/>
              </w:rPr>
              <w:t xml:space="preserve"> early help</w:t>
            </w:r>
            <w:r w:rsidR="001E53AC" w:rsidRPr="00693762">
              <w:rPr>
                <w:rFonts w:ascii="Arial" w:hAnsi="Arial" w:cs="Arial"/>
                <w:sz w:val="24"/>
                <w:szCs w:val="24"/>
              </w:rPr>
              <w:t xml:space="preserve"> service</w:t>
            </w:r>
            <w:r w:rsidR="0007458D" w:rsidRPr="00693762">
              <w:rPr>
                <w:rFonts w:ascii="Arial" w:hAnsi="Arial" w:cs="Arial"/>
                <w:sz w:val="24"/>
                <w:szCs w:val="24"/>
              </w:rPr>
              <w:t>s</w:t>
            </w:r>
            <w:r w:rsidR="001E53AC" w:rsidRPr="00693762">
              <w:rPr>
                <w:rFonts w:ascii="Arial" w:hAnsi="Arial" w:cs="Arial"/>
                <w:sz w:val="24"/>
                <w:szCs w:val="24"/>
              </w:rPr>
              <w:t xml:space="preserve"> in </w:t>
            </w:r>
            <w:r w:rsidR="00A6094E" w:rsidRPr="00693762">
              <w:rPr>
                <w:rFonts w:ascii="Arial" w:hAnsi="Arial" w:cs="Arial"/>
                <w:sz w:val="24"/>
                <w:szCs w:val="24"/>
              </w:rPr>
              <w:t>place-based</w:t>
            </w:r>
            <w:r w:rsidR="001E53AC" w:rsidRPr="00693762">
              <w:rPr>
                <w:rFonts w:ascii="Arial" w:hAnsi="Arial" w:cs="Arial"/>
                <w:sz w:val="24"/>
                <w:szCs w:val="24"/>
              </w:rPr>
              <w:t xml:space="preserve"> settings</w:t>
            </w:r>
            <w:r w:rsidR="007E1E5F" w:rsidRPr="00693762">
              <w:rPr>
                <w:rFonts w:ascii="Arial" w:hAnsi="Arial" w:cs="Arial"/>
                <w:sz w:val="24"/>
                <w:szCs w:val="24"/>
              </w:rPr>
              <w:t>.</w:t>
            </w:r>
          </w:p>
          <w:p w14:paraId="77AE73A1" w14:textId="77777777" w:rsidR="00201D4A" w:rsidRPr="00693762" w:rsidRDefault="00201D4A">
            <w:pPr>
              <w:spacing w:after="3" w:line="239" w:lineRule="auto"/>
              <w:ind w:right="47"/>
              <w:jc w:val="both"/>
              <w:rPr>
                <w:rFonts w:ascii="Arial" w:hAnsi="Arial" w:cs="Arial"/>
                <w:sz w:val="24"/>
                <w:szCs w:val="24"/>
              </w:rPr>
            </w:pPr>
          </w:p>
          <w:p w14:paraId="0F6D1951" w14:textId="3CDD4F4A" w:rsidR="00D625FE" w:rsidRPr="009A6596" w:rsidRDefault="00201D4A" w:rsidP="009A6596">
            <w:pPr>
              <w:spacing w:after="3" w:line="239" w:lineRule="auto"/>
              <w:ind w:right="47"/>
              <w:jc w:val="both"/>
              <w:rPr>
                <w:rFonts w:ascii="Arial" w:eastAsia="Arial" w:hAnsi="Arial" w:cs="Arial"/>
                <w:sz w:val="24"/>
                <w:szCs w:val="24"/>
              </w:rPr>
            </w:pPr>
            <w:r w:rsidRPr="00693762">
              <w:rPr>
                <w:rFonts w:ascii="Arial" w:eastAsia="Arial" w:hAnsi="Arial" w:cs="Arial"/>
                <w:sz w:val="24"/>
                <w:szCs w:val="24"/>
              </w:rPr>
              <w:t xml:space="preserve">The Post Holder will lead the delivery of effective support and services to children, young </w:t>
            </w:r>
            <w:r w:rsidR="008C414B" w:rsidRPr="00693762">
              <w:rPr>
                <w:rFonts w:ascii="Arial" w:eastAsia="Arial" w:hAnsi="Arial" w:cs="Arial"/>
                <w:sz w:val="24"/>
                <w:szCs w:val="24"/>
              </w:rPr>
              <w:t>people,</w:t>
            </w:r>
            <w:r w:rsidRPr="00693762">
              <w:rPr>
                <w:rFonts w:ascii="Arial" w:eastAsia="Arial" w:hAnsi="Arial" w:cs="Arial"/>
                <w:sz w:val="24"/>
                <w:szCs w:val="24"/>
              </w:rPr>
              <w:t xml:space="preserve"> and families in line with the vision for Children and Families in Lancashire developed by the Children and Families Partnership which states, Children, young people and their families are safe, healthy and achieve their full potential. </w:t>
            </w:r>
            <w:r w:rsidR="0064039B" w:rsidRPr="00693762">
              <w:rPr>
                <w:rFonts w:ascii="Arial" w:eastAsia="Arial" w:hAnsi="Arial" w:cs="Arial"/>
                <w:sz w:val="24"/>
                <w:szCs w:val="24"/>
              </w:rPr>
              <w:t xml:space="preserve">To deliver this vision we have agreed </w:t>
            </w:r>
            <w:r w:rsidR="009A6596">
              <w:rPr>
                <w:rFonts w:ascii="Arial" w:eastAsia="Arial" w:hAnsi="Arial" w:cs="Arial"/>
                <w:sz w:val="24"/>
                <w:szCs w:val="24"/>
              </w:rPr>
              <w:t xml:space="preserve">five </w:t>
            </w:r>
            <w:r w:rsidR="0064039B" w:rsidRPr="00693762">
              <w:rPr>
                <w:rFonts w:ascii="Arial" w:eastAsia="Arial" w:hAnsi="Arial" w:cs="Arial"/>
                <w:sz w:val="24"/>
                <w:szCs w:val="24"/>
              </w:rPr>
              <w:t xml:space="preserve">key outcomes: </w:t>
            </w:r>
          </w:p>
          <w:p w14:paraId="354B9D10" w14:textId="36199B71" w:rsidR="00F7561F" w:rsidRPr="00693762" w:rsidRDefault="0064039B">
            <w:pPr>
              <w:rPr>
                <w:sz w:val="24"/>
                <w:szCs w:val="24"/>
              </w:rPr>
            </w:pPr>
            <w:r w:rsidRPr="00693762">
              <w:rPr>
                <w:rFonts w:ascii="Arial" w:eastAsia="Arial" w:hAnsi="Arial" w:cs="Arial"/>
                <w:sz w:val="24"/>
                <w:szCs w:val="24"/>
              </w:rPr>
              <w:t xml:space="preserve"> </w:t>
            </w:r>
          </w:p>
          <w:p w14:paraId="30D5346C" w14:textId="77777777" w:rsidR="00F7561F" w:rsidRPr="00693762" w:rsidRDefault="0064039B">
            <w:pPr>
              <w:numPr>
                <w:ilvl w:val="0"/>
                <w:numId w:val="1"/>
              </w:numPr>
              <w:ind w:hanging="360"/>
              <w:rPr>
                <w:sz w:val="24"/>
                <w:szCs w:val="24"/>
              </w:rPr>
            </w:pPr>
            <w:r w:rsidRPr="00693762">
              <w:rPr>
                <w:rFonts w:ascii="Arial" w:eastAsia="Arial" w:hAnsi="Arial" w:cs="Arial"/>
                <w:sz w:val="24"/>
                <w:szCs w:val="24"/>
              </w:rPr>
              <w:t xml:space="preserve">Vulnerable children and young people are safe from harm and build resilience. </w:t>
            </w:r>
          </w:p>
          <w:p w14:paraId="7E48E341" w14:textId="77777777" w:rsidR="00F7561F" w:rsidRPr="00693762" w:rsidRDefault="0064039B">
            <w:pPr>
              <w:numPr>
                <w:ilvl w:val="0"/>
                <w:numId w:val="1"/>
              </w:numPr>
              <w:ind w:hanging="360"/>
              <w:rPr>
                <w:sz w:val="24"/>
                <w:szCs w:val="24"/>
              </w:rPr>
            </w:pPr>
            <w:r w:rsidRPr="00693762">
              <w:rPr>
                <w:rFonts w:ascii="Arial" w:eastAsia="Arial" w:hAnsi="Arial" w:cs="Arial"/>
                <w:sz w:val="24"/>
                <w:szCs w:val="24"/>
              </w:rPr>
              <w:t xml:space="preserve">Children and young people achieve their full potential in education, learning and future employment. </w:t>
            </w:r>
          </w:p>
          <w:p w14:paraId="4D433484" w14:textId="77777777" w:rsidR="00F7561F" w:rsidRPr="00693762" w:rsidRDefault="0064039B">
            <w:pPr>
              <w:numPr>
                <w:ilvl w:val="0"/>
                <w:numId w:val="1"/>
              </w:numPr>
              <w:ind w:hanging="360"/>
              <w:rPr>
                <w:sz w:val="24"/>
                <w:szCs w:val="24"/>
              </w:rPr>
            </w:pPr>
            <w:r w:rsidRPr="00693762">
              <w:rPr>
                <w:rFonts w:ascii="Arial" w:eastAsia="Arial" w:hAnsi="Arial" w:cs="Arial"/>
                <w:sz w:val="24"/>
                <w:szCs w:val="24"/>
              </w:rPr>
              <w:t xml:space="preserve">Children and young people enjoy heathy lifestyles and know how to help others. </w:t>
            </w:r>
          </w:p>
          <w:p w14:paraId="36CCF23C" w14:textId="609F0A77" w:rsidR="00D625FE" w:rsidRPr="00693762" w:rsidRDefault="0064039B" w:rsidP="00D625FE">
            <w:pPr>
              <w:numPr>
                <w:ilvl w:val="0"/>
                <w:numId w:val="1"/>
              </w:numPr>
              <w:ind w:hanging="360"/>
              <w:rPr>
                <w:sz w:val="24"/>
                <w:szCs w:val="24"/>
              </w:rPr>
            </w:pPr>
            <w:r w:rsidRPr="00693762">
              <w:rPr>
                <w:rFonts w:ascii="Arial" w:eastAsia="Arial" w:hAnsi="Arial" w:cs="Arial"/>
                <w:sz w:val="24"/>
                <w:szCs w:val="24"/>
              </w:rPr>
              <w:t xml:space="preserve">Children, young </w:t>
            </w:r>
            <w:r w:rsidR="009A6596" w:rsidRPr="00693762">
              <w:rPr>
                <w:rFonts w:ascii="Arial" w:eastAsia="Arial" w:hAnsi="Arial" w:cs="Arial"/>
                <w:sz w:val="24"/>
                <w:szCs w:val="24"/>
              </w:rPr>
              <w:t>people,</w:t>
            </w:r>
            <w:r w:rsidRPr="00693762">
              <w:rPr>
                <w:rFonts w:ascii="Arial" w:eastAsia="Arial" w:hAnsi="Arial" w:cs="Arial"/>
                <w:sz w:val="24"/>
                <w:szCs w:val="24"/>
              </w:rPr>
              <w:t xml:space="preserve"> and families have a voice in shaping the support they receive. </w:t>
            </w:r>
          </w:p>
          <w:p w14:paraId="616F8A47" w14:textId="32AD20B8" w:rsidR="00F7561F" w:rsidRPr="00693762" w:rsidRDefault="0064039B" w:rsidP="00D625FE">
            <w:pPr>
              <w:numPr>
                <w:ilvl w:val="0"/>
                <w:numId w:val="1"/>
              </w:numPr>
              <w:ind w:hanging="360"/>
              <w:rPr>
                <w:sz w:val="24"/>
                <w:szCs w:val="24"/>
              </w:rPr>
            </w:pPr>
            <w:r w:rsidRPr="00693762">
              <w:rPr>
                <w:rFonts w:ascii="Arial" w:eastAsia="Arial" w:hAnsi="Arial" w:cs="Arial"/>
                <w:sz w:val="24"/>
                <w:szCs w:val="24"/>
              </w:rPr>
              <w:t>Children and young people live in Lancashire where they can enjoy a good quality of life, be happy and want to stay.</w:t>
            </w:r>
            <w:r w:rsidRPr="00693762">
              <w:rPr>
                <w:rFonts w:ascii="Arial" w:eastAsia="Arial" w:hAnsi="Arial" w:cs="Arial"/>
                <w:b/>
                <w:sz w:val="24"/>
                <w:szCs w:val="24"/>
              </w:rPr>
              <w:t xml:space="preserve"> </w:t>
            </w:r>
          </w:p>
          <w:p w14:paraId="0F18B4C4" w14:textId="77777777" w:rsidR="00F7561F" w:rsidRPr="00693762" w:rsidRDefault="0064039B">
            <w:pPr>
              <w:rPr>
                <w:sz w:val="24"/>
                <w:szCs w:val="24"/>
              </w:rPr>
            </w:pPr>
            <w:r w:rsidRPr="00693762">
              <w:rPr>
                <w:rFonts w:ascii="Arial" w:eastAsia="Arial" w:hAnsi="Arial" w:cs="Arial"/>
                <w:b/>
                <w:sz w:val="24"/>
                <w:szCs w:val="24"/>
              </w:rPr>
              <w:lastRenderedPageBreak/>
              <w:t xml:space="preserve"> </w:t>
            </w:r>
          </w:p>
          <w:p w14:paraId="41DB770E" w14:textId="11A9B1E0" w:rsidR="00F7561F" w:rsidRPr="00693762" w:rsidRDefault="00F7561F" w:rsidP="00D625FE">
            <w:pPr>
              <w:ind w:left="720"/>
              <w:rPr>
                <w:sz w:val="24"/>
                <w:szCs w:val="24"/>
              </w:rPr>
            </w:pPr>
          </w:p>
        </w:tc>
      </w:tr>
    </w:tbl>
    <w:p w14:paraId="2F3395E1" w14:textId="77777777" w:rsidR="006A6668" w:rsidRPr="00693762" w:rsidRDefault="006A6668">
      <w:pPr>
        <w:spacing w:after="0"/>
        <w:jc w:val="both"/>
        <w:rPr>
          <w:sz w:val="24"/>
          <w:szCs w:val="24"/>
        </w:rPr>
      </w:pPr>
    </w:p>
    <w:tbl>
      <w:tblPr>
        <w:tblStyle w:val="TableGrid1"/>
        <w:tblW w:w="10780" w:type="dxa"/>
        <w:tblInd w:w="571" w:type="dxa"/>
        <w:tblCellMar>
          <w:top w:w="21" w:type="dxa"/>
          <w:left w:w="109" w:type="dxa"/>
        </w:tblCellMar>
        <w:tblLook w:val="04A0" w:firstRow="1" w:lastRow="0" w:firstColumn="1" w:lastColumn="0" w:noHBand="0" w:noVBand="1"/>
      </w:tblPr>
      <w:tblGrid>
        <w:gridCol w:w="10780"/>
      </w:tblGrid>
      <w:tr w:rsidR="00F7561F" w:rsidRPr="00693762" w14:paraId="5381B4D8" w14:textId="77777777" w:rsidTr="65D7C73A">
        <w:trPr>
          <w:trHeight w:val="565"/>
        </w:trPr>
        <w:tc>
          <w:tcPr>
            <w:tcW w:w="10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EFC4C" w14:textId="1D382C2E" w:rsidR="00F7561F" w:rsidRPr="00693762" w:rsidRDefault="0064039B">
            <w:pPr>
              <w:rPr>
                <w:sz w:val="24"/>
                <w:szCs w:val="24"/>
              </w:rPr>
            </w:pPr>
            <w:r w:rsidRPr="00693762">
              <w:rPr>
                <w:rFonts w:ascii="Arial" w:eastAsia="Arial" w:hAnsi="Arial" w:cs="Arial"/>
                <w:b/>
                <w:sz w:val="24"/>
                <w:szCs w:val="24"/>
              </w:rPr>
              <w:t>Accountabilities/Responsibilities</w:t>
            </w:r>
            <w:r w:rsidRPr="00693762">
              <w:rPr>
                <w:rFonts w:ascii="Arial" w:eastAsia="Arial" w:hAnsi="Arial" w:cs="Arial"/>
                <w:sz w:val="24"/>
                <w:szCs w:val="24"/>
              </w:rPr>
              <w:t xml:space="preserve"> </w:t>
            </w:r>
          </w:p>
        </w:tc>
      </w:tr>
      <w:tr w:rsidR="00F7561F" w:rsidRPr="00693762" w14:paraId="0CEFE4DE" w14:textId="77777777" w:rsidTr="65D7C73A">
        <w:trPr>
          <w:trHeight w:val="13749"/>
        </w:trPr>
        <w:tc>
          <w:tcPr>
            <w:tcW w:w="10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39604" w14:textId="1133FA5A" w:rsidR="00F7561F" w:rsidRPr="00693762" w:rsidRDefault="0064039B" w:rsidP="004C4331">
            <w:pPr>
              <w:numPr>
                <w:ilvl w:val="0"/>
                <w:numId w:val="2"/>
              </w:numPr>
              <w:spacing w:line="250" w:lineRule="auto"/>
              <w:ind w:hanging="360"/>
              <w:rPr>
                <w:sz w:val="24"/>
                <w:szCs w:val="24"/>
              </w:rPr>
            </w:pPr>
            <w:r w:rsidRPr="00693762">
              <w:rPr>
                <w:rFonts w:ascii="Arial" w:eastAsia="Arial" w:hAnsi="Arial" w:cs="Arial"/>
                <w:sz w:val="24"/>
                <w:szCs w:val="24"/>
              </w:rPr>
              <w:lastRenderedPageBreak/>
              <w:t>To support the building of positive relationships with children, young people and families; ensuring that their requirements and needs are at the heart of the design and delivery of services in accordance with the Council’s Corporate, Partnership strategy</w:t>
            </w:r>
            <w:r w:rsidR="00D57E7E" w:rsidRPr="00693762">
              <w:rPr>
                <w:rFonts w:ascii="Arial" w:eastAsia="Arial" w:hAnsi="Arial" w:cs="Arial"/>
                <w:sz w:val="24"/>
                <w:szCs w:val="24"/>
              </w:rPr>
              <w:t>.</w:t>
            </w:r>
            <w:r w:rsidRPr="00693762">
              <w:rPr>
                <w:rFonts w:ascii="Arial" w:eastAsia="Arial" w:hAnsi="Arial" w:cs="Arial"/>
                <w:sz w:val="24"/>
                <w:szCs w:val="24"/>
              </w:rPr>
              <w:t xml:space="preserve"> </w:t>
            </w:r>
          </w:p>
          <w:p w14:paraId="4E9EDF3C" w14:textId="7F7ECD59" w:rsidR="00F7561F" w:rsidRPr="00CE7412" w:rsidRDefault="0064039B" w:rsidP="004C4331">
            <w:pPr>
              <w:numPr>
                <w:ilvl w:val="0"/>
                <w:numId w:val="2"/>
              </w:numPr>
              <w:spacing w:line="254" w:lineRule="auto"/>
              <w:ind w:hanging="360"/>
              <w:rPr>
                <w:sz w:val="24"/>
                <w:szCs w:val="24"/>
              </w:rPr>
            </w:pPr>
            <w:r w:rsidRPr="00693762">
              <w:rPr>
                <w:rFonts w:ascii="Arial" w:eastAsia="Arial" w:hAnsi="Arial" w:cs="Arial"/>
                <w:sz w:val="24"/>
                <w:szCs w:val="24"/>
              </w:rPr>
              <w:t>To build and promote successful partnership working across agencies</w:t>
            </w:r>
            <w:r w:rsidR="006823A0" w:rsidRPr="00693762">
              <w:rPr>
                <w:rFonts w:ascii="Arial" w:eastAsia="Arial" w:hAnsi="Arial" w:cs="Arial"/>
                <w:sz w:val="24"/>
                <w:szCs w:val="24"/>
              </w:rPr>
              <w:t xml:space="preserve"> and </w:t>
            </w:r>
            <w:r w:rsidR="009C602B" w:rsidRPr="00693762">
              <w:rPr>
                <w:rFonts w:ascii="Arial" w:eastAsia="Arial" w:hAnsi="Arial" w:cs="Arial"/>
                <w:sz w:val="24"/>
                <w:szCs w:val="24"/>
              </w:rPr>
              <w:t>practitioners</w:t>
            </w:r>
            <w:r w:rsidRPr="00693762">
              <w:rPr>
                <w:rFonts w:ascii="Arial" w:eastAsia="Arial" w:hAnsi="Arial" w:cs="Arial"/>
                <w:sz w:val="24"/>
                <w:szCs w:val="24"/>
              </w:rPr>
              <w:t xml:space="preserve"> to deliver a cost effective and "good" service</w:t>
            </w:r>
            <w:r w:rsidR="0025689C" w:rsidRPr="00693762">
              <w:rPr>
                <w:rFonts w:ascii="Arial" w:eastAsia="Arial" w:hAnsi="Arial" w:cs="Arial"/>
                <w:sz w:val="24"/>
                <w:szCs w:val="24"/>
              </w:rPr>
              <w:t xml:space="preserve"> delivered by the Family Hubs way of wor</w:t>
            </w:r>
            <w:r w:rsidR="00790547" w:rsidRPr="00693762">
              <w:rPr>
                <w:rFonts w:ascii="Arial" w:eastAsia="Arial" w:hAnsi="Arial" w:cs="Arial"/>
                <w:sz w:val="24"/>
                <w:szCs w:val="24"/>
              </w:rPr>
              <w:t>king</w:t>
            </w:r>
            <w:r w:rsidR="003D4249" w:rsidRPr="00693762">
              <w:rPr>
                <w:rFonts w:ascii="Arial" w:eastAsia="Arial" w:hAnsi="Arial" w:cs="Arial"/>
                <w:sz w:val="24"/>
                <w:szCs w:val="24"/>
              </w:rPr>
              <w:t xml:space="preserve"> and Family Help.</w:t>
            </w:r>
          </w:p>
          <w:p w14:paraId="56D40C69" w14:textId="189C8839" w:rsidR="00CE7412" w:rsidRPr="00CE7412" w:rsidRDefault="00CE7412" w:rsidP="00CE7412">
            <w:pPr>
              <w:numPr>
                <w:ilvl w:val="0"/>
                <w:numId w:val="2"/>
              </w:numPr>
              <w:spacing w:line="254" w:lineRule="auto"/>
              <w:ind w:hanging="360"/>
              <w:rPr>
                <w:rFonts w:ascii="Arial" w:hAnsi="Arial" w:cs="Arial"/>
                <w:sz w:val="24"/>
                <w:szCs w:val="24"/>
              </w:rPr>
            </w:pPr>
            <w:r w:rsidRPr="00693762">
              <w:rPr>
                <w:rFonts w:ascii="Arial" w:hAnsi="Arial" w:cs="Arial"/>
                <w:sz w:val="24"/>
                <w:szCs w:val="24"/>
              </w:rPr>
              <w:t>To provide the required support to service managers to ensure that actions identified in local delivery plans are fully discharged for delivery of services within the Family Hubs and Family Help.</w:t>
            </w:r>
          </w:p>
          <w:p w14:paraId="47C61B1E" w14:textId="4DFFF00E" w:rsidR="00AF707C" w:rsidRPr="00693762" w:rsidRDefault="00A91E93" w:rsidP="004C4331">
            <w:pPr>
              <w:numPr>
                <w:ilvl w:val="0"/>
                <w:numId w:val="2"/>
              </w:numPr>
              <w:spacing w:line="254" w:lineRule="auto"/>
              <w:ind w:hanging="360"/>
              <w:rPr>
                <w:rFonts w:ascii="Arial" w:hAnsi="Arial" w:cs="Arial"/>
                <w:sz w:val="24"/>
                <w:szCs w:val="24"/>
              </w:rPr>
            </w:pPr>
            <w:r w:rsidRPr="00693762">
              <w:rPr>
                <w:rFonts w:ascii="Arial" w:hAnsi="Arial" w:cs="Arial"/>
                <w:sz w:val="24"/>
                <w:szCs w:val="24"/>
              </w:rPr>
              <w:t xml:space="preserve">To be </w:t>
            </w:r>
            <w:r w:rsidR="00E42EC5">
              <w:rPr>
                <w:rFonts w:ascii="Arial" w:hAnsi="Arial" w:cs="Arial"/>
                <w:sz w:val="24"/>
                <w:szCs w:val="24"/>
              </w:rPr>
              <w:t xml:space="preserve">responsible </w:t>
            </w:r>
            <w:r w:rsidR="00F47FF4" w:rsidRPr="00693762">
              <w:rPr>
                <w:rFonts w:ascii="Arial" w:hAnsi="Arial" w:cs="Arial"/>
                <w:sz w:val="24"/>
                <w:szCs w:val="24"/>
              </w:rPr>
              <w:t xml:space="preserve">for the monitoring and providing guidance on complex policy decisions /delivery objectives </w:t>
            </w:r>
            <w:r w:rsidR="00AF707C" w:rsidRPr="00693762">
              <w:rPr>
                <w:rFonts w:ascii="Arial" w:hAnsi="Arial" w:cs="Arial"/>
                <w:sz w:val="24"/>
                <w:szCs w:val="24"/>
              </w:rPr>
              <w:t>in relation to Family Hubs and Family Help.</w:t>
            </w:r>
          </w:p>
          <w:p w14:paraId="7869845C" w14:textId="6B09478C" w:rsidR="00EA11A6" w:rsidRPr="00693762" w:rsidRDefault="00F47FF4" w:rsidP="004C4331">
            <w:pPr>
              <w:numPr>
                <w:ilvl w:val="0"/>
                <w:numId w:val="2"/>
              </w:numPr>
              <w:spacing w:line="254" w:lineRule="auto"/>
              <w:ind w:hanging="360"/>
              <w:rPr>
                <w:rFonts w:ascii="Arial" w:hAnsi="Arial" w:cs="Arial"/>
                <w:sz w:val="24"/>
                <w:szCs w:val="24"/>
              </w:rPr>
            </w:pPr>
            <w:r w:rsidRPr="00693762">
              <w:rPr>
                <w:rFonts w:ascii="Arial" w:hAnsi="Arial" w:cs="Arial"/>
                <w:sz w:val="24"/>
                <w:szCs w:val="24"/>
              </w:rPr>
              <w:t>Produce recommendations for planning and review mechanisms, performance management and quality assurance arrangement</w:t>
            </w:r>
            <w:r w:rsidR="00B872D5">
              <w:rPr>
                <w:rFonts w:ascii="Arial" w:hAnsi="Arial" w:cs="Arial"/>
                <w:sz w:val="24"/>
                <w:szCs w:val="24"/>
              </w:rPr>
              <w:t>s</w:t>
            </w:r>
            <w:r w:rsidRPr="00693762">
              <w:rPr>
                <w:rFonts w:ascii="Arial" w:hAnsi="Arial" w:cs="Arial"/>
                <w:sz w:val="24"/>
                <w:szCs w:val="24"/>
              </w:rPr>
              <w:t xml:space="preserve"> and implement these in collaboration with </w:t>
            </w:r>
            <w:r w:rsidR="00417791" w:rsidRPr="00693762">
              <w:rPr>
                <w:rFonts w:ascii="Arial" w:hAnsi="Arial" w:cs="Arial"/>
                <w:sz w:val="24"/>
                <w:szCs w:val="24"/>
              </w:rPr>
              <w:t xml:space="preserve">appropriate </w:t>
            </w:r>
            <w:r w:rsidR="00B872D5">
              <w:rPr>
                <w:rFonts w:ascii="Arial" w:hAnsi="Arial" w:cs="Arial"/>
                <w:sz w:val="24"/>
                <w:szCs w:val="24"/>
              </w:rPr>
              <w:t>senior/</w:t>
            </w:r>
            <w:r w:rsidRPr="00693762">
              <w:rPr>
                <w:rFonts w:ascii="Arial" w:hAnsi="Arial" w:cs="Arial"/>
                <w:sz w:val="24"/>
                <w:szCs w:val="24"/>
              </w:rPr>
              <w:t>service managers.</w:t>
            </w:r>
          </w:p>
          <w:p w14:paraId="4021D3A8" w14:textId="5065D2A4" w:rsidR="003E4FCE" w:rsidRDefault="00EA711A" w:rsidP="004C4331">
            <w:pPr>
              <w:numPr>
                <w:ilvl w:val="0"/>
                <w:numId w:val="2"/>
              </w:numPr>
              <w:spacing w:line="254" w:lineRule="auto"/>
              <w:ind w:hanging="360"/>
              <w:rPr>
                <w:rFonts w:ascii="Arial" w:hAnsi="Arial" w:cs="Arial"/>
                <w:sz w:val="24"/>
                <w:szCs w:val="24"/>
              </w:rPr>
            </w:pPr>
            <w:r w:rsidRPr="00693762">
              <w:rPr>
                <w:rFonts w:ascii="Arial" w:hAnsi="Arial" w:cs="Arial"/>
                <w:sz w:val="24"/>
                <w:szCs w:val="24"/>
              </w:rPr>
              <w:t>I</w:t>
            </w:r>
            <w:r w:rsidR="003E4FCE" w:rsidRPr="00693762">
              <w:rPr>
                <w:rFonts w:ascii="Arial" w:hAnsi="Arial" w:cs="Arial"/>
                <w:sz w:val="24"/>
                <w:szCs w:val="24"/>
              </w:rPr>
              <w:t xml:space="preserve">dentify relevant </w:t>
            </w:r>
            <w:r w:rsidR="00206983">
              <w:rPr>
                <w:rFonts w:ascii="Arial" w:hAnsi="Arial" w:cs="Arial"/>
                <w:sz w:val="24"/>
                <w:szCs w:val="24"/>
              </w:rPr>
              <w:t>service user</w:t>
            </w:r>
            <w:r w:rsidR="003E4FCE" w:rsidRPr="00693762">
              <w:rPr>
                <w:rFonts w:ascii="Arial" w:hAnsi="Arial" w:cs="Arial"/>
                <w:sz w:val="24"/>
                <w:szCs w:val="24"/>
              </w:rPr>
              <w:t xml:space="preserve"> focussed, professional guidance and relevant legislative trends that may impact on </w:t>
            </w:r>
            <w:r w:rsidR="00104E8E">
              <w:rPr>
                <w:rFonts w:ascii="Arial" w:hAnsi="Arial" w:cs="Arial"/>
                <w:sz w:val="24"/>
                <w:szCs w:val="24"/>
              </w:rPr>
              <w:t>service delivery</w:t>
            </w:r>
            <w:r w:rsidR="003E4FCE" w:rsidRPr="00693762">
              <w:rPr>
                <w:rFonts w:ascii="Arial" w:hAnsi="Arial" w:cs="Arial"/>
                <w:sz w:val="24"/>
                <w:szCs w:val="24"/>
              </w:rPr>
              <w:t xml:space="preserve"> and advis</w:t>
            </w:r>
            <w:r w:rsidRPr="00693762">
              <w:rPr>
                <w:rFonts w:ascii="Arial" w:hAnsi="Arial" w:cs="Arial"/>
                <w:sz w:val="24"/>
                <w:szCs w:val="24"/>
              </w:rPr>
              <w:t>e</w:t>
            </w:r>
            <w:r w:rsidR="003E4FCE" w:rsidRPr="00693762">
              <w:rPr>
                <w:rFonts w:ascii="Arial" w:hAnsi="Arial" w:cs="Arial"/>
                <w:sz w:val="24"/>
                <w:szCs w:val="24"/>
              </w:rPr>
              <w:t xml:space="preserve"> senior managers in relation to required service response. </w:t>
            </w:r>
          </w:p>
          <w:p w14:paraId="3AA7662C" w14:textId="46DFB0E7" w:rsidR="00667CDB" w:rsidRPr="00667CDB" w:rsidRDefault="00667CDB" w:rsidP="00667CDB">
            <w:pPr>
              <w:numPr>
                <w:ilvl w:val="0"/>
                <w:numId w:val="2"/>
              </w:numPr>
              <w:ind w:hanging="360"/>
              <w:rPr>
                <w:sz w:val="24"/>
                <w:szCs w:val="24"/>
              </w:rPr>
            </w:pPr>
            <w:r w:rsidRPr="00693762">
              <w:rPr>
                <w:rFonts w:ascii="Arial" w:eastAsia="Arial" w:hAnsi="Arial" w:cs="Arial"/>
                <w:sz w:val="24"/>
                <w:szCs w:val="24"/>
              </w:rPr>
              <w:t xml:space="preserve">Being aware of changes to policy and procedures and plan for consequent changes to services.  </w:t>
            </w:r>
          </w:p>
          <w:p w14:paraId="7689429C" w14:textId="77777777" w:rsidR="00C754FB" w:rsidRPr="00693762" w:rsidRDefault="0064039B" w:rsidP="004C4331">
            <w:pPr>
              <w:numPr>
                <w:ilvl w:val="0"/>
                <w:numId w:val="2"/>
              </w:numPr>
              <w:spacing w:after="34" w:line="246" w:lineRule="auto"/>
              <w:ind w:hanging="360"/>
              <w:rPr>
                <w:sz w:val="24"/>
                <w:szCs w:val="24"/>
              </w:rPr>
            </w:pPr>
            <w:r w:rsidRPr="00693762">
              <w:rPr>
                <w:rFonts w:ascii="Arial" w:eastAsia="Arial" w:hAnsi="Arial" w:cs="Arial"/>
                <w:sz w:val="24"/>
                <w:szCs w:val="24"/>
              </w:rPr>
              <w:t xml:space="preserve">To work with partners to secure feedback on the effectiveness of services delivered, continuously reevaluate these services and make recommendations for, or </w:t>
            </w:r>
            <w:r w:rsidR="00E52B0D" w:rsidRPr="00693762">
              <w:rPr>
                <w:rFonts w:ascii="Arial" w:eastAsia="Arial" w:hAnsi="Arial" w:cs="Arial"/>
                <w:sz w:val="24"/>
                <w:szCs w:val="24"/>
              </w:rPr>
              <w:t>act</w:t>
            </w:r>
            <w:r w:rsidRPr="00693762">
              <w:rPr>
                <w:rFonts w:ascii="Arial" w:eastAsia="Arial" w:hAnsi="Arial" w:cs="Arial"/>
                <w:sz w:val="24"/>
                <w:szCs w:val="24"/>
              </w:rPr>
              <w:t xml:space="preserve"> to, make appropriate changes. </w:t>
            </w:r>
          </w:p>
          <w:p w14:paraId="585B4847" w14:textId="03CC6D1A" w:rsidR="004C4331" w:rsidRPr="00693762" w:rsidRDefault="00C754FB" w:rsidP="004C4331">
            <w:pPr>
              <w:numPr>
                <w:ilvl w:val="0"/>
                <w:numId w:val="2"/>
              </w:numPr>
              <w:spacing w:after="34" w:line="246" w:lineRule="auto"/>
              <w:ind w:hanging="360"/>
              <w:rPr>
                <w:sz w:val="24"/>
                <w:szCs w:val="24"/>
              </w:rPr>
            </w:pPr>
            <w:r w:rsidRPr="00693762">
              <w:rPr>
                <w:rFonts w:ascii="Arial" w:hAnsi="Arial" w:cs="Arial"/>
                <w:sz w:val="24"/>
                <w:szCs w:val="24"/>
              </w:rPr>
              <w:t xml:space="preserve">Plan, </w:t>
            </w:r>
            <w:r w:rsidR="00423481">
              <w:rPr>
                <w:rFonts w:ascii="Arial" w:hAnsi="Arial" w:cs="Arial"/>
                <w:sz w:val="24"/>
                <w:szCs w:val="24"/>
              </w:rPr>
              <w:t xml:space="preserve">implement and evaluate </w:t>
            </w:r>
            <w:r w:rsidRPr="00693762">
              <w:rPr>
                <w:rFonts w:ascii="Arial" w:hAnsi="Arial" w:cs="Arial"/>
                <w:sz w:val="24"/>
                <w:szCs w:val="24"/>
              </w:rPr>
              <w:t xml:space="preserve">additional small/medium programmes to meet a well-defined brief and provide input to larger projects to resolve specific issues. This may include analysing complex data and producing ad hoc reports using professional expertise. </w:t>
            </w:r>
          </w:p>
          <w:p w14:paraId="1CF95782" w14:textId="0CFCAC31" w:rsidR="00403916" w:rsidRPr="00403916" w:rsidRDefault="004C4331" w:rsidP="004C4331">
            <w:pPr>
              <w:numPr>
                <w:ilvl w:val="0"/>
                <w:numId w:val="2"/>
              </w:numPr>
              <w:spacing w:after="34" w:line="246" w:lineRule="auto"/>
              <w:ind w:hanging="360"/>
              <w:rPr>
                <w:sz w:val="24"/>
                <w:szCs w:val="24"/>
              </w:rPr>
            </w:pPr>
            <w:r w:rsidRPr="00693762">
              <w:rPr>
                <w:rFonts w:ascii="Arial" w:eastAsia="Arial" w:hAnsi="Arial" w:cs="Arial"/>
                <w:sz w:val="24"/>
                <w:szCs w:val="24"/>
              </w:rPr>
              <w:t>Provide specialist advice</w:t>
            </w:r>
            <w:r w:rsidR="003D1CA6">
              <w:rPr>
                <w:rFonts w:ascii="Arial" w:eastAsia="Arial" w:hAnsi="Arial" w:cs="Arial"/>
                <w:sz w:val="24"/>
                <w:szCs w:val="24"/>
              </w:rPr>
              <w:t xml:space="preserve">, </w:t>
            </w:r>
            <w:r w:rsidR="00403916" w:rsidRPr="00693762">
              <w:rPr>
                <w:rFonts w:ascii="Arial" w:eastAsia="Arial" w:hAnsi="Arial" w:cs="Arial"/>
                <w:sz w:val="24"/>
                <w:szCs w:val="24"/>
              </w:rPr>
              <w:t>guidance,</w:t>
            </w:r>
            <w:r w:rsidR="003D1CA6">
              <w:rPr>
                <w:rFonts w:ascii="Arial" w:eastAsia="Arial" w:hAnsi="Arial" w:cs="Arial"/>
                <w:sz w:val="24"/>
                <w:szCs w:val="24"/>
              </w:rPr>
              <w:t xml:space="preserve"> and support</w:t>
            </w:r>
            <w:r w:rsidRPr="00693762">
              <w:rPr>
                <w:rFonts w:ascii="Arial" w:eastAsia="Arial" w:hAnsi="Arial" w:cs="Arial"/>
                <w:sz w:val="24"/>
                <w:szCs w:val="24"/>
              </w:rPr>
              <w:t xml:space="preserve"> to internal/external </w:t>
            </w:r>
            <w:r w:rsidR="00180B53">
              <w:rPr>
                <w:rFonts w:ascii="Arial" w:eastAsia="Arial" w:hAnsi="Arial" w:cs="Arial"/>
                <w:sz w:val="24"/>
                <w:szCs w:val="24"/>
              </w:rPr>
              <w:t>partners</w:t>
            </w:r>
            <w:r w:rsidRPr="00693762">
              <w:rPr>
                <w:rFonts w:ascii="Arial" w:eastAsia="Arial" w:hAnsi="Arial" w:cs="Arial"/>
                <w:sz w:val="24"/>
                <w:szCs w:val="24"/>
              </w:rPr>
              <w:t>, making technical/professional recommendations about a course of action appropriate to the situation</w:t>
            </w:r>
            <w:r w:rsidR="00403916">
              <w:rPr>
                <w:rFonts w:ascii="Arial" w:eastAsia="Arial" w:hAnsi="Arial" w:cs="Arial"/>
                <w:sz w:val="24"/>
                <w:szCs w:val="24"/>
              </w:rPr>
              <w:t>.</w:t>
            </w:r>
          </w:p>
          <w:p w14:paraId="55C40933" w14:textId="7AE6153C" w:rsidR="00F7561F" w:rsidRPr="00693762" w:rsidRDefault="0064039B" w:rsidP="004C4331">
            <w:pPr>
              <w:numPr>
                <w:ilvl w:val="0"/>
                <w:numId w:val="2"/>
              </w:numPr>
              <w:spacing w:after="34" w:line="246" w:lineRule="auto"/>
              <w:ind w:hanging="360"/>
              <w:rPr>
                <w:sz w:val="24"/>
                <w:szCs w:val="24"/>
              </w:rPr>
            </w:pPr>
            <w:r w:rsidRPr="00693762">
              <w:rPr>
                <w:rFonts w:ascii="Arial" w:eastAsia="Arial" w:hAnsi="Arial" w:cs="Arial"/>
                <w:sz w:val="24"/>
                <w:szCs w:val="24"/>
              </w:rPr>
              <w:t xml:space="preserve">Develop and embed a performance culture within the team to ensure targets are met and poor performance is effectively managed.  </w:t>
            </w:r>
          </w:p>
          <w:p w14:paraId="43696EFC" w14:textId="30DAB611" w:rsidR="00F7561F" w:rsidRPr="00693762" w:rsidRDefault="0064039B" w:rsidP="004C4331">
            <w:pPr>
              <w:numPr>
                <w:ilvl w:val="0"/>
                <w:numId w:val="2"/>
              </w:numPr>
              <w:spacing w:line="254" w:lineRule="auto"/>
              <w:ind w:hanging="360"/>
              <w:rPr>
                <w:sz w:val="24"/>
                <w:szCs w:val="24"/>
              </w:rPr>
            </w:pPr>
            <w:r w:rsidRPr="00693762">
              <w:rPr>
                <w:rFonts w:ascii="Arial" w:eastAsia="Arial" w:hAnsi="Arial" w:cs="Arial"/>
                <w:sz w:val="24"/>
                <w:szCs w:val="24"/>
              </w:rPr>
              <w:t>Ensur</w:t>
            </w:r>
            <w:r w:rsidR="007063F4">
              <w:rPr>
                <w:rFonts w:ascii="Arial" w:eastAsia="Arial" w:hAnsi="Arial" w:cs="Arial"/>
                <w:sz w:val="24"/>
                <w:szCs w:val="24"/>
              </w:rPr>
              <w:t>e</w:t>
            </w:r>
            <w:r w:rsidRPr="00693762">
              <w:rPr>
                <w:rFonts w:ascii="Arial" w:eastAsia="Arial" w:hAnsi="Arial" w:cs="Arial"/>
                <w:sz w:val="24"/>
                <w:szCs w:val="24"/>
              </w:rPr>
              <w:t xml:space="preserve"> </w:t>
            </w:r>
            <w:r w:rsidR="007063F4">
              <w:rPr>
                <w:rFonts w:ascii="Arial" w:eastAsia="Arial" w:hAnsi="Arial" w:cs="Arial"/>
                <w:sz w:val="24"/>
                <w:szCs w:val="24"/>
              </w:rPr>
              <w:t>and m</w:t>
            </w:r>
            <w:r w:rsidRPr="00693762">
              <w:rPr>
                <w:rFonts w:ascii="Arial" w:eastAsia="Arial" w:hAnsi="Arial" w:cs="Arial"/>
                <w:sz w:val="24"/>
                <w:szCs w:val="24"/>
              </w:rPr>
              <w:t>aint</w:t>
            </w:r>
            <w:r w:rsidR="007063F4">
              <w:rPr>
                <w:rFonts w:ascii="Arial" w:eastAsia="Arial" w:hAnsi="Arial" w:cs="Arial"/>
                <w:sz w:val="24"/>
                <w:szCs w:val="24"/>
              </w:rPr>
              <w:t>ain</w:t>
            </w:r>
            <w:r w:rsidRPr="00693762">
              <w:rPr>
                <w:rFonts w:ascii="Arial" w:eastAsia="Arial" w:hAnsi="Arial" w:cs="Arial"/>
                <w:sz w:val="24"/>
                <w:szCs w:val="24"/>
              </w:rPr>
              <w:t xml:space="preserve"> effective systems for monitoring, </w:t>
            </w:r>
            <w:r w:rsidR="00C754FB" w:rsidRPr="00693762">
              <w:rPr>
                <w:rFonts w:ascii="Arial" w:eastAsia="Arial" w:hAnsi="Arial" w:cs="Arial"/>
                <w:sz w:val="24"/>
                <w:szCs w:val="24"/>
              </w:rPr>
              <w:t>reviewing,</w:t>
            </w:r>
            <w:r w:rsidRPr="00693762">
              <w:rPr>
                <w:rFonts w:ascii="Arial" w:eastAsia="Arial" w:hAnsi="Arial" w:cs="Arial"/>
                <w:sz w:val="24"/>
                <w:szCs w:val="24"/>
              </w:rPr>
              <w:t xml:space="preserve"> and evaluating staff and own performance against the</w:t>
            </w:r>
            <w:r w:rsidR="00B166C6" w:rsidRPr="00693762">
              <w:rPr>
                <w:rFonts w:ascii="Arial" w:eastAsia="Arial" w:hAnsi="Arial" w:cs="Arial"/>
                <w:sz w:val="24"/>
                <w:szCs w:val="24"/>
              </w:rPr>
              <w:t xml:space="preserve"> </w:t>
            </w:r>
            <w:r w:rsidRPr="00693762">
              <w:rPr>
                <w:rFonts w:ascii="Arial" w:eastAsia="Arial" w:hAnsi="Arial" w:cs="Arial"/>
                <w:sz w:val="24"/>
                <w:szCs w:val="24"/>
              </w:rPr>
              <w:t xml:space="preserve">team’s objectives within the Service Plan and the County Council's Performance Engagement process. Take appropriate corrective action as necessary. </w:t>
            </w:r>
          </w:p>
          <w:p w14:paraId="3ED3A359" w14:textId="53D69390" w:rsidR="00F7561F" w:rsidRPr="00693762" w:rsidRDefault="000D2CA7" w:rsidP="004C4331">
            <w:pPr>
              <w:numPr>
                <w:ilvl w:val="0"/>
                <w:numId w:val="2"/>
              </w:numPr>
              <w:spacing w:line="248" w:lineRule="auto"/>
              <w:ind w:hanging="360"/>
              <w:rPr>
                <w:sz w:val="24"/>
                <w:szCs w:val="24"/>
              </w:rPr>
            </w:pPr>
            <w:r w:rsidRPr="00693762">
              <w:rPr>
                <w:rFonts w:ascii="Arial" w:eastAsia="Arial" w:hAnsi="Arial" w:cs="Arial"/>
                <w:sz w:val="24"/>
                <w:szCs w:val="24"/>
              </w:rPr>
              <w:t>Develop</w:t>
            </w:r>
            <w:r w:rsidR="0064039B" w:rsidRPr="00693762">
              <w:rPr>
                <w:rFonts w:ascii="Arial" w:eastAsia="Arial" w:hAnsi="Arial" w:cs="Arial"/>
                <w:sz w:val="24"/>
                <w:szCs w:val="24"/>
              </w:rPr>
              <w:t xml:space="preserve"> process</w:t>
            </w:r>
            <w:r w:rsidR="00E51CF6">
              <w:rPr>
                <w:rFonts w:ascii="Arial" w:eastAsia="Arial" w:hAnsi="Arial" w:cs="Arial"/>
                <w:sz w:val="24"/>
                <w:szCs w:val="24"/>
              </w:rPr>
              <w:t>es</w:t>
            </w:r>
            <w:r w:rsidR="0064039B" w:rsidRPr="00693762">
              <w:rPr>
                <w:rFonts w:ascii="Arial" w:eastAsia="Arial" w:hAnsi="Arial" w:cs="Arial"/>
                <w:sz w:val="24"/>
                <w:szCs w:val="24"/>
              </w:rPr>
              <w:t xml:space="preserve"> of continual improvement of Services which contributes to improved life chances for children, young </w:t>
            </w:r>
            <w:r w:rsidR="003E1913" w:rsidRPr="00693762">
              <w:rPr>
                <w:rFonts w:ascii="Arial" w:eastAsia="Arial" w:hAnsi="Arial" w:cs="Arial"/>
                <w:sz w:val="24"/>
                <w:szCs w:val="24"/>
              </w:rPr>
              <w:t>people,</w:t>
            </w:r>
            <w:r w:rsidR="0064039B" w:rsidRPr="00693762">
              <w:rPr>
                <w:rFonts w:ascii="Arial" w:eastAsia="Arial" w:hAnsi="Arial" w:cs="Arial"/>
                <w:sz w:val="24"/>
                <w:szCs w:val="24"/>
              </w:rPr>
              <w:t xml:space="preserve"> and their families</w:t>
            </w:r>
            <w:r w:rsidR="008A618A" w:rsidRPr="00693762">
              <w:rPr>
                <w:rFonts w:ascii="Arial" w:eastAsia="Arial" w:hAnsi="Arial" w:cs="Arial"/>
                <w:sz w:val="24"/>
                <w:szCs w:val="24"/>
              </w:rPr>
              <w:t>.</w:t>
            </w:r>
            <w:r w:rsidR="0064039B" w:rsidRPr="00693762">
              <w:rPr>
                <w:rFonts w:ascii="Arial" w:eastAsia="Arial" w:hAnsi="Arial" w:cs="Arial"/>
                <w:sz w:val="24"/>
                <w:szCs w:val="24"/>
              </w:rPr>
              <w:t xml:space="preserve"> </w:t>
            </w:r>
          </w:p>
          <w:p w14:paraId="750FA91D" w14:textId="741E47A8" w:rsidR="00F7561F" w:rsidRPr="00693762" w:rsidRDefault="0064039B" w:rsidP="004C4331">
            <w:pPr>
              <w:numPr>
                <w:ilvl w:val="0"/>
                <w:numId w:val="2"/>
              </w:numPr>
              <w:spacing w:line="248" w:lineRule="auto"/>
              <w:ind w:hanging="360"/>
              <w:rPr>
                <w:sz w:val="24"/>
                <w:szCs w:val="24"/>
              </w:rPr>
            </w:pPr>
            <w:r w:rsidRPr="00693762">
              <w:rPr>
                <w:rFonts w:ascii="Arial" w:eastAsia="Arial" w:hAnsi="Arial" w:cs="Arial"/>
                <w:sz w:val="24"/>
                <w:szCs w:val="24"/>
              </w:rPr>
              <w:t xml:space="preserve">To ensure all staff are trained, supervised, </w:t>
            </w:r>
            <w:r w:rsidR="00D82290" w:rsidRPr="00693762">
              <w:rPr>
                <w:rFonts w:ascii="Arial" w:eastAsia="Arial" w:hAnsi="Arial" w:cs="Arial"/>
                <w:sz w:val="24"/>
                <w:szCs w:val="24"/>
              </w:rPr>
              <w:t>developed,</w:t>
            </w:r>
            <w:r w:rsidRPr="00693762">
              <w:rPr>
                <w:rFonts w:ascii="Arial" w:eastAsia="Arial" w:hAnsi="Arial" w:cs="Arial"/>
                <w:sz w:val="24"/>
                <w:szCs w:val="24"/>
              </w:rPr>
              <w:t xml:space="preserve"> and supported to provide the best possible outcomes for children, </w:t>
            </w:r>
            <w:r w:rsidR="00846601" w:rsidRPr="00693762">
              <w:rPr>
                <w:rFonts w:ascii="Arial" w:eastAsia="Arial" w:hAnsi="Arial" w:cs="Arial"/>
                <w:sz w:val="24"/>
                <w:szCs w:val="24"/>
              </w:rPr>
              <w:t>families,</w:t>
            </w:r>
            <w:r w:rsidRPr="00693762">
              <w:rPr>
                <w:rFonts w:ascii="Arial" w:eastAsia="Arial" w:hAnsi="Arial" w:cs="Arial"/>
                <w:sz w:val="24"/>
                <w:szCs w:val="24"/>
              </w:rPr>
              <w:t xml:space="preserve"> and carers, seeking help from more senior managers and corporate colleagues as appropriate. </w:t>
            </w:r>
          </w:p>
          <w:p w14:paraId="2C15C613" w14:textId="77777777" w:rsidR="00C314D5" w:rsidRPr="00C314D5" w:rsidRDefault="0064039B" w:rsidP="004C4331">
            <w:pPr>
              <w:numPr>
                <w:ilvl w:val="0"/>
                <w:numId w:val="2"/>
              </w:numPr>
              <w:spacing w:after="12" w:line="245" w:lineRule="auto"/>
              <w:ind w:hanging="360"/>
              <w:rPr>
                <w:sz w:val="24"/>
                <w:szCs w:val="24"/>
              </w:rPr>
            </w:pPr>
            <w:r w:rsidRPr="00693762">
              <w:rPr>
                <w:rFonts w:ascii="Arial" w:eastAsia="Arial" w:hAnsi="Arial" w:cs="Arial"/>
                <w:sz w:val="24"/>
                <w:szCs w:val="24"/>
              </w:rPr>
              <w:t>To ensure the team has in place appropriate systems and procedures to prioritise and manage demands on the service by allocating staff and resources appropriately, in accordance with needs, and Education and Children's Services policies.</w:t>
            </w:r>
          </w:p>
          <w:p w14:paraId="74D7C6BA" w14:textId="0A306ED8" w:rsidR="00F7561F" w:rsidRPr="00693762" w:rsidRDefault="00C314D5" w:rsidP="004C4331">
            <w:pPr>
              <w:numPr>
                <w:ilvl w:val="0"/>
                <w:numId w:val="2"/>
              </w:numPr>
              <w:spacing w:after="12" w:line="245" w:lineRule="auto"/>
              <w:ind w:hanging="360"/>
              <w:rPr>
                <w:sz w:val="24"/>
                <w:szCs w:val="24"/>
              </w:rPr>
            </w:pPr>
            <w:r>
              <w:rPr>
                <w:rFonts w:ascii="Arial" w:eastAsia="Arial" w:hAnsi="Arial" w:cs="Arial"/>
                <w:sz w:val="24"/>
                <w:szCs w:val="24"/>
              </w:rPr>
              <w:t>T</w:t>
            </w:r>
            <w:r w:rsidRPr="61945C66">
              <w:rPr>
                <w:rFonts w:ascii="Arial" w:eastAsia="Arial" w:hAnsi="Arial" w:cs="Arial"/>
                <w:sz w:val="24"/>
                <w:szCs w:val="24"/>
              </w:rPr>
              <w:t xml:space="preserve">o undertake audits in line with the service’s quality monitoring requirements.  </w:t>
            </w:r>
            <w:r w:rsidR="0064039B" w:rsidRPr="00693762">
              <w:rPr>
                <w:rFonts w:ascii="Arial" w:eastAsia="Arial" w:hAnsi="Arial" w:cs="Arial"/>
                <w:sz w:val="24"/>
                <w:szCs w:val="24"/>
              </w:rPr>
              <w:t xml:space="preserve"> </w:t>
            </w:r>
          </w:p>
          <w:p w14:paraId="4C549218" w14:textId="77777777" w:rsidR="00F7561F" w:rsidRPr="00693762" w:rsidRDefault="0064039B" w:rsidP="004C4331">
            <w:pPr>
              <w:numPr>
                <w:ilvl w:val="0"/>
                <w:numId w:val="2"/>
              </w:numPr>
              <w:spacing w:after="26" w:line="254" w:lineRule="auto"/>
              <w:ind w:hanging="360"/>
              <w:rPr>
                <w:sz w:val="24"/>
                <w:szCs w:val="24"/>
              </w:rPr>
            </w:pPr>
            <w:r w:rsidRPr="00693762">
              <w:rPr>
                <w:rFonts w:ascii="Arial" w:eastAsia="Arial" w:hAnsi="Arial" w:cs="Arial"/>
                <w:sz w:val="24"/>
                <w:szCs w:val="24"/>
              </w:rPr>
              <w:t xml:space="preserve">To ensure the County Council's Performance Engagement policy is implemented in accordance with Supervision Policy and Procedures. 21.09.20 V1  </w:t>
            </w:r>
          </w:p>
          <w:p w14:paraId="60FEE9F3" w14:textId="1EB888B5" w:rsidR="00506ECB" w:rsidRDefault="0064039B" w:rsidP="00506ECB">
            <w:pPr>
              <w:numPr>
                <w:ilvl w:val="0"/>
                <w:numId w:val="2"/>
              </w:numPr>
              <w:spacing w:line="244" w:lineRule="auto"/>
              <w:ind w:hanging="360"/>
              <w:rPr>
                <w:sz w:val="24"/>
                <w:szCs w:val="24"/>
              </w:rPr>
            </w:pPr>
            <w:r w:rsidRPr="00693762">
              <w:rPr>
                <w:rFonts w:ascii="Arial" w:eastAsia="Arial" w:hAnsi="Arial" w:cs="Arial"/>
                <w:sz w:val="24"/>
                <w:szCs w:val="24"/>
              </w:rPr>
              <w:t xml:space="preserve">To support the development of the Council’s policies, processes, </w:t>
            </w:r>
            <w:r w:rsidR="00667CDB" w:rsidRPr="00693762">
              <w:rPr>
                <w:rFonts w:ascii="Arial" w:eastAsia="Arial" w:hAnsi="Arial" w:cs="Arial"/>
                <w:sz w:val="24"/>
                <w:szCs w:val="24"/>
              </w:rPr>
              <w:t>practices,</w:t>
            </w:r>
            <w:r w:rsidRPr="00693762">
              <w:rPr>
                <w:rFonts w:ascii="Arial" w:eastAsia="Arial" w:hAnsi="Arial" w:cs="Arial"/>
                <w:sz w:val="24"/>
                <w:szCs w:val="24"/>
              </w:rPr>
              <w:t xml:space="preserve"> and systems in respect of </w:t>
            </w:r>
            <w:r w:rsidR="00667CDB">
              <w:rPr>
                <w:rFonts w:ascii="Arial" w:eastAsia="Arial" w:hAnsi="Arial" w:cs="Arial"/>
                <w:sz w:val="24"/>
                <w:szCs w:val="24"/>
              </w:rPr>
              <w:t>delivery of s</w:t>
            </w:r>
            <w:r w:rsidRPr="00693762">
              <w:rPr>
                <w:rFonts w:ascii="Arial" w:eastAsia="Arial" w:hAnsi="Arial" w:cs="Arial"/>
                <w:sz w:val="24"/>
                <w:szCs w:val="24"/>
              </w:rPr>
              <w:t xml:space="preserve">ervices, contributing to and ensuring that they are current, of a high standard, conform to best practice, comply with legislation and/or meet the needs of the Council and wider partners working with Early Help Services. </w:t>
            </w:r>
          </w:p>
          <w:p w14:paraId="65BFED52" w14:textId="2BDD39CB" w:rsidR="00F7561F" w:rsidRPr="00506ECB" w:rsidRDefault="0064039B" w:rsidP="00506ECB">
            <w:pPr>
              <w:numPr>
                <w:ilvl w:val="0"/>
                <w:numId w:val="2"/>
              </w:numPr>
              <w:spacing w:line="244" w:lineRule="auto"/>
              <w:ind w:hanging="360"/>
              <w:rPr>
                <w:sz w:val="24"/>
                <w:szCs w:val="24"/>
              </w:rPr>
            </w:pPr>
            <w:r w:rsidRPr="00506ECB">
              <w:rPr>
                <w:rFonts w:ascii="Arial" w:eastAsia="Arial" w:hAnsi="Arial" w:cs="Arial"/>
                <w:sz w:val="24"/>
                <w:szCs w:val="24"/>
              </w:rPr>
              <w:t xml:space="preserve">To produce reports and presentations to relevant stakeholder and management groups ensuring high quality representation of Lancashire County Council. </w:t>
            </w:r>
          </w:p>
          <w:p w14:paraId="1DAF3531" w14:textId="77777777" w:rsidR="002F70B3" w:rsidRPr="00693762" w:rsidRDefault="0064039B" w:rsidP="004C4331">
            <w:pPr>
              <w:numPr>
                <w:ilvl w:val="0"/>
                <w:numId w:val="2"/>
              </w:numPr>
              <w:spacing w:line="254" w:lineRule="auto"/>
              <w:ind w:hanging="360"/>
              <w:rPr>
                <w:sz w:val="24"/>
                <w:szCs w:val="24"/>
              </w:rPr>
            </w:pPr>
            <w:r w:rsidRPr="00693762">
              <w:rPr>
                <w:rFonts w:ascii="Arial" w:eastAsia="Arial" w:hAnsi="Arial" w:cs="Arial"/>
                <w:sz w:val="24"/>
                <w:szCs w:val="24"/>
              </w:rPr>
              <w:lastRenderedPageBreak/>
              <w:t xml:space="preserve">Performing and ensuring the discharge of administrative duties (including budget control, record keeping and health and safety). </w:t>
            </w:r>
          </w:p>
          <w:p w14:paraId="2EA441B8" w14:textId="6DDC601B" w:rsidR="002F70B3" w:rsidRPr="00693762" w:rsidRDefault="002F70B3" w:rsidP="004C4331">
            <w:pPr>
              <w:numPr>
                <w:ilvl w:val="0"/>
                <w:numId w:val="2"/>
              </w:numPr>
              <w:spacing w:line="254" w:lineRule="auto"/>
              <w:ind w:hanging="360"/>
              <w:rPr>
                <w:sz w:val="24"/>
                <w:szCs w:val="24"/>
              </w:rPr>
            </w:pPr>
            <w:r w:rsidRPr="00693762">
              <w:rPr>
                <w:rFonts w:ascii="Arial" w:hAnsi="Arial" w:cs="Arial"/>
                <w:sz w:val="24"/>
                <w:szCs w:val="24"/>
              </w:rPr>
              <w:t xml:space="preserve">To support the health and well-being of team members including the promotion of a positive </w:t>
            </w:r>
            <w:r w:rsidR="009877BE" w:rsidRPr="00693762">
              <w:rPr>
                <w:rFonts w:ascii="Arial" w:hAnsi="Arial" w:cs="Arial"/>
                <w:sz w:val="24"/>
                <w:szCs w:val="24"/>
              </w:rPr>
              <w:t>work life</w:t>
            </w:r>
            <w:r w:rsidRPr="00693762">
              <w:rPr>
                <w:rFonts w:ascii="Arial" w:hAnsi="Arial" w:cs="Arial"/>
                <w:sz w:val="24"/>
                <w:szCs w:val="24"/>
              </w:rPr>
              <w:t xml:space="preserve"> balance</w:t>
            </w:r>
          </w:p>
          <w:p w14:paraId="71BCEF5D" w14:textId="06542FED" w:rsidR="00F7561F" w:rsidRPr="00693762" w:rsidRDefault="0064039B" w:rsidP="004C4331">
            <w:pPr>
              <w:numPr>
                <w:ilvl w:val="0"/>
                <w:numId w:val="2"/>
              </w:numPr>
              <w:spacing w:line="254" w:lineRule="auto"/>
              <w:ind w:hanging="360"/>
              <w:rPr>
                <w:sz w:val="24"/>
                <w:szCs w:val="24"/>
              </w:rPr>
            </w:pPr>
            <w:r w:rsidRPr="65D7C73A">
              <w:rPr>
                <w:rFonts w:ascii="Arial" w:eastAsia="Arial" w:hAnsi="Arial" w:cs="Arial"/>
                <w:sz w:val="24"/>
                <w:szCs w:val="24"/>
              </w:rPr>
              <w:t xml:space="preserve">To provide positive leadership, instilling a clear sense of direction, priority and pace which reflects the council's values. </w:t>
            </w:r>
          </w:p>
          <w:p w14:paraId="332D38FD" w14:textId="109BE781" w:rsidR="003E1913" w:rsidRPr="00693762" w:rsidRDefault="003E1913" w:rsidP="003E1913">
            <w:pPr>
              <w:spacing w:after="98"/>
              <w:rPr>
                <w:rFonts w:ascii="Arial" w:hAnsi="Arial" w:cs="Arial"/>
                <w:sz w:val="24"/>
                <w:szCs w:val="24"/>
              </w:rPr>
            </w:pPr>
          </w:p>
          <w:p w14:paraId="57F1C15F" w14:textId="0EFCF1BC" w:rsidR="003E1913" w:rsidRPr="00693762" w:rsidRDefault="003E1913" w:rsidP="00C80E05">
            <w:pPr>
              <w:spacing w:after="118"/>
              <w:jc w:val="both"/>
              <w:rPr>
                <w:rFonts w:ascii="Arial" w:hAnsi="Arial" w:cs="Arial"/>
                <w:sz w:val="24"/>
                <w:szCs w:val="24"/>
              </w:rPr>
            </w:pPr>
            <w:r w:rsidRPr="00693762">
              <w:rPr>
                <w:rFonts w:ascii="Arial" w:eastAsia="Arial" w:hAnsi="Arial" w:cs="Arial"/>
                <w:sz w:val="24"/>
                <w:szCs w:val="24"/>
              </w:rPr>
              <w:t>Flexible application of working hours to respond to periodic service needs to work outside of core weekday/daytime hours</w:t>
            </w:r>
            <w:r w:rsidR="00C80E05">
              <w:rPr>
                <w:rFonts w:ascii="Arial" w:eastAsia="Arial" w:hAnsi="Arial" w:cs="Arial"/>
                <w:sz w:val="24"/>
                <w:szCs w:val="24"/>
              </w:rPr>
              <w:t xml:space="preserve"> and p</w:t>
            </w:r>
            <w:r w:rsidRPr="00693762">
              <w:rPr>
                <w:rFonts w:ascii="Arial" w:eastAsia="Arial" w:hAnsi="Arial" w:cs="Arial"/>
                <w:sz w:val="24"/>
                <w:szCs w:val="24"/>
              </w:rPr>
              <w:t>eriodic involvement in rotas for Standby duties.</w:t>
            </w:r>
          </w:p>
          <w:p w14:paraId="13757D39" w14:textId="77777777" w:rsidR="001A02EC" w:rsidRDefault="003E1913" w:rsidP="007C3698">
            <w:pPr>
              <w:ind w:right="39"/>
              <w:rPr>
                <w:rFonts w:ascii="Arial" w:eastAsia="Arial" w:hAnsi="Arial" w:cs="Arial"/>
                <w:i/>
                <w:sz w:val="24"/>
                <w:szCs w:val="24"/>
              </w:rPr>
            </w:pPr>
            <w:r w:rsidRPr="00693762">
              <w:rPr>
                <w:rFonts w:ascii="Arial" w:eastAsia="Arial" w:hAnsi="Arial" w:cs="Arial"/>
                <w:i/>
                <w:sz w:val="24"/>
                <w:szCs w:val="24"/>
              </w:rPr>
              <w:t>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w:t>
            </w:r>
          </w:p>
          <w:p w14:paraId="7837BA38" w14:textId="06B7E543" w:rsidR="00983206" w:rsidRPr="007C3698" w:rsidRDefault="00983206" w:rsidP="007C3698">
            <w:pPr>
              <w:ind w:right="39"/>
              <w:rPr>
                <w:rFonts w:ascii="Arial" w:eastAsia="Arial" w:hAnsi="Arial" w:cs="Arial"/>
                <w:sz w:val="24"/>
                <w:szCs w:val="24"/>
              </w:rPr>
            </w:pPr>
          </w:p>
        </w:tc>
      </w:tr>
      <w:tr w:rsidR="00F7561F" w14:paraId="78152E0F" w14:textId="77777777" w:rsidTr="65D7C73A">
        <w:trPr>
          <w:trHeight w:val="1625"/>
        </w:trPr>
        <w:tc>
          <w:tcPr>
            <w:tcW w:w="10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AE660" w14:textId="77777777" w:rsidR="00F7561F" w:rsidRPr="00506ECB" w:rsidRDefault="0064039B">
            <w:pPr>
              <w:spacing w:after="82"/>
              <w:rPr>
                <w:sz w:val="24"/>
                <w:szCs w:val="24"/>
              </w:rPr>
            </w:pPr>
            <w:r w:rsidRPr="00506ECB">
              <w:rPr>
                <w:rFonts w:ascii="Arial" w:eastAsia="Arial" w:hAnsi="Arial" w:cs="Arial"/>
                <w:b/>
                <w:sz w:val="24"/>
                <w:szCs w:val="24"/>
              </w:rPr>
              <w:lastRenderedPageBreak/>
              <w:t xml:space="preserve">Equal Opportunities </w:t>
            </w:r>
            <w:r w:rsidRPr="00506ECB">
              <w:rPr>
                <w:rFonts w:ascii="Arial" w:eastAsia="Arial" w:hAnsi="Arial" w:cs="Arial"/>
                <w:sz w:val="24"/>
                <w:szCs w:val="24"/>
              </w:rPr>
              <w:t xml:space="preserve"> </w:t>
            </w:r>
          </w:p>
          <w:p w14:paraId="5AF4B01D" w14:textId="77777777" w:rsidR="00F7561F" w:rsidRPr="00506ECB" w:rsidRDefault="0064039B">
            <w:pPr>
              <w:rPr>
                <w:sz w:val="24"/>
                <w:szCs w:val="24"/>
              </w:rPr>
            </w:pPr>
            <w:r w:rsidRPr="00506ECB">
              <w:rPr>
                <w:rFonts w:ascii="Arial" w:eastAsia="Arial" w:hAnsi="Arial" w:cs="Arial"/>
                <w:sz w:val="24"/>
                <w:szCs w:val="24"/>
              </w:rPr>
              <w:t xml:space="preserve">We are committed to achieving equal opportunities in the way we deliver services to the community and in our employment arrangements. We expect all employees to understand and promote this policy in their work.  </w:t>
            </w:r>
          </w:p>
        </w:tc>
      </w:tr>
      <w:tr w:rsidR="00F7561F" w14:paraId="5824FE3C" w14:textId="77777777" w:rsidTr="65D7C73A">
        <w:trPr>
          <w:trHeight w:val="2482"/>
        </w:trPr>
        <w:tc>
          <w:tcPr>
            <w:tcW w:w="10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4FA5F" w14:textId="77777777" w:rsidR="00F7561F" w:rsidRPr="00506ECB" w:rsidRDefault="0064039B">
            <w:pPr>
              <w:spacing w:after="82"/>
              <w:rPr>
                <w:sz w:val="24"/>
                <w:szCs w:val="24"/>
              </w:rPr>
            </w:pPr>
            <w:r w:rsidRPr="00506ECB">
              <w:rPr>
                <w:rFonts w:ascii="Arial" w:eastAsia="Arial" w:hAnsi="Arial" w:cs="Arial"/>
                <w:b/>
                <w:sz w:val="24"/>
                <w:szCs w:val="24"/>
              </w:rPr>
              <w:t xml:space="preserve">Health and Safety </w:t>
            </w:r>
            <w:r w:rsidRPr="00506ECB">
              <w:rPr>
                <w:rFonts w:ascii="Arial" w:eastAsia="Arial" w:hAnsi="Arial" w:cs="Arial"/>
                <w:sz w:val="24"/>
                <w:szCs w:val="24"/>
              </w:rPr>
              <w:t xml:space="preserve"> </w:t>
            </w:r>
          </w:p>
          <w:p w14:paraId="7155F157" w14:textId="77777777" w:rsidR="00F7561F" w:rsidRPr="00506ECB" w:rsidRDefault="0064039B">
            <w:pPr>
              <w:spacing w:after="115" w:line="242" w:lineRule="auto"/>
              <w:rPr>
                <w:sz w:val="24"/>
                <w:szCs w:val="24"/>
              </w:rPr>
            </w:pPr>
            <w:r w:rsidRPr="00506ECB">
              <w:rPr>
                <w:rFonts w:ascii="Arial" w:eastAsia="Arial" w:hAnsi="Arial" w:cs="Arial"/>
                <w:sz w:val="24"/>
                <w:szCs w:val="24"/>
              </w:rPr>
              <w:t xml:space="preserve">All employees have a responsibility for their own health and safety and that of others when carrying out their duties and must help us to apply our general statement of health and safety policy.   </w:t>
            </w:r>
          </w:p>
          <w:p w14:paraId="091886DA" w14:textId="77777777" w:rsidR="00F7561F" w:rsidRPr="00506ECB" w:rsidRDefault="0064039B">
            <w:pPr>
              <w:spacing w:after="77"/>
              <w:rPr>
                <w:sz w:val="24"/>
                <w:szCs w:val="24"/>
              </w:rPr>
            </w:pPr>
            <w:r w:rsidRPr="00506ECB">
              <w:rPr>
                <w:rFonts w:ascii="Arial" w:eastAsia="Arial" w:hAnsi="Arial" w:cs="Arial"/>
                <w:b/>
                <w:sz w:val="24"/>
                <w:szCs w:val="24"/>
              </w:rPr>
              <w:t xml:space="preserve">Customer Focused </w:t>
            </w:r>
            <w:r w:rsidRPr="00506ECB">
              <w:rPr>
                <w:rFonts w:ascii="Arial" w:eastAsia="Arial" w:hAnsi="Arial" w:cs="Arial"/>
                <w:sz w:val="24"/>
                <w:szCs w:val="24"/>
              </w:rPr>
              <w:t xml:space="preserve"> </w:t>
            </w:r>
          </w:p>
          <w:p w14:paraId="0CFA1092" w14:textId="77777777" w:rsidR="00F7561F" w:rsidRPr="00506ECB" w:rsidRDefault="0064039B">
            <w:pPr>
              <w:spacing w:after="115" w:line="242" w:lineRule="auto"/>
              <w:ind w:right="323"/>
              <w:jc w:val="both"/>
              <w:rPr>
                <w:sz w:val="24"/>
                <w:szCs w:val="24"/>
              </w:rPr>
            </w:pPr>
            <w:r w:rsidRPr="00506ECB">
              <w:rPr>
                <w:rFonts w:ascii="Arial" w:eastAsia="Arial" w:hAnsi="Arial" w:cs="Arial"/>
                <w:sz w:val="24"/>
                <w:szCs w:val="24"/>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506ECB">
              <w:rPr>
                <w:rFonts w:ascii="Arial" w:eastAsia="Arial" w:hAnsi="Arial" w:cs="Arial"/>
                <w:sz w:val="24"/>
                <w:szCs w:val="24"/>
              </w:rPr>
              <w:t>at all times</w:t>
            </w:r>
            <w:proofErr w:type="gramEnd"/>
            <w:r w:rsidRPr="00506ECB">
              <w:rPr>
                <w:rFonts w:ascii="Arial" w:eastAsia="Arial" w:hAnsi="Arial" w:cs="Arial"/>
                <w:sz w:val="24"/>
                <w:szCs w:val="24"/>
              </w:rPr>
              <w:t xml:space="preserve">.  </w:t>
            </w:r>
          </w:p>
          <w:p w14:paraId="705A6D6E" w14:textId="77777777" w:rsidR="00F7561F" w:rsidRPr="00506ECB" w:rsidRDefault="0064039B">
            <w:pPr>
              <w:rPr>
                <w:sz w:val="24"/>
                <w:szCs w:val="24"/>
              </w:rPr>
            </w:pPr>
            <w:r w:rsidRPr="00506ECB">
              <w:rPr>
                <w:rFonts w:ascii="Arial" w:eastAsia="Arial" w:hAnsi="Arial" w:cs="Arial"/>
                <w:sz w:val="24"/>
                <w:szCs w:val="24"/>
              </w:rPr>
              <w:t xml:space="preserve"> </w:t>
            </w:r>
          </w:p>
        </w:tc>
      </w:tr>
      <w:tr w:rsidR="00F7561F" w14:paraId="37C07A2E" w14:textId="77777777" w:rsidTr="65D7C73A">
        <w:trPr>
          <w:trHeight w:val="543"/>
        </w:trPr>
        <w:tc>
          <w:tcPr>
            <w:tcW w:w="10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E3A2595" w14:textId="77777777" w:rsidR="00F7561F" w:rsidRDefault="0064039B">
            <w:r>
              <w:rPr>
                <w:rFonts w:ascii="Arial" w:eastAsia="Arial" w:hAnsi="Arial" w:cs="Arial"/>
                <w:b/>
              </w:rPr>
              <w:t xml:space="preserve">Our Values </w:t>
            </w:r>
            <w:r>
              <w:rPr>
                <w:rFonts w:ascii="Arial" w:eastAsia="Arial" w:hAnsi="Arial" w:cs="Arial"/>
              </w:rPr>
              <w:t xml:space="preserve"> </w:t>
            </w:r>
          </w:p>
        </w:tc>
      </w:tr>
      <w:tr w:rsidR="00F7561F" w:rsidRPr="00506ECB" w14:paraId="236D8A63" w14:textId="77777777" w:rsidTr="65D7C73A">
        <w:trPr>
          <w:trHeight w:val="5097"/>
        </w:trPr>
        <w:tc>
          <w:tcPr>
            <w:tcW w:w="107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C0143" w14:textId="77777777" w:rsidR="00F7561F" w:rsidRPr="00506ECB" w:rsidRDefault="0064039B">
            <w:pPr>
              <w:spacing w:after="82"/>
              <w:rPr>
                <w:sz w:val="24"/>
                <w:szCs w:val="24"/>
              </w:rPr>
            </w:pPr>
            <w:r w:rsidRPr="00506ECB">
              <w:rPr>
                <w:rFonts w:ascii="Arial" w:eastAsia="Arial" w:hAnsi="Arial" w:cs="Arial"/>
                <w:b/>
                <w:sz w:val="24"/>
                <w:szCs w:val="24"/>
              </w:rPr>
              <w:t xml:space="preserve">We expect all our employees to demonstrate and promote our values: </w:t>
            </w:r>
            <w:r w:rsidRPr="00506ECB">
              <w:rPr>
                <w:rFonts w:ascii="Arial" w:eastAsia="Arial" w:hAnsi="Arial" w:cs="Arial"/>
                <w:sz w:val="24"/>
                <w:szCs w:val="24"/>
              </w:rPr>
              <w:t xml:space="preserve"> </w:t>
            </w:r>
          </w:p>
          <w:p w14:paraId="43695D47" w14:textId="77777777" w:rsidR="00F7561F" w:rsidRPr="00506ECB" w:rsidRDefault="0064039B">
            <w:pPr>
              <w:spacing w:after="82"/>
              <w:rPr>
                <w:sz w:val="24"/>
                <w:szCs w:val="24"/>
              </w:rPr>
            </w:pPr>
            <w:r w:rsidRPr="00506ECB">
              <w:rPr>
                <w:rFonts w:ascii="Arial" w:eastAsia="Arial" w:hAnsi="Arial" w:cs="Arial"/>
                <w:b/>
                <w:sz w:val="24"/>
                <w:szCs w:val="24"/>
              </w:rPr>
              <w:t xml:space="preserve">Supportive </w:t>
            </w:r>
            <w:r w:rsidRPr="00506ECB">
              <w:rPr>
                <w:rFonts w:ascii="Arial" w:eastAsia="Arial" w:hAnsi="Arial" w:cs="Arial"/>
                <w:sz w:val="24"/>
                <w:szCs w:val="24"/>
              </w:rPr>
              <w:t xml:space="preserve"> </w:t>
            </w:r>
          </w:p>
          <w:p w14:paraId="3C2C4309" w14:textId="77777777" w:rsidR="00F7561F" w:rsidRPr="00506ECB" w:rsidRDefault="0064039B">
            <w:pPr>
              <w:spacing w:after="110" w:line="242" w:lineRule="auto"/>
              <w:rPr>
                <w:sz w:val="24"/>
                <w:szCs w:val="24"/>
              </w:rPr>
            </w:pPr>
            <w:r w:rsidRPr="00506ECB">
              <w:rPr>
                <w:rFonts w:ascii="Arial" w:eastAsia="Arial" w:hAnsi="Arial" w:cs="Arial"/>
                <w:sz w:val="24"/>
                <w:szCs w:val="24"/>
              </w:rPr>
              <w:t xml:space="preserve">We are supportive of our customers and colleagues, recognising their contributions and making the best of their strengths to enable our communities to flourish.  </w:t>
            </w:r>
          </w:p>
          <w:p w14:paraId="09148CBC" w14:textId="77777777" w:rsidR="00F7561F" w:rsidRPr="00506ECB" w:rsidRDefault="0064039B">
            <w:pPr>
              <w:spacing w:after="82"/>
              <w:rPr>
                <w:sz w:val="24"/>
                <w:szCs w:val="24"/>
              </w:rPr>
            </w:pPr>
            <w:r w:rsidRPr="00506ECB">
              <w:rPr>
                <w:rFonts w:ascii="Arial" w:eastAsia="Arial" w:hAnsi="Arial" w:cs="Arial"/>
                <w:b/>
                <w:sz w:val="24"/>
                <w:szCs w:val="24"/>
              </w:rPr>
              <w:t xml:space="preserve">Innovative </w:t>
            </w:r>
            <w:r w:rsidRPr="00506ECB">
              <w:rPr>
                <w:rFonts w:ascii="Arial" w:eastAsia="Arial" w:hAnsi="Arial" w:cs="Arial"/>
                <w:sz w:val="24"/>
                <w:szCs w:val="24"/>
              </w:rPr>
              <w:t xml:space="preserve"> </w:t>
            </w:r>
          </w:p>
          <w:p w14:paraId="7467C150" w14:textId="77777777" w:rsidR="00F7561F" w:rsidRPr="00506ECB" w:rsidRDefault="0064039B">
            <w:pPr>
              <w:spacing w:after="110" w:line="242" w:lineRule="auto"/>
              <w:rPr>
                <w:sz w:val="24"/>
                <w:szCs w:val="24"/>
              </w:rPr>
            </w:pPr>
            <w:r w:rsidRPr="00506ECB">
              <w:rPr>
                <w:rFonts w:ascii="Arial" w:eastAsia="Arial" w:hAnsi="Arial" w:cs="Arial"/>
                <w:sz w:val="24"/>
                <w:szCs w:val="24"/>
              </w:rPr>
              <w:t xml:space="preserve">We deliver the best services we can, always looking for creative ways to do things better, putting the customer at the heart of our thinking, and being ambitious and focused on how we can deliver the best services now and in the future.  </w:t>
            </w:r>
          </w:p>
          <w:p w14:paraId="4B702308" w14:textId="77777777" w:rsidR="00F7561F" w:rsidRPr="00506ECB" w:rsidRDefault="0064039B">
            <w:pPr>
              <w:spacing w:after="82"/>
              <w:rPr>
                <w:sz w:val="24"/>
                <w:szCs w:val="24"/>
              </w:rPr>
            </w:pPr>
            <w:r w:rsidRPr="00506ECB">
              <w:rPr>
                <w:rFonts w:ascii="Arial" w:eastAsia="Arial" w:hAnsi="Arial" w:cs="Arial"/>
                <w:b/>
                <w:sz w:val="24"/>
                <w:szCs w:val="24"/>
              </w:rPr>
              <w:t xml:space="preserve">Respectful </w:t>
            </w:r>
            <w:r w:rsidRPr="00506ECB">
              <w:rPr>
                <w:rFonts w:ascii="Arial" w:eastAsia="Arial" w:hAnsi="Arial" w:cs="Arial"/>
                <w:sz w:val="24"/>
                <w:szCs w:val="24"/>
              </w:rPr>
              <w:t xml:space="preserve"> </w:t>
            </w:r>
          </w:p>
          <w:p w14:paraId="27FCC53F" w14:textId="5CDF18D2" w:rsidR="00F7561F" w:rsidRPr="00506ECB" w:rsidRDefault="0064039B">
            <w:pPr>
              <w:spacing w:after="115" w:line="242" w:lineRule="auto"/>
              <w:rPr>
                <w:sz w:val="24"/>
                <w:szCs w:val="24"/>
              </w:rPr>
            </w:pPr>
            <w:r w:rsidRPr="00506ECB">
              <w:rPr>
                <w:rFonts w:ascii="Arial" w:eastAsia="Arial" w:hAnsi="Arial" w:cs="Arial"/>
                <w:sz w:val="24"/>
                <w:szCs w:val="24"/>
              </w:rPr>
              <w:t xml:space="preserve">We treat colleagues, </w:t>
            </w:r>
            <w:r w:rsidR="00983206" w:rsidRPr="00506ECB">
              <w:rPr>
                <w:rFonts w:ascii="Arial" w:eastAsia="Arial" w:hAnsi="Arial" w:cs="Arial"/>
                <w:sz w:val="24"/>
                <w:szCs w:val="24"/>
              </w:rPr>
              <w:t>customers,</w:t>
            </w:r>
            <w:r w:rsidRPr="00506ECB">
              <w:rPr>
                <w:rFonts w:ascii="Arial" w:eastAsia="Arial" w:hAnsi="Arial" w:cs="Arial"/>
                <w:sz w:val="24"/>
                <w:szCs w:val="24"/>
              </w:rPr>
              <w:t xml:space="preserve"> and partners with respect, listening to their views, </w:t>
            </w:r>
            <w:r w:rsidR="00983206" w:rsidRPr="00506ECB">
              <w:rPr>
                <w:rFonts w:ascii="Arial" w:eastAsia="Arial" w:hAnsi="Arial" w:cs="Arial"/>
                <w:sz w:val="24"/>
                <w:szCs w:val="24"/>
              </w:rPr>
              <w:t>empathising,</w:t>
            </w:r>
            <w:r w:rsidRPr="00506ECB">
              <w:rPr>
                <w:rFonts w:ascii="Arial" w:eastAsia="Arial" w:hAnsi="Arial" w:cs="Arial"/>
                <w:sz w:val="24"/>
                <w:szCs w:val="24"/>
              </w:rPr>
              <w:t xml:space="preserve"> and valuing their diverse needs and perspectives, to be fair, </w:t>
            </w:r>
            <w:r w:rsidR="00983206" w:rsidRPr="00506ECB">
              <w:rPr>
                <w:rFonts w:ascii="Arial" w:eastAsia="Arial" w:hAnsi="Arial" w:cs="Arial"/>
                <w:sz w:val="24"/>
                <w:szCs w:val="24"/>
              </w:rPr>
              <w:t>open,</w:t>
            </w:r>
            <w:r w:rsidRPr="00506ECB">
              <w:rPr>
                <w:rFonts w:ascii="Arial" w:eastAsia="Arial" w:hAnsi="Arial" w:cs="Arial"/>
                <w:sz w:val="24"/>
                <w:szCs w:val="24"/>
              </w:rPr>
              <w:t xml:space="preserve"> and honest in all that we do.  </w:t>
            </w:r>
          </w:p>
          <w:p w14:paraId="2727C579" w14:textId="77777777" w:rsidR="00F7561F" w:rsidRPr="00506ECB" w:rsidRDefault="0064039B">
            <w:pPr>
              <w:spacing w:after="77"/>
              <w:rPr>
                <w:sz w:val="24"/>
                <w:szCs w:val="24"/>
              </w:rPr>
            </w:pPr>
            <w:r w:rsidRPr="00506ECB">
              <w:rPr>
                <w:rFonts w:ascii="Arial" w:eastAsia="Arial" w:hAnsi="Arial" w:cs="Arial"/>
                <w:b/>
                <w:sz w:val="24"/>
                <w:szCs w:val="24"/>
              </w:rPr>
              <w:t xml:space="preserve">Collaborative </w:t>
            </w:r>
            <w:r w:rsidRPr="00506ECB">
              <w:rPr>
                <w:rFonts w:ascii="Arial" w:eastAsia="Arial" w:hAnsi="Arial" w:cs="Arial"/>
                <w:sz w:val="24"/>
                <w:szCs w:val="24"/>
              </w:rPr>
              <w:t xml:space="preserve"> </w:t>
            </w:r>
          </w:p>
          <w:p w14:paraId="3BCF86A7" w14:textId="5006C263" w:rsidR="00F7561F" w:rsidRPr="00506ECB" w:rsidRDefault="0064039B">
            <w:pPr>
              <w:jc w:val="both"/>
              <w:rPr>
                <w:sz w:val="24"/>
                <w:szCs w:val="24"/>
              </w:rPr>
            </w:pPr>
            <w:r w:rsidRPr="00506ECB">
              <w:rPr>
                <w:rFonts w:ascii="Arial" w:eastAsia="Arial" w:hAnsi="Arial" w:cs="Arial"/>
                <w:sz w:val="24"/>
                <w:szCs w:val="24"/>
              </w:rPr>
              <w:t xml:space="preserve">We listen to, engage with, learn from and work with colleagues, </w:t>
            </w:r>
            <w:r w:rsidR="00983206" w:rsidRPr="00506ECB">
              <w:rPr>
                <w:rFonts w:ascii="Arial" w:eastAsia="Arial" w:hAnsi="Arial" w:cs="Arial"/>
                <w:sz w:val="24"/>
                <w:szCs w:val="24"/>
              </w:rPr>
              <w:t>partners,</w:t>
            </w:r>
            <w:r w:rsidRPr="00506ECB">
              <w:rPr>
                <w:rFonts w:ascii="Arial" w:eastAsia="Arial" w:hAnsi="Arial" w:cs="Arial"/>
                <w:sz w:val="24"/>
                <w:szCs w:val="24"/>
              </w:rPr>
              <w:t xml:space="preserve"> and customers to help achieve the best outcomes for everyone.  </w:t>
            </w:r>
          </w:p>
        </w:tc>
      </w:tr>
    </w:tbl>
    <w:p w14:paraId="3C62CA03" w14:textId="77777777" w:rsidR="00F7561F" w:rsidRPr="00506ECB" w:rsidRDefault="0064039B">
      <w:pPr>
        <w:spacing w:after="0"/>
        <w:ind w:left="566"/>
        <w:rPr>
          <w:sz w:val="24"/>
          <w:szCs w:val="24"/>
        </w:rPr>
      </w:pPr>
      <w:r w:rsidRPr="00506ECB">
        <w:rPr>
          <w:rFonts w:ascii="Arial" w:eastAsia="Arial" w:hAnsi="Arial" w:cs="Arial"/>
          <w:sz w:val="24"/>
          <w:szCs w:val="24"/>
        </w:rPr>
        <w:t xml:space="preserve">  </w:t>
      </w:r>
    </w:p>
    <w:p w14:paraId="16C06DF7" w14:textId="77777777" w:rsidR="006B0FB1" w:rsidRDefault="006B0FB1">
      <w:pPr>
        <w:spacing w:after="27"/>
        <w:ind w:right="1062"/>
        <w:jc w:val="center"/>
        <w:rPr>
          <w:rFonts w:ascii="Arial" w:eastAsia="Arial" w:hAnsi="Arial" w:cs="Arial"/>
        </w:rPr>
      </w:pPr>
    </w:p>
    <w:p w14:paraId="21C805CB" w14:textId="77777777" w:rsidR="006B0FB1" w:rsidRDefault="006B0FB1">
      <w:pPr>
        <w:spacing w:after="27"/>
        <w:ind w:right="1062"/>
        <w:jc w:val="center"/>
        <w:rPr>
          <w:rFonts w:ascii="Arial" w:eastAsia="Arial" w:hAnsi="Arial" w:cs="Arial"/>
        </w:rPr>
      </w:pPr>
    </w:p>
    <w:p w14:paraId="4FF66B45" w14:textId="77777777" w:rsidR="006B0FB1" w:rsidRDefault="006B0FB1">
      <w:pPr>
        <w:spacing w:after="27"/>
        <w:ind w:right="1062"/>
        <w:jc w:val="center"/>
        <w:rPr>
          <w:rFonts w:ascii="Arial" w:eastAsia="Arial" w:hAnsi="Arial" w:cs="Arial"/>
        </w:rPr>
      </w:pPr>
    </w:p>
    <w:p w14:paraId="7103A89E" w14:textId="77777777" w:rsidR="006B0FB1" w:rsidRDefault="006B0FB1">
      <w:pPr>
        <w:spacing w:after="27"/>
        <w:ind w:right="1062"/>
        <w:jc w:val="center"/>
        <w:rPr>
          <w:rFonts w:ascii="Arial" w:eastAsia="Arial" w:hAnsi="Arial" w:cs="Arial"/>
        </w:rPr>
      </w:pPr>
    </w:p>
    <w:p w14:paraId="30CF1DE6" w14:textId="77777777" w:rsidR="006B0FB1" w:rsidRDefault="006B0FB1">
      <w:pPr>
        <w:spacing w:after="27"/>
        <w:ind w:right="1062"/>
        <w:jc w:val="center"/>
        <w:rPr>
          <w:rFonts w:ascii="Arial" w:eastAsia="Arial" w:hAnsi="Arial" w:cs="Arial"/>
        </w:rPr>
      </w:pPr>
    </w:p>
    <w:p w14:paraId="5E92CF49" w14:textId="77777777" w:rsidR="006B0FB1" w:rsidRDefault="006B0FB1">
      <w:pPr>
        <w:spacing w:after="27"/>
        <w:ind w:right="1062"/>
        <w:jc w:val="center"/>
        <w:rPr>
          <w:rFonts w:ascii="Arial" w:eastAsia="Arial" w:hAnsi="Arial" w:cs="Arial"/>
        </w:rPr>
      </w:pPr>
    </w:p>
    <w:p w14:paraId="121FC996" w14:textId="77777777" w:rsidR="006B0FB1" w:rsidRDefault="006B0FB1">
      <w:pPr>
        <w:spacing w:after="27"/>
        <w:ind w:right="1062"/>
        <w:jc w:val="center"/>
        <w:rPr>
          <w:rFonts w:ascii="Arial" w:eastAsia="Arial" w:hAnsi="Arial" w:cs="Arial"/>
        </w:rPr>
      </w:pPr>
    </w:p>
    <w:p w14:paraId="58D047F7" w14:textId="77777777" w:rsidR="006B0FB1" w:rsidRDefault="006B0FB1">
      <w:pPr>
        <w:spacing w:after="27"/>
        <w:ind w:right="1062"/>
        <w:jc w:val="center"/>
        <w:rPr>
          <w:rFonts w:ascii="Arial" w:eastAsia="Arial" w:hAnsi="Arial" w:cs="Arial"/>
        </w:rPr>
      </w:pPr>
    </w:p>
    <w:p w14:paraId="5AEFA6FF" w14:textId="77777777" w:rsidR="006B0FB1" w:rsidRDefault="006B0FB1">
      <w:pPr>
        <w:spacing w:after="27"/>
        <w:ind w:right="1062"/>
        <w:jc w:val="center"/>
        <w:rPr>
          <w:rFonts w:ascii="Arial" w:eastAsia="Arial" w:hAnsi="Arial" w:cs="Arial"/>
        </w:rPr>
      </w:pPr>
    </w:p>
    <w:p w14:paraId="3FDFD330" w14:textId="77777777" w:rsidR="006B0FB1" w:rsidRDefault="006B0FB1">
      <w:pPr>
        <w:spacing w:after="27"/>
        <w:ind w:right="1062"/>
        <w:jc w:val="center"/>
        <w:rPr>
          <w:rFonts w:ascii="Arial" w:eastAsia="Arial" w:hAnsi="Arial" w:cs="Arial"/>
        </w:rPr>
      </w:pPr>
    </w:p>
    <w:p w14:paraId="3F8D680F" w14:textId="77777777" w:rsidR="006B0FB1" w:rsidRDefault="006B0FB1">
      <w:pPr>
        <w:spacing w:after="27"/>
        <w:ind w:right="1062"/>
        <w:jc w:val="center"/>
        <w:rPr>
          <w:rFonts w:ascii="Arial" w:eastAsia="Arial" w:hAnsi="Arial" w:cs="Arial"/>
        </w:rPr>
      </w:pPr>
    </w:p>
    <w:p w14:paraId="0E7AE3B1" w14:textId="77777777" w:rsidR="006B0FB1" w:rsidRDefault="006B0FB1">
      <w:pPr>
        <w:spacing w:after="27"/>
        <w:ind w:right="1062"/>
        <w:jc w:val="center"/>
        <w:rPr>
          <w:rFonts w:ascii="Arial" w:eastAsia="Arial" w:hAnsi="Arial" w:cs="Arial"/>
        </w:rPr>
      </w:pPr>
    </w:p>
    <w:p w14:paraId="400D72CD" w14:textId="77777777" w:rsidR="006B0FB1" w:rsidRDefault="006B0FB1">
      <w:pPr>
        <w:spacing w:after="27"/>
        <w:ind w:right="1062"/>
        <w:jc w:val="center"/>
        <w:rPr>
          <w:rFonts w:ascii="Arial" w:eastAsia="Arial" w:hAnsi="Arial" w:cs="Arial"/>
        </w:rPr>
      </w:pPr>
    </w:p>
    <w:p w14:paraId="34ECAAF5" w14:textId="1B7DB174" w:rsidR="00F7561F" w:rsidRDefault="0064039B">
      <w:pPr>
        <w:spacing w:after="27"/>
        <w:ind w:right="1062"/>
        <w:jc w:val="center"/>
        <w:rPr>
          <w:rFonts w:ascii="Arial" w:eastAsia="Arial" w:hAnsi="Arial" w:cs="Arial"/>
        </w:rPr>
      </w:pPr>
      <w:r>
        <w:rPr>
          <w:rFonts w:ascii="Arial" w:eastAsia="Arial" w:hAnsi="Arial" w:cs="Arial"/>
        </w:rPr>
        <w:t xml:space="preserve"> </w:t>
      </w:r>
    </w:p>
    <w:p w14:paraId="490FDD4E" w14:textId="75941EED" w:rsidR="000F1A51" w:rsidRPr="00193DC0" w:rsidRDefault="000F1A51">
      <w:pPr>
        <w:spacing w:after="27"/>
        <w:ind w:right="1062"/>
        <w:jc w:val="center"/>
        <w:rPr>
          <w:rFonts w:ascii="Arial" w:eastAsia="Arial" w:hAnsi="Arial" w:cs="Arial"/>
          <w:b/>
          <w:bCs/>
          <w:sz w:val="28"/>
          <w:szCs w:val="28"/>
        </w:rPr>
      </w:pPr>
      <w:r>
        <w:rPr>
          <w:rFonts w:ascii="Arial" w:eastAsia="Arial" w:hAnsi="Arial" w:cs="Arial"/>
        </w:rPr>
        <w:lastRenderedPageBreak/>
        <w:t xml:space="preserve">                         </w:t>
      </w:r>
      <w:r w:rsidRPr="00193DC0">
        <w:rPr>
          <w:rFonts w:ascii="Arial" w:eastAsia="Arial" w:hAnsi="Arial" w:cs="Arial"/>
          <w:b/>
          <w:bCs/>
          <w:sz w:val="28"/>
          <w:szCs w:val="28"/>
        </w:rPr>
        <w:t>Lancashire County Council</w:t>
      </w:r>
    </w:p>
    <w:p w14:paraId="75CDAF88" w14:textId="6A45A909" w:rsidR="00F7561F" w:rsidRPr="00193DC0" w:rsidRDefault="000F1A51" w:rsidP="00193DC0">
      <w:pPr>
        <w:spacing w:after="27"/>
        <w:ind w:right="1062"/>
        <w:jc w:val="center"/>
        <w:rPr>
          <w:rFonts w:ascii="Arial" w:eastAsia="Arial" w:hAnsi="Arial" w:cs="Arial"/>
          <w:b/>
          <w:bCs/>
          <w:sz w:val="28"/>
          <w:szCs w:val="28"/>
        </w:rPr>
      </w:pPr>
      <w:r w:rsidRPr="00193DC0">
        <w:rPr>
          <w:rFonts w:ascii="Arial" w:eastAsia="Arial" w:hAnsi="Arial" w:cs="Arial"/>
          <w:b/>
          <w:bCs/>
          <w:sz w:val="28"/>
          <w:szCs w:val="28"/>
        </w:rPr>
        <w:t xml:space="preserve">                    Person Specification – Grade 10</w:t>
      </w:r>
    </w:p>
    <w:p w14:paraId="55644A85" w14:textId="5539B540" w:rsidR="00F7561F" w:rsidRPr="00B63EC2" w:rsidRDefault="0064039B" w:rsidP="00983206">
      <w:pPr>
        <w:spacing w:after="0"/>
        <w:ind w:right="1142"/>
        <w:jc w:val="center"/>
        <w:rPr>
          <w:sz w:val="24"/>
          <w:szCs w:val="24"/>
        </w:rPr>
      </w:pPr>
      <w:r w:rsidRPr="00B63EC2">
        <w:rPr>
          <w:rFonts w:ascii="Arial" w:eastAsia="Arial" w:hAnsi="Arial" w:cs="Arial"/>
          <w:sz w:val="24"/>
          <w:szCs w:val="24"/>
        </w:rPr>
        <w:t xml:space="preserve"> </w:t>
      </w:r>
    </w:p>
    <w:tbl>
      <w:tblPr>
        <w:tblStyle w:val="TableGrid1"/>
        <w:tblW w:w="11135" w:type="dxa"/>
        <w:tblInd w:w="490" w:type="dxa"/>
        <w:tblCellMar>
          <w:top w:w="6" w:type="dxa"/>
        </w:tblCellMar>
        <w:tblLook w:val="04A0" w:firstRow="1" w:lastRow="0" w:firstColumn="1" w:lastColumn="0" w:noHBand="0" w:noVBand="1"/>
      </w:tblPr>
      <w:tblGrid>
        <w:gridCol w:w="6763"/>
        <w:gridCol w:w="545"/>
        <w:gridCol w:w="1701"/>
        <w:gridCol w:w="2126"/>
      </w:tblGrid>
      <w:tr w:rsidR="00F7561F" w:rsidRPr="00B63EC2" w14:paraId="6D7E3D02" w14:textId="77777777" w:rsidTr="004E6DFC">
        <w:trPr>
          <w:trHeight w:val="1025"/>
        </w:trPr>
        <w:tc>
          <w:tcPr>
            <w:tcW w:w="7308" w:type="dxa"/>
            <w:gridSpan w:val="2"/>
            <w:tcBorders>
              <w:top w:val="single" w:sz="4" w:space="0" w:color="000000"/>
              <w:left w:val="single" w:sz="4" w:space="0" w:color="000000"/>
              <w:bottom w:val="single" w:sz="4" w:space="0" w:color="000000"/>
              <w:right w:val="single" w:sz="4" w:space="0" w:color="000000"/>
            </w:tcBorders>
            <w:vAlign w:val="center"/>
          </w:tcPr>
          <w:p w14:paraId="038BB540" w14:textId="77777777" w:rsidR="00F7561F" w:rsidRPr="00B63EC2" w:rsidRDefault="0064039B">
            <w:pPr>
              <w:ind w:right="15"/>
              <w:jc w:val="center"/>
              <w:rPr>
                <w:sz w:val="24"/>
                <w:szCs w:val="24"/>
              </w:rPr>
            </w:pPr>
            <w:r w:rsidRPr="00B63EC2">
              <w:rPr>
                <w:rFonts w:ascii="Arial" w:eastAsia="Arial" w:hAnsi="Arial" w:cs="Arial"/>
                <w:b/>
                <w:sz w:val="24"/>
                <w:szCs w:val="24"/>
              </w:rPr>
              <w:t xml:space="preserve">Requirements </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4FF11" w14:textId="77777777" w:rsidR="00F7561F" w:rsidRPr="00B63EC2" w:rsidRDefault="0064039B">
            <w:pPr>
              <w:ind w:left="115" w:hanging="25"/>
              <w:rPr>
                <w:sz w:val="24"/>
                <w:szCs w:val="24"/>
              </w:rPr>
            </w:pPr>
            <w:r w:rsidRPr="00B63EC2">
              <w:rPr>
                <w:rFonts w:ascii="Arial" w:eastAsia="Arial" w:hAnsi="Arial" w:cs="Arial"/>
                <w:b/>
                <w:sz w:val="24"/>
                <w:szCs w:val="24"/>
              </w:rPr>
              <w:t xml:space="preserve">Essential (E) or Desirable (D) </w:t>
            </w:r>
          </w:p>
        </w:tc>
        <w:tc>
          <w:tcPr>
            <w:tcW w:w="2126" w:type="dxa"/>
            <w:tcBorders>
              <w:top w:val="single" w:sz="4" w:space="0" w:color="000000"/>
              <w:left w:val="single" w:sz="4" w:space="0" w:color="000000"/>
              <w:bottom w:val="single" w:sz="4" w:space="0" w:color="000000"/>
              <w:right w:val="single" w:sz="4" w:space="0" w:color="000000"/>
            </w:tcBorders>
          </w:tcPr>
          <w:p w14:paraId="37A9E619" w14:textId="77777777" w:rsidR="00F7561F" w:rsidRPr="00B63EC2" w:rsidRDefault="0064039B">
            <w:pPr>
              <w:ind w:left="320"/>
              <w:rPr>
                <w:sz w:val="24"/>
                <w:szCs w:val="24"/>
              </w:rPr>
            </w:pPr>
            <w:r w:rsidRPr="00B63EC2">
              <w:rPr>
                <w:rFonts w:ascii="Arial" w:eastAsia="Arial" w:hAnsi="Arial" w:cs="Arial"/>
                <w:b/>
                <w:sz w:val="24"/>
                <w:szCs w:val="24"/>
              </w:rPr>
              <w:t xml:space="preserve">Identified by </w:t>
            </w:r>
          </w:p>
          <w:p w14:paraId="0BED2C65" w14:textId="77777777" w:rsidR="00F7561F" w:rsidRPr="00B63EC2" w:rsidRDefault="0064039B">
            <w:pPr>
              <w:ind w:left="370"/>
              <w:rPr>
                <w:sz w:val="24"/>
                <w:szCs w:val="24"/>
              </w:rPr>
            </w:pPr>
            <w:r w:rsidRPr="00B63EC2">
              <w:rPr>
                <w:rFonts w:ascii="Arial" w:eastAsia="Arial" w:hAnsi="Arial" w:cs="Arial"/>
                <w:b/>
                <w:sz w:val="24"/>
                <w:szCs w:val="24"/>
              </w:rPr>
              <w:t xml:space="preserve">Application </w:t>
            </w:r>
          </w:p>
          <w:p w14:paraId="24CCD3F8" w14:textId="77777777" w:rsidR="00F7561F" w:rsidRPr="00B63EC2" w:rsidRDefault="0064039B">
            <w:pPr>
              <w:ind w:left="370"/>
              <w:rPr>
                <w:sz w:val="24"/>
                <w:szCs w:val="24"/>
              </w:rPr>
            </w:pPr>
            <w:r w:rsidRPr="00B63EC2">
              <w:rPr>
                <w:rFonts w:ascii="Arial" w:eastAsia="Arial" w:hAnsi="Arial" w:cs="Arial"/>
                <w:b/>
                <w:sz w:val="24"/>
                <w:szCs w:val="24"/>
              </w:rPr>
              <w:t xml:space="preserve">Form (A) or </w:t>
            </w:r>
          </w:p>
          <w:p w14:paraId="60EC8A30" w14:textId="77777777" w:rsidR="00F7561F" w:rsidRPr="00B63EC2" w:rsidRDefault="0064039B">
            <w:pPr>
              <w:ind w:left="360"/>
              <w:rPr>
                <w:sz w:val="24"/>
                <w:szCs w:val="24"/>
              </w:rPr>
            </w:pPr>
            <w:r w:rsidRPr="00B63EC2">
              <w:rPr>
                <w:rFonts w:ascii="Arial" w:eastAsia="Arial" w:hAnsi="Arial" w:cs="Arial"/>
                <w:b/>
                <w:sz w:val="24"/>
                <w:szCs w:val="24"/>
              </w:rPr>
              <w:t xml:space="preserve">Interview (I) </w:t>
            </w:r>
          </w:p>
        </w:tc>
      </w:tr>
      <w:tr w:rsidR="00F7561F" w:rsidRPr="00B63EC2" w14:paraId="2CDF8227" w14:textId="77777777" w:rsidTr="004E6DFC">
        <w:trPr>
          <w:trHeight w:val="265"/>
        </w:trPr>
        <w:tc>
          <w:tcPr>
            <w:tcW w:w="7308" w:type="dxa"/>
            <w:gridSpan w:val="2"/>
            <w:tcBorders>
              <w:top w:val="single" w:sz="4" w:space="0" w:color="000000"/>
              <w:left w:val="single" w:sz="4" w:space="0" w:color="000000"/>
              <w:bottom w:val="single" w:sz="4" w:space="0" w:color="000000"/>
              <w:right w:val="single" w:sz="4" w:space="0" w:color="000000"/>
            </w:tcBorders>
          </w:tcPr>
          <w:p w14:paraId="1EF7734F" w14:textId="77777777" w:rsidR="00F7561F" w:rsidRPr="00B63EC2" w:rsidRDefault="0064039B">
            <w:pPr>
              <w:rPr>
                <w:sz w:val="24"/>
                <w:szCs w:val="24"/>
              </w:rPr>
            </w:pPr>
            <w:r w:rsidRPr="00B63EC2">
              <w:rPr>
                <w:rFonts w:ascii="Arial" w:eastAsia="Arial" w:hAnsi="Arial" w:cs="Arial"/>
                <w:b/>
                <w:sz w:val="24"/>
                <w:szCs w:val="24"/>
              </w:rPr>
              <w:t>Qualifications:</w:t>
            </w:r>
            <w:r w:rsidRPr="00B63EC2">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60F61A9" w14:textId="77777777" w:rsidR="00F7561F" w:rsidRPr="00B63EC2" w:rsidRDefault="0064039B">
            <w:pPr>
              <w:rPr>
                <w:sz w:val="24"/>
                <w:szCs w:val="24"/>
              </w:rPr>
            </w:pPr>
            <w:r w:rsidRPr="00B63EC2">
              <w:rPr>
                <w:rFonts w:ascii="Arial" w:eastAsia="Arial" w:hAnsi="Arial" w:cs="Arial"/>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7226091" w14:textId="77777777" w:rsidR="00F7561F" w:rsidRPr="00B63EC2" w:rsidRDefault="0064039B">
            <w:pPr>
              <w:ind w:left="5"/>
              <w:rPr>
                <w:sz w:val="24"/>
                <w:szCs w:val="24"/>
              </w:rPr>
            </w:pPr>
            <w:r w:rsidRPr="00B63EC2">
              <w:rPr>
                <w:rFonts w:ascii="Arial" w:eastAsia="Arial" w:hAnsi="Arial" w:cs="Arial"/>
                <w:sz w:val="24"/>
                <w:szCs w:val="24"/>
              </w:rPr>
              <w:t xml:space="preserve"> </w:t>
            </w:r>
          </w:p>
        </w:tc>
      </w:tr>
      <w:tr w:rsidR="00F7561F" w:rsidRPr="00B63EC2" w14:paraId="32321908" w14:textId="77777777" w:rsidTr="004E6DFC">
        <w:trPr>
          <w:trHeight w:val="1150"/>
        </w:trPr>
        <w:tc>
          <w:tcPr>
            <w:tcW w:w="7308" w:type="dxa"/>
            <w:gridSpan w:val="2"/>
            <w:tcBorders>
              <w:top w:val="single" w:sz="4" w:space="0" w:color="000000"/>
              <w:left w:val="single" w:sz="4" w:space="0" w:color="000000"/>
              <w:bottom w:val="single" w:sz="4" w:space="0" w:color="000000"/>
              <w:right w:val="single" w:sz="4" w:space="0" w:color="000000"/>
            </w:tcBorders>
          </w:tcPr>
          <w:p w14:paraId="1590E617" w14:textId="430F63B6" w:rsidR="00F7561F" w:rsidRPr="00B63EC2" w:rsidRDefault="0064039B">
            <w:pPr>
              <w:ind w:left="105"/>
              <w:rPr>
                <w:sz w:val="24"/>
                <w:szCs w:val="24"/>
              </w:rPr>
            </w:pPr>
            <w:r w:rsidRPr="00B63EC2">
              <w:rPr>
                <w:rFonts w:ascii="Arial" w:eastAsia="Arial" w:hAnsi="Arial" w:cs="Arial"/>
                <w:sz w:val="24"/>
                <w:szCs w:val="24"/>
              </w:rPr>
              <w:t xml:space="preserve">Professional and/or academic level qualification or equivalent or substantial vocational experience in a relevant technical, scientific, </w:t>
            </w:r>
            <w:r w:rsidR="00983206" w:rsidRPr="00B63EC2">
              <w:rPr>
                <w:rFonts w:ascii="Arial" w:eastAsia="Arial" w:hAnsi="Arial" w:cs="Arial"/>
                <w:sz w:val="24"/>
                <w:szCs w:val="24"/>
              </w:rPr>
              <w:t>specialised,</w:t>
            </w:r>
            <w:r w:rsidRPr="00B63EC2">
              <w:rPr>
                <w:rFonts w:ascii="Arial" w:eastAsia="Arial" w:hAnsi="Arial" w:cs="Arial"/>
                <w:sz w:val="24"/>
                <w:szCs w:val="24"/>
              </w:rPr>
              <w:t xml:space="preserve"> or operational field (</w:t>
            </w:r>
            <w:r w:rsidR="00983206" w:rsidRPr="00B63EC2">
              <w:rPr>
                <w:rFonts w:ascii="Arial" w:eastAsia="Arial" w:hAnsi="Arial" w:cs="Arial"/>
                <w:sz w:val="24"/>
                <w:szCs w:val="24"/>
              </w:rPr>
              <w:t>e.g.,</w:t>
            </w:r>
            <w:r w:rsidRPr="00B63EC2">
              <w:rPr>
                <w:rFonts w:ascii="Arial" w:eastAsia="Arial" w:hAnsi="Arial" w:cs="Arial"/>
                <w:sz w:val="24"/>
                <w:szCs w:val="24"/>
              </w:rPr>
              <w:t xml:space="preserve"> service manager, change management, programme management or strategic management). </w:t>
            </w:r>
          </w:p>
        </w:tc>
        <w:tc>
          <w:tcPr>
            <w:tcW w:w="1701" w:type="dxa"/>
            <w:tcBorders>
              <w:top w:val="single" w:sz="4" w:space="0" w:color="000000"/>
              <w:left w:val="single" w:sz="4" w:space="0" w:color="000000"/>
              <w:bottom w:val="single" w:sz="4" w:space="0" w:color="000000"/>
              <w:right w:val="single" w:sz="4" w:space="0" w:color="000000"/>
            </w:tcBorders>
          </w:tcPr>
          <w:p w14:paraId="72D7C49D" w14:textId="77777777" w:rsidR="00F7561F" w:rsidRPr="00B63EC2" w:rsidRDefault="0064039B">
            <w:pPr>
              <w:spacing w:after="27"/>
              <w:ind w:left="45"/>
              <w:jc w:val="center"/>
              <w:rPr>
                <w:sz w:val="24"/>
                <w:szCs w:val="24"/>
              </w:rPr>
            </w:pPr>
            <w:r w:rsidRPr="00B63EC2">
              <w:rPr>
                <w:rFonts w:ascii="Arial" w:eastAsia="Arial" w:hAnsi="Arial" w:cs="Arial"/>
                <w:sz w:val="24"/>
                <w:szCs w:val="24"/>
              </w:rPr>
              <w:t xml:space="preserve"> </w:t>
            </w:r>
          </w:p>
          <w:p w14:paraId="5A9EA715" w14:textId="77777777" w:rsidR="00F7561F" w:rsidRPr="00B63EC2" w:rsidRDefault="0064039B">
            <w:pPr>
              <w:ind w:left="8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137CA7C6" w14:textId="77777777" w:rsidR="00F7561F" w:rsidRPr="00B63EC2" w:rsidRDefault="0064039B">
            <w:pPr>
              <w:ind w:left="140"/>
              <w:jc w:val="center"/>
              <w:rPr>
                <w:sz w:val="24"/>
                <w:szCs w:val="24"/>
              </w:rPr>
            </w:pPr>
            <w:r w:rsidRPr="00B63EC2">
              <w:rPr>
                <w:rFonts w:ascii="Arial" w:eastAsia="Arial" w:hAnsi="Arial" w:cs="Arial"/>
                <w:sz w:val="24"/>
                <w:szCs w:val="24"/>
              </w:rPr>
              <w:t xml:space="preserve"> </w:t>
            </w:r>
          </w:p>
          <w:p w14:paraId="303D13EC" w14:textId="77777777" w:rsidR="00F7561F" w:rsidRPr="00B63EC2" w:rsidRDefault="0064039B">
            <w:pPr>
              <w:ind w:left="85"/>
              <w:jc w:val="center"/>
              <w:rPr>
                <w:sz w:val="24"/>
                <w:szCs w:val="24"/>
              </w:rPr>
            </w:pPr>
            <w:r w:rsidRPr="00B63EC2">
              <w:rPr>
                <w:rFonts w:ascii="Arial" w:eastAsia="Arial" w:hAnsi="Arial" w:cs="Arial"/>
                <w:sz w:val="24"/>
                <w:szCs w:val="24"/>
              </w:rPr>
              <w:t xml:space="preserve">A </w:t>
            </w:r>
          </w:p>
        </w:tc>
      </w:tr>
      <w:tr w:rsidR="00F7561F" w:rsidRPr="00B63EC2" w14:paraId="3EEE2867" w14:textId="77777777" w:rsidTr="004E6DFC">
        <w:trPr>
          <w:trHeight w:val="426"/>
        </w:trPr>
        <w:tc>
          <w:tcPr>
            <w:tcW w:w="7308" w:type="dxa"/>
            <w:gridSpan w:val="2"/>
            <w:tcBorders>
              <w:top w:val="single" w:sz="4" w:space="0" w:color="000000"/>
              <w:left w:val="single" w:sz="4" w:space="0" w:color="000000"/>
              <w:bottom w:val="single" w:sz="4" w:space="0" w:color="000000"/>
              <w:right w:val="single" w:sz="4" w:space="0" w:color="000000"/>
            </w:tcBorders>
          </w:tcPr>
          <w:p w14:paraId="46F708A5" w14:textId="77777777" w:rsidR="00F7561F" w:rsidRPr="00B63EC2" w:rsidRDefault="0064039B">
            <w:pPr>
              <w:ind w:left="105"/>
              <w:rPr>
                <w:sz w:val="24"/>
                <w:szCs w:val="24"/>
              </w:rPr>
            </w:pPr>
            <w:r w:rsidRPr="00B63EC2">
              <w:rPr>
                <w:rFonts w:ascii="Arial" w:eastAsia="Arial" w:hAnsi="Arial" w:cs="Arial"/>
                <w:sz w:val="24"/>
                <w:szCs w:val="24"/>
              </w:rPr>
              <w:t xml:space="preserve">Management Qualification or significant management training </w:t>
            </w:r>
          </w:p>
        </w:tc>
        <w:tc>
          <w:tcPr>
            <w:tcW w:w="1701" w:type="dxa"/>
            <w:tcBorders>
              <w:top w:val="single" w:sz="4" w:space="0" w:color="000000"/>
              <w:left w:val="single" w:sz="4" w:space="0" w:color="000000"/>
              <w:bottom w:val="single" w:sz="4" w:space="0" w:color="000000"/>
              <w:right w:val="single" w:sz="4" w:space="0" w:color="000000"/>
            </w:tcBorders>
          </w:tcPr>
          <w:p w14:paraId="0E137963" w14:textId="77777777" w:rsidR="00F7561F" w:rsidRPr="00B63EC2" w:rsidRDefault="0064039B">
            <w:pPr>
              <w:ind w:right="18"/>
              <w:jc w:val="center"/>
              <w:rPr>
                <w:sz w:val="24"/>
                <w:szCs w:val="24"/>
              </w:rPr>
            </w:pPr>
            <w:r w:rsidRPr="00B63EC2">
              <w:rPr>
                <w:rFonts w:ascii="Arial" w:eastAsia="Arial" w:hAnsi="Arial" w:cs="Arial"/>
                <w:sz w:val="24"/>
                <w:szCs w:val="24"/>
              </w:rPr>
              <w:t xml:space="preserve">D </w:t>
            </w:r>
          </w:p>
        </w:tc>
        <w:tc>
          <w:tcPr>
            <w:tcW w:w="2126" w:type="dxa"/>
            <w:tcBorders>
              <w:top w:val="single" w:sz="4" w:space="0" w:color="000000"/>
              <w:left w:val="single" w:sz="4" w:space="0" w:color="000000"/>
              <w:bottom w:val="single" w:sz="4" w:space="0" w:color="000000"/>
              <w:right w:val="single" w:sz="4" w:space="0" w:color="000000"/>
            </w:tcBorders>
          </w:tcPr>
          <w:p w14:paraId="1C247D78" w14:textId="75E58C4F" w:rsidR="00F7561F" w:rsidRPr="00B63EC2" w:rsidRDefault="00B82F9F" w:rsidP="00B82F9F">
            <w:pPr>
              <w:ind w:left="75"/>
              <w:rPr>
                <w:sz w:val="24"/>
                <w:szCs w:val="24"/>
              </w:rPr>
            </w:pPr>
            <w:r>
              <w:rPr>
                <w:rFonts w:ascii="Arial" w:eastAsia="Arial" w:hAnsi="Arial" w:cs="Arial"/>
                <w:sz w:val="24"/>
                <w:szCs w:val="24"/>
              </w:rPr>
              <w:t xml:space="preserve">           </w:t>
            </w:r>
            <w:r w:rsidR="0064039B" w:rsidRPr="00B63EC2">
              <w:rPr>
                <w:rFonts w:ascii="Arial" w:eastAsia="Arial" w:hAnsi="Arial" w:cs="Arial"/>
                <w:sz w:val="24"/>
                <w:szCs w:val="24"/>
              </w:rPr>
              <w:t>A,</w:t>
            </w:r>
            <w:r>
              <w:rPr>
                <w:rFonts w:ascii="Arial" w:eastAsia="Arial" w:hAnsi="Arial" w:cs="Arial"/>
                <w:sz w:val="24"/>
                <w:szCs w:val="24"/>
              </w:rPr>
              <w:t xml:space="preserve"> </w:t>
            </w:r>
            <w:r w:rsidR="0064039B" w:rsidRPr="00B63EC2">
              <w:rPr>
                <w:rFonts w:ascii="Arial" w:eastAsia="Arial" w:hAnsi="Arial" w:cs="Arial"/>
                <w:sz w:val="24"/>
                <w:szCs w:val="24"/>
              </w:rPr>
              <w:t xml:space="preserve">I </w:t>
            </w:r>
          </w:p>
        </w:tc>
      </w:tr>
      <w:tr w:rsidR="00F7561F" w:rsidRPr="00B63EC2" w14:paraId="2C9C99D6" w14:textId="77777777" w:rsidTr="004E6DFC">
        <w:trPr>
          <w:trHeight w:val="300"/>
        </w:trPr>
        <w:tc>
          <w:tcPr>
            <w:tcW w:w="7308" w:type="dxa"/>
            <w:gridSpan w:val="2"/>
            <w:tcBorders>
              <w:top w:val="single" w:sz="4" w:space="0" w:color="000000"/>
              <w:left w:val="single" w:sz="4" w:space="0" w:color="000000"/>
              <w:bottom w:val="single" w:sz="4" w:space="0" w:color="000000"/>
              <w:right w:val="single" w:sz="4" w:space="0" w:color="000000"/>
            </w:tcBorders>
          </w:tcPr>
          <w:p w14:paraId="5190E004" w14:textId="77777777" w:rsidR="00F7561F" w:rsidRPr="00B63EC2" w:rsidRDefault="0064039B">
            <w:pPr>
              <w:ind w:left="105"/>
              <w:rPr>
                <w:sz w:val="24"/>
                <w:szCs w:val="24"/>
              </w:rPr>
            </w:pPr>
            <w:r w:rsidRPr="00B63EC2">
              <w:rPr>
                <w:rFonts w:ascii="Arial" w:eastAsia="Arial" w:hAnsi="Arial" w:cs="Arial"/>
                <w:b/>
                <w:sz w:val="24"/>
                <w:szCs w:val="24"/>
              </w:rPr>
              <w:t>Experience:</w:t>
            </w:r>
            <w:r w:rsidRPr="00B63EC2">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DEEE92C" w14:textId="77777777" w:rsidR="00F7561F" w:rsidRPr="00B63EC2" w:rsidRDefault="0064039B">
            <w:pPr>
              <w:ind w:right="56"/>
              <w:jc w:val="center"/>
              <w:rPr>
                <w:sz w:val="24"/>
                <w:szCs w:val="24"/>
              </w:rPr>
            </w:pPr>
            <w:r w:rsidRPr="00B63EC2">
              <w:rPr>
                <w:rFonts w:ascii="Arial" w:eastAsia="Arial" w:hAnsi="Arial" w:cs="Arial"/>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1741028" w14:textId="77777777" w:rsidR="00F7561F" w:rsidRPr="00B63EC2" w:rsidRDefault="0064039B">
            <w:pPr>
              <w:ind w:right="50"/>
              <w:jc w:val="center"/>
              <w:rPr>
                <w:sz w:val="24"/>
                <w:szCs w:val="24"/>
              </w:rPr>
            </w:pPr>
            <w:r w:rsidRPr="00B63EC2">
              <w:rPr>
                <w:rFonts w:ascii="Arial" w:eastAsia="Arial" w:hAnsi="Arial" w:cs="Arial"/>
                <w:sz w:val="24"/>
                <w:szCs w:val="24"/>
              </w:rPr>
              <w:t xml:space="preserve"> </w:t>
            </w:r>
          </w:p>
        </w:tc>
      </w:tr>
      <w:tr w:rsidR="00F7561F" w:rsidRPr="00B63EC2" w14:paraId="3174C7D3"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0EC66F47" w14:textId="746E4420" w:rsidR="00F7561F" w:rsidRPr="00B63EC2" w:rsidRDefault="0064039B">
            <w:pPr>
              <w:ind w:left="105"/>
              <w:rPr>
                <w:sz w:val="24"/>
                <w:szCs w:val="24"/>
              </w:rPr>
            </w:pPr>
            <w:r w:rsidRPr="00B63EC2">
              <w:rPr>
                <w:rFonts w:ascii="Arial" w:eastAsia="Arial" w:hAnsi="Arial" w:cs="Arial"/>
                <w:sz w:val="24"/>
                <w:szCs w:val="24"/>
              </w:rPr>
              <w:t>Experience at management level</w:t>
            </w:r>
            <w:r w:rsidR="00A85600" w:rsidRPr="00B63EC2">
              <w:rPr>
                <w:rFonts w:ascii="Arial" w:hAnsi="Arial" w:cs="Arial"/>
                <w:sz w:val="24"/>
                <w:szCs w:val="24"/>
              </w:rPr>
              <w:t xml:space="preserve"> in a technical/specialist advisory role within a large and/or complex operation/function/service</w:t>
            </w:r>
            <w:r w:rsidR="00A85600" w:rsidRPr="00B63EC2">
              <w:rPr>
                <w:sz w:val="24"/>
                <w:szCs w:val="24"/>
              </w:rPr>
              <w:t xml:space="preserve"> </w:t>
            </w:r>
            <w:r w:rsidRPr="00B63EC2">
              <w:rPr>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DA7A3AC"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533EF61E" w14:textId="1185E92A"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4B835A21" w14:textId="77777777" w:rsidTr="004E6DFC">
        <w:trPr>
          <w:trHeight w:val="515"/>
        </w:trPr>
        <w:tc>
          <w:tcPr>
            <w:tcW w:w="7308" w:type="dxa"/>
            <w:gridSpan w:val="2"/>
            <w:tcBorders>
              <w:top w:val="single" w:sz="4" w:space="0" w:color="000000"/>
              <w:left w:val="single" w:sz="4" w:space="0" w:color="000000"/>
              <w:bottom w:val="single" w:sz="4" w:space="0" w:color="000000"/>
              <w:right w:val="single" w:sz="4" w:space="0" w:color="000000"/>
            </w:tcBorders>
          </w:tcPr>
          <w:p w14:paraId="6822A4D8" w14:textId="2F803A3B" w:rsidR="00F7561F" w:rsidRPr="00B63EC2" w:rsidRDefault="004E6DFC">
            <w:pPr>
              <w:ind w:left="105" w:right="25"/>
              <w:jc w:val="both"/>
              <w:rPr>
                <w:rFonts w:ascii="Arial" w:hAnsi="Arial" w:cs="Arial"/>
                <w:sz w:val="24"/>
                <w:szCs w:val="24"/>
              </w:rPr>
            </w:pPr>
            <w:r w:rsidRPr="00B63EC2">
              <w:rPr>
                <w:rFonts w:ascii="Arial" w:hAnsi="Arial" w:cs="Arial"/>
                <w:sz w:val="24"/>
                <w:szCs w:val="24"/>
              </w:rPr>
              <w:t>Experience of working within and across services or within multidisciplinary teams; providing the technical lead to projects and/or teams outside of direct line management</w:t>
            </w:r>
          </w:p>
        </w:tc>
        <w:tc>
          <w:tcPr>
            <w:tcW w:w="1701" w:type="dxa"/>
            <w:tcBorders>
              <w:top w:val="single" w:sz="4" w:space="0" w:color="000000"/>
              <w:left w:val="single" w:sz="4" w:space="0" w:color="000000"/>
              <w:bottom w:val="single" w:sz="4" w:space="0" w:color="000000"/>
              <w:right w:val="single" w:sz="4" w:space="0" w:color="000000"/>
            </w:tcBorders>
          </w:tcPr>
          <w:p w14:paraId="141ADF58"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65F6E385" w14:textId="32DE3437"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A4586D" w:rsidRPr="00B63EC2" w14:paraId="3D897A24" w14:textId="77777777" w:rsidTr="004E6DFC">
        <w:trPr>
          <w:trHeight w:val="515"/>
        </w:trPr>
        <w:tc>
          <w:tcPr>
            <w:tcW w:w="7308" w:type="dxa"/>
            <w:gridSpan w:val="2"/>
            <w:tcBorders>
              <w:top w:val="single" w:sz="4" w:space="0" w:color="000000"/>
              <w:left w:val="single" w:sz="4" w:space="0" w:color="000000"/>
              <w:bottom w:val="single" w:sz="4" w:space="0" w:color="000000"/>
              <w:right w:val="single" w:sz="4" w:space="0" w:color="000000"/>
            </w:tcBorders>
          </w:tcPr>
          <w:p w14:paraId="399DD009" w14:textId="7CEE5A91" w:rsidR="00A4586D" w:rsidRPr="00B63EC2" w:rsidRDefault="00A4586D">
            <w:pPr>
              <w:ind w:left="105" w:right="25"/>
              <w:jc w:val="both"/>
              <w:rPr>
                <w:rFonts w:ascii="Arial" w:hAnsi="Arial" w:cs="Arial"/>
                <w:sz w:val="24"/>
                <w:szCs w:val="24"/>
              </w:rPr>
            </w:pPr>
            <w:r>
              <w:rPr>
                <w:rFonts w:ascii="Arial" w:hAnsi="Arial" w:cs="Arial"/>
                <w:sz w:val="24"/>
                <w:szCs w:val="24"/>
              </w:rPr>
              <w:t xml:space="preserve">Experience of </w:t>
            </w:r>
            <w:r w:rsidR="00507056">
              <w:rPr>
                <w:rFonts w:ascii="Arial" w:hAnsi="Arial" w:cs="Arial"/>
                <w:sz w:val="24"/>
                <w:szCs w:val="24"/>
              </w:rPr>
              <w:t>implementing national developments at local level</w:t>
            </w:r>
          </w:p>
        </w:tc>
        <w:tc>
          <w:tcPr>
            <w:tcW w:w="1701" w:type="dxa"/>
            <w:tcBorders>
              <w:top w:val="single" w:sz="4" w:space="0" w:color="000000"/>
              <w:left w:val="single" w:sz="4" w:space="0" w:color="000000"/>
              <w:bottom w:val="single" w:sz="4" w:space="0" w:color="000000"/>
              <w:right w:val="single" w:sz="4" w:space="0" w:color="000000"/>
            </w:tcBorders>
          </w:tcPr>
          <w:p w14:paraId="7642C5A7" w14:textId="5F155640" w:rsidR="00A4586D" w:rsidRPr="00B63EC2" w:rsidRDefault="00507056">
            <w:pPr>
              <w:ind w:right="120"/>
              <w:jc w:val="center"/>
              <w:rPr>
                <w:rFonts w:ascii="Arial" w:eastAsia="Arial" w:hAnsi="Arial" w:cs="Arial"/>
                <w:sz w:val="24"/>
                <w:szCs w:val="24"/>
              </w:rPr>
            </w:pPr>
            <w:r>
              <w:rPr>
                <w:rFonts w:ascii="Arial" w:eastAsia="Arial" w:hAnsi="Arial" w:cs="Arial"/>
                <w:sz w:val="24"/>
                <w:szCs w:val="24"/>
              </w:rPr>
              <w:t>D</w:t>
            </w:r>
          </w:p>
        </w:tc>
        <w:tc>
          <w:tcPr>
            <w:tcW w:w="2126" w:type="dxa"/>
            <w:tcBorders>
              <w:top w:val="single" w:sz="4" w:space="0" w:color="000000"/>
              <w:left w:val="single" w:sz="4" w:space="0" w:color="000000"/>
              <w:bottom w:val="single" w:sz="4" w:space="0" w:color="000000"/>
              <w:right w:val="single" w:sz="4" w:space="0" w:color="000000"/>
            </w:tcBorders>
          </w:tcPr>
          <w:p w14:paraId="7AA59672" w14:textId="59D09B2F" w:rsidR="00A4586D" w:rsidRPr="00B63EC2" w:rsidRDefault="00507056">
            <w:pPr>
              <w:ind w:right="115"/>
              <w:jc w:val="center"/>
              <w:rPr>
                <w:rFonts w:ascii="Arial" w:eastAsia="Arial" w:hAnsi="Arial" w:cs="Arial"/>
                <w:sz w:val="24"/>
                <w:szCs w:val="24"/>
              </w:rPr>
            </w:pPr>
            <w:r>
              <w:rPr>
                <w:rFonts w:ascii="Arial" w:eastAsia="Arial" w:hAnsi="Arial" w:cs="Arial"/>
                <w:sz w:val="24"/>
                <w:szCs w:val="24"/>
              </w:rPr>
              <w:t>A,</w:t>
            </w:r>
            <w:r w:rsidR="00B82F9F">
              <w:rPr>
                <w:rFonts w:ascii="Arial" w:eastAsia="Arial" w:hAnsi="Arial" w:cs="Arial"/>
                <w:sz w:val="24"/>
                <w:szCs w:val="24"/>
              </w:rPr>
              <w:t xml:space="preserve"> </w:t>
            </w:r>
            <w:r>
              <w:rPr>
                <w:rFonts w:ascii="Arial" w:eastAsia="Arial" w:hAnsi="Arial" w:cs="Arial"/>
                <w:sz w:val="24"/>
                <w:szCs w:val="24"/>
              </w:rPr>
              <w:t>I</w:t>
            </w:r>
          </w:p>
        </w:tc>
      </w:tr>
      <w:tr w:rsidR="00F7561F" w:rsidRPr="00B63EC2" w14:paraId="2012D332"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092584A6" w14:textId="1DF27166" w:rsidR="00F7561F" w:rsidRPr="00B63EC2" w:rsidRDefault="00A76084">
            <w:pPr>
              <w:ind w:left="105" w:right="29"/>
              <w:jc w:val="both"/>
              <w:rPr>
                <w:rFonts w:ascii="Arial" w:hAnsi="Arial" w:cs="Arial"/>
                <w:sz w:val="24"/>
                <w:szCs w:val="24"/>
              </w:rPr>
            </w:pPr>
            <w:r w:rsidRPr="00B63EC2">
              <w:rPr>
                <w:rFonts w:ascii="Arial" w:hAnsi="Arial" w:cs="Arial"/>
                <w:sz w:val="24"/>
                <w:szCs w:val="24"/>
              </w:rPr>
              <w:t>Policy and procedural development and implementation across the area of responsibility</w:t>
            </w:r>
          </w:p>
        </w:tc>
        <w:tc>
          <w:tcPr>
            <w:tcW w:w="1701" w:type="dxa"/>
            <w:tcBorders>
              <w:top w:val="single" w:sz="4" w:space="0" w:color="000000"/>
              <w:left w:val="single" w:sz="4" w:space="0" w:color="000000"/>
              <w:bottom w:val="single" w:sz="4" w:space="0" w:color="000000"/>
              <w:right w:val="single" w:sz="4" w:space="0" w:color="000000"/>
            </w:tcBorders>
          </w:tcPr>
          <w:p w14:paraId="7F5E93EA"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6A5D8060" w14:textId="5FD06C1E"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386A63CD"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0D3CE35C" w14:textId="218E093B" w:rsidR="00F7561F" w:rsidRPr="00B63EC2" w:rsidRDefault="0064039B">
            <w:pPr>
              <w:ind w:left="105" w:right="24"/>
              <w:jc w:val="both"/>
              <w:rPr>
                <w:sz w:val="24"/>
                <w:szCs w:val="24"/>
              </w:rPr>
            </w:pPr>
            <w:r w:rsidRPr="00B63EC2">
              <w:rPr>
                <w:rFonts w:ascii="Arial" w:eastAsia="Arial" w:hAnsi="Arial" w:cs="Arial"/>
                <w:sz w:val="24"/>
                <w:szCs w:val="24"/>
              </w:rPr>
              <w:t xml:space="preserve">Ensuring delivery against agreed service plans and managing services in line with agreed budgets, </w:t>
            </w:r>
            <w:r w:rsidR="00983206" w:rsidRPr="00B63EC2">
              <w:rPr>
                <w:rFonts w:ascii="Arial" w:eastAsia="Arial" w:hAnsi="Arial" w:cs="Arial"/>
                <w:sz w:val="24"/>
                <w:szCs w:val="24"/>
              </w:rPr>
              <w:t>targets,</w:t>
            </w:r>
            <w:r w:rsidRPr="00B63EC2">
              <w:rPr>
                <w:rFonts w:ascii="Arial" w:eastAsia="Arial" w:hAnsi="Arial" w:cs="Arial"/>
                <w:sz w:val="24"/>
                <w:szCs w:val="24"/>
              </w:rPr>
              <w:t xml:space="preserve"> and plans </w:t>
            </w:r>
          </w:p>
        </w:tc>
        <w:tc>
          <w:tcPr>
            <w:tcW w:w="1701" w:type="dxa"/>
            <w:tcBorders>
              <w:top w:val="single" w:sz="4" w:space="0" w:color="000000"/>
              <w:left w:val="single" w:sz="4" w:space="0" w:color="000000"/>
              <w:bottom w:val="single" w:sz="4" w:space="0" w:color="000000"/>
              <w:right w:val="single" w:sz="4" w:space="0" w:color="000000"/>
            </w:tcBorders>
          </w:tcPr>
          <w:p w14:paraId="73EAEAC1"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163CE002" w14:textId="02CBCEFD"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3A8A26DD" w14:textId="77777777" w:rsidTr="004E6DFC">
        <w:trPr>
          <w:trHeight w:val="515"/>
        </w:trPr>
        <w:tc>
          <w:tcPr>
            <w:tcW w:w="7308" w:type="dxa"/>
            <w:gridSpan w:val="2"/>
            <w:tcBorders>
              <w:top w:val="single" w:sz="4" w:space="0" w:color="000000"/>
              <w:left w:val="single" w:sz="4" w:space="0" w:color="000000"/>
              <w:bottom w:val="single" w:sz="4" w:space="0" w:color="000000"/>
              <w:right w:val="single" w:sz="4" w:space="0" w:color="000000"/>
            </w:tcBorders>
          </w:tcPr>
          <w:p w14:paraId="6483765A" w14:textId="77777777" w:rsidR="00F7561F" w:rsidRPr="00B63EC2" w:rsidRDefault="0064039B">
            <w:pPr>
              <w:ind w:left="105"/>
              <w:rPr>
                <w:sz w:val="24"/>
                <w:szCs w:val="24"/>
              </w:rPr>
            </w:pPr>
            <w:r w:rsidRPr="00B63EC2">
              <w:rPr>
                <w:rFonts w:ascii="Arial" w:eastAsia="Arial" w:hAnsi="Arial" w:cs="Arial"/>
                <w:sz w:val="24"/>
                <w:szCs w:val="24"/>
              </w:rPr>
              <w:t xml:space="preserve">Innovative and creative management of services within a diverse, changing and challenging financial environment </w:t>
            </w:r>
          </w:p>
        </w:tc>
        <w:tc>
          <w:tcPr>
            <w:tcW w:w="1701" w:type="dxa"/>
            <w:tcBorders>
              <w:top w:val="single" w:sz="4" w:space="0" w:color="000000"/>
              <w:left w:val="single" w:sz="4" w:space="0" w:color="000000"/>
              <w:bottom w:val="single" w:sz="4" w:space="0" w:color="000000"/>
              <w:right w:val="single" w:sz="4" w:space="0" w:color="000000"/>
            </w:tcBorders>
          </w:tcPr>
          <w:p w14:paraId="22605475"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6494C659" w14:textId="3DDDD89D"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799C3B6C"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6101C0A7" w14:textId="77777777" w:rsidR="00F7561F" w:rsidRPr="00B63EC2" w:rsidRDefault="0064039B">
            <w:pPr>
              <w:ind w:left="105"/>
              <w:jc w:val="both"/>
              <w:rPr>
                <w:sz w:val="24"/>
                <w:szCs w:val="24"/>
              </w:rPr>
            </w:pPr>
            <w:r w:rsidRPr="00B63EC2">
              <w:rPr>
                <w:rFonts w:ascii="Arial" w:eastAsia="Arial" w:hAnsi="Arial" w:cs="Arial"/>
                <w:sz w:val="24"/>
                <w:szCs w:val="24"/>
              </w:rPr>
              <w:t xml:space="preserve">Working with multi agency partners to foster collaboration and joint delivery agreements which meet shared objectives </w:t>
            </w:r>
          </w:p>
        </w:tc>
        <w:tc>
          <w:tcPr>
            <w:tcW w:w="1701" w:type="dxa"/>
            <w:tcBorders>
              <w:top w:val="single" w:sz="4" w:space="0" w:color="000000"/>
              <w:left w:val="single" w:sz="4" w:space="0" w:color="000000"/>
              <w:bottom w:val="single" w:sz="4" w:space="0" w:color="000000"/>
              <w:right w:val="single" w:sz="4" w:space="0" w:color="000000"/>
            </w:tcBorders>
          </w:tcPr>
          <w:p w14:paraId="1B48B4BD"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4F4A89FB" w14:textId="6CE23A27"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0050B24D" w14:textId="77777777" w:rsidTr="004E6DFC">
        <w:trPr>
          <w:trHeight w:val="515"/>
        </w:trPr>
        <w:tc>
          <w:tcPr>
            <w:tcW w:w="7308" w:type="dxa"/>
            <w:gridSpan w:val="2"/>
            <w:tcBorders>
              <w:top w:val="single" w:sz="4" w:space="0" w:color="000000"/>
              <w:left w:val="single" w:sz="4" w:space="0" w:color="000000"/>
              <w:bottom w:val="single" w:sz="4" w:space="0" w:color="000000"/>
              <w:right w:val="single" w:sz="4" w:space="0" w:color="000000"/>
            </w:tcBorders>
          </w:tcPr>
          <w:p w14:paraId="79A084E2" w14:textId="77777777" w:rsidR="00F7561F" w:rsidRPr="00B63EC2" w:rsidRDefault="0064039B">
            <w:pPr>
              <w:ind w:left="105"/>
              <w:jc w:val="both"/>
              <w:rPr>
                <w:sz w:val="24"/>
                <w:szCs w:val="24"/>
              </w:rPr>
            </w:pPr>
            <w:r w:rsidRPr="00B63EC2">
              <w:rPr>
                <w:rFonts w:ascii="Arial" w:eastAsia="Arial" w:hAnsi="Arial" w:cs="Arial"/>
                <w:sz w:val="24"/>
                <w:szCs w:val="24"/>
              </w:rPr>
              <w:t xml:space="preserve">Management and development of teams to ensure high quality service delivery within an uncertain environment </w:t>
            </w:r>
          </w:p>
        </w:tc>
        <w:tc>
          <w:tcPr>
            <w:tcW w:w="1701" w:type="dxa"/>
            <w:tcBorders>
              <w:top w:val="single" w:sz="4" w:space="0" w:color="000000"/>
              <w:left w:val="single" w:sz="4" w:space="0" w:color="000000"/>
              <w:bottom w:val="single" w:sz="4" w:space="0" w:color="000000"/>
              <w:right w:val="single" w:sz="4" w:space="0" w:color="000000"/>
            </w:tcBorders>
          </w:tcPr>
          <w:p w14:paraId="1E16CC9D"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6BB455E9" w14:textId="5A93A307"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5870B09B" w14:textId="77777777" w:rsidTr="004E6DFC">
        <w:trPr>
          <w:trHeight w:val="300"/>
        </w:trPr>
        <w:tc>
          <w:tcPr>
            <w:tcW w:w="7308" w:type="dxa"/>
            <w:gridSpan w:val="2"/>
            <w:tcBorders>
              <w:top w:val="single" w:sz="4" w:space="0" w:color="000000"/>
              <w:left w:val="single" w:sz="4" w:space="0" w:color="000000"/>
              <w:bottom w:val="single" w:sz="4" w:space="0" w:color="000000"/>
              <w:right w:val="single" w:sz="4" w:space="0" w:color="000000"/>
            </w:tcBorders>
          </w:tcPr>
          <w:p w14:paraId="32D4E1C1" w14:textId="77777777" w:rsidR="00F7561F" w:rsidRPr="00B63EC2" w:rsidRDefault="0064039B">
            <w:pPr>
              <w:ind w:left="105"/>
              <w:rPr>
                <w:sz w:val="24"/>
                <w:szCs w:val="24"/>
              </w:rPr>
            </w:pPr>
            <w:r w:rsidRPr="00B63EC2">
              <w:rPr>
                <w:rFonts w:ascii="Arial" w:eastAsia="Arial" w:hAnsi="Arial" w:cs="Arial"/>
                <w:b/>
                <w:sz w:val="24"/>
                <w:szCs w:val="24"/>
              </w:rPr>
              <w:t>Knowledge and Skills:</w:t>
            </w:r>
            <w:r w:rsidRPr="00B63EC2">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BE58248" w14:textId="77777777" w:rsidR="00F7561F" w:rsidRPr="00B63EC2" w:rsidRDefault="0064039B">
            <w:pPr>
              <w:ind w:right="56"/>
              <w:jc w:val="center"/>
              <w:rPr>
                <w:sz w:val="24"/>
                <w:szCs w:val="24"/>
              </w:rPr>
            </w:pPr>
            <w:r w:rsidRPr="00B63EC2">
              <w:rPr>
                <w:rFonts w:ascii="Arial" w:eastAsia="Arial" w:hAnsi="Arial" w:cs="Arial"/>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EC3CBDD" w14:textId="77777777" w:rsidR="00F7561F" w:rsidRPr="00B63EC2" w:rsidRDefault="0064039B">
            <w:pPr>
              <w:ind w:right="50"/>
              <w:jc w:val="center"/>
              <w:rPr>
                <w:sz w:val="24"/>
                <w:szCs w:val="24"/>
              </w:rPr>
            </w:pPr>
            <w:r w:rsidRPr="00B63EC2">
              <w:rPr>
                <w:rFonts w:ascii="Arial" w:eastAsia="Arial" w:hAnsi="Arial" w:cs="Arial"/>
                <w:sz w:val="24"/>
                <w:szCs w:val="24"/>
              </w:rPr>
              <w:t xml:space="preserve"> </w:t>
            </w:r>
          </w:p>
        </w:tc>
      </w:tr>
      <w:tr w:rsidR="00F7561F" w:rsidRPr="00B63EC2" w14:paraId="61643E76" w14:textId="77777777" w:rsidTr="004E6DFC">
        <w:trPr>
          <w:trHeight w:val="430"/>
        </w:trPr>
        <w:tc>
          <w:tcPr>
            <w:tcW w:w="7308" w:type="dxa"/>
            <w:gridSpan w:val="2"/>
            <w:tcBorders>
              <w:top w:val="single" w:sz="4" w:space="0" w:color="000000"/>
              <w:left w:val="single" w:sz="4" w:space="0" w:color="000000"/>
              <w:bottom w:val="single" w:sz="4" w:space="0" w:color="000000"/>
              <w:right w:val="single" w:sz="4" w:space="0" w:color="000000"/>
            </w:tcBorders>
          </w:tcPr>
          <w:p w14:paraId="7634038C" w14:textId="15BDF3CA" w:rsidR="00F7561F" w:rsidRPr="00B63EC2" w:rsidRDefault="0064039B">
            <w:pPr>
              <w:rPr>
                <w:sz w:val="24"/>
                <w:szCs w:val="24"/>
              </w:rPr>
            </w:pPr>
            <w:r w:rsidRPr="00B63EC2">
              <w:rPr>
                <w:rFonts w:ascii="Arial" w:eastAsia="Arial" w:hAnsi="Arial" w:cs="Arial"/>
                <w:sz w:val="24"/>
                <w:szCs w:val="24"/>
              </w:rPr>
              <w:t xml:space="preserve">Strong analytical, </w:t>
            </w:r>
            <w:r w:rsidR="00983206" w:rsidRPr="00B63EC2">
              <w:rPr>
                <w:rFonts w:ascii="Arial" w:eastAsia="Arial" w:hAnsi="Arial" w:cs="Arial"/>
                <w:sz w:val="24"/>
                <w:szCs w:val="24"/>
              </w:rPr>
              <w:t>evaluative,</w:t>
            </w:r>
            <w:r w:rsidRPr="00B63EC2">
              <w:rPr>
                <w:rFonts w:ascii="Arial" w:eastAsia="Arial" w:hAnsi="Arial" w:cs="Arial"/>
                <w:sz w:val="24"/>
                <w:szCs w:val="24"/>
              </w:rPr>
              <w:t xml:space="preserve"> and problem-solving skills  </w:t>
            </w:r>
          </w:p>
        </w:tc>
        <w:tc>
          <w:tcPr>
            <w:tcW w:w="1701" w:type="dxa"/>
            <w:tcBorders>
              <w:top w:val="single" w:sz="4" w:space="0" w:color="000000"/>
              <w:left w:val="single" w:sz="4" w:space="0" w:color="000000"/>
              <w:bottom w:val="single" w:sz="4" w:space="0" w:color="000000"/>
              <w:right w:val="single" w:sz="4" w:space="0" w:color="000000"/>
            </w:tcBorders>
          </w:tcPr>
          <w:p w14:paraId="4478F883"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6FE28DBB" w14:textId="7C4E154A"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0163FD5C" w14:textId="77777777" w:rsidTr="004E6DFC">
        <w:trPr>
          <w:trHeight w:val="296"/>
        </w:trPr>
        <w:tc>
          <w:tcPr>
            <w:tcW w:w="7308" w:type="dxa"/>
            <w:gridSpan w:val="2"/>
            <w:tcBorders>
              <w:top w:val="single" w:sz="4" w:space="0" w:color="000000"/>
              <w:left w:val="single" w:sz="4" w:space="0" w:color="000000"/>
              <w:bottom w:val="single" w:sz="4" w:space="0" w:color="000000"/>
              <w:right w:val="single" w:sz="4" w:space="0" w:color="000000"/>
            </w:tcBorders>
          </w:tcPr>
          <w:p w14:paraId="5DBD14B3" w14:textId="77777777" w:rsidR="00F7561F" w:rsidRPr="00B63EC2" w:rsidRDefault="0064039B">
            <w:pPr>
              <w:rPr>
                <w:sz w:val="24"/>
                <w:szCs w:val="24"/>
              </w:rPr>
            </w:pPr>
            <w:r w:rsidRPr="00B63EC2">
              <w:rPr>
                <w:rFonts w:ascii="Arial" w:eastAsia="Arial" w:hAnsi="Arial" w:cs="Arial"/>
                <w:sz w:val="24"/>
                <w:szCs w:val="24"/>
              </w:rPr>
              <w:t xml:space="preserve">Project and change management skills  </w:t>
            </w:r>
          </w:p>
        </w:tc>
        <w:tc>
          <w:tcPr>
            <w:tcW w:w="1701" w:type="dxa"/>
            <w:tcBorders>
              <w:top w:val="single" w:sz="4" w:space="0" w:color="000000"/>
              <w:left w:val="single" w:sz="4" w:space="0" w:color="000000"/>
              <w:bottom w:val="single" w:sz="4" w:space="0" w:color="000000"/>
              <w:right w:val="single" w:sz="4" w:space="0" w:color="000000"/>
            </w:tcBorders>
          </w:tcPr>
          <w:p w14:paraId="39CFFD15"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7B2CD13D" w14:textId="20872974"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301CF330" w14:textId="77777777" w:rsidTr="004E6DFC">
        <w:trPr>
          <w:trHeight w:val="295"/>
        </w:trPr>
        <w:tc>
          <w:tcPr>
            <w:tcW w:w="7308" w:type="dxa"/>
            <w:gridSpan w:val="2"/>
            <w:tcBorders>
              <w:top w:val="single" w:sz="4" w:space="0" w:color="000000"/>
              <w:left w:val="single" w:sz="4" w:space="0" w:color="000000"/>
              <w:bottom w:val="single" w:sz="4" w:space="0" w:color="000000"/>
              <w:right w:val="single" w:sz="4" w:space="0" w:color="000000"/>
            </w:tcBorders>
          </w:tcPr>
          <w:p w14:paraId="73FB70FC" w14:textId="77777777" w:rsidR="00F7561F" w:rsidRPr="00B63EC2" w:rsidRDefault="0064039B">
            <w:pPr>
              <w:rPr>
                <w:sz w:val="24"/>
                <w:szCs w:val="24"/>
              </w:rPr>
            </w:pPr>
            <w:r w:rsidRPr="00B63EC2">
              <w:rPr>
                <w:rFonts w:ascii="Arial" w:eastAsia="Arial" w:hAnsi="Arial" w:cs="Arial"/>
                <w:sz w:val="24"/>
                <w:szCs w:val="24"/>
              </w:rPr>
              <w:t xml:space="preserve">Ability to build and maintain effective networks and relationships  </w:t>
            </w:r>
          </w:p>
        </w:tc>
        <w:tc>
          <w:tcPr>
            <w:tcW w:w="1701" w:type="dxa"/>
            <w:tcBorders>
              <w:top w:val="single" w:sz="4" w:space="0" w:color="000000"/>
              <w:left w:val="single" w:sz="4" w:space="0" w:color="000000"/>
              <w:bottom w:val="single" w:sz="4" w:space="0" w:color="000000"/>
              <w:right w:val="single" w:sz="4" w:space="0" w:color="000000"/>
            </w:tcBorders>
          </w:tcPr>
          <w:p w14:paraId="102A6717"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45C19FD1" w14:textId="40127E61"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2D95BB7C" w14:textId="77777777" w:rsidTr="004E6DFC">
        <w:trPr>
          <w:trHeight w:val="515"/>
        </w:trPr>
        <w:tc>
          <w:tcPr>
            <w:tcW w:w="7308" w:type="dxa"/>
            <w:gridSpan w:val="2"/>
            <w:tcBorders>
              <w:top w:val="single" w:sz="4" w:space="0" w:color="000000"/>
              <w:left w:val="single" w:sz="4" w:space="0" w:color="000000"/>
              <w:bottom w:val="single" w:sz="4" w:space="0" w:color="000000"/>
              <w:right w:val="single" w:sz="4" w:space="0" w:color="000000"/>
            </w:tcBorders>
          </w:tcPr>
          <w:p w14:paraId="61AA3F3E" w14:textId="750AF944" w:rsidR="00F7561F" w:rsidRPr="00B63EC2" w:rsidRDefault="0064039B">
            <w:pPr>
              <w:jc w:val="both"/>
              <w:rPr>
                <w:sz w:val="24"/>
                <w:szCs w:val="24"/>
              </w:rPr>
            </w:pPr>
            <w:r w:rsidRPr="00B63EC2">
              <w:rPr>
                <w:rFonts w:ascii="Arial" w:eastAsia="Arial" w:hAnsi="Arial" w:cs="Arial"/>
                <w:sz w:val="24"/>
                <w:szCs w:val="24"/>
              </w:rPr>
              <w:t xml:space="preserve">Good understanding of Corporate and service strategy and </w:t>
            </w:r>
            <w:r w:rsidR="00983206">
              <w:rPr>
                <w:rFonts w:ascii="Arial" w:eastAsia="Arial" w:hAnsi="Arial" w:cs="Arial"/>
                <w:sz w:val="24"/>
                <w:szCs w:val="24"/>
              </w:rPr>
              <w:t xml:space="preserve">  </w:t>
            </w:r>
            <w:r w:rsidRPr="00B63EC2">
              <w:rPr>
                <w:rFonts w:ascii="Arial" w:eastAsia="Arial" w:hAnsi="Arial" w:cs="Arial"/>
                <w:sz w:val="24"/>
                <w:szCs w:val="24"/>
              </w:rPr>
              <w:t xml:space="preserve">objectives and translation and implementation at local level  </w:t>
            </w:r>
          </w:p>
        </w:tc>
        <w:tc>
          <w:tcPr>
            <w:tcW w:w="1701" w:type="dxa"/>
            <w:tcBorders>
              <w:top w:val="single" w:sz="4" w:space="0" w:color="000000"/>
              <w:left w:val="single" w:sz="4" w:space="0" w:color="000000"/>
              <w:bottom w:val="single" w:sz="4" w:space="0" w:color="000000"/>
              <w:right w:val="single" w:sz="4" w:space="0" w:color="000000"/>
            </w:tcBorders>
          </w:tcPr>
          <w:p w14:paraId="5B492050"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1F698165" w14:textId="5168E47D"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753F43D5" w14:textId="77777777" w:rsidTr="004E6DFC">
        <w:trPr>
          <w:trHeight w:val="295"/>
        </w:trPr>
        <w:tc>
          <w:tcPr>
            <w:tcW w:w="7308" w:type="dxa"/>
            <w:gridSpan w:val="2"/>
            <w:tcBorders>
              <w:top w:val="single" w:sz="4" w:space="0" w:color="000000"/>
              <w:left w:val="single" w:sz="4" w:space="0" w:color="000000"/>
              <w:bottom w:val="single" w:sz="4" w:space="0" w:color="000000"/>
              <w:right w:val="single" w:sz="4" w:space="0" w:color="000000"/>
            </w:tcBorders>
          </w:tcPr>
          <w:p w14:paraId="64465BF0" w14:textId="77777777" w:rsidR="00F7561F" w:rsidRPr="00B63EC2" w:rsidRDefault="0064039B">
            <w:pPr>
              <w:rPr>
                <w:sz w:val="24"/>
                <w:szCs w:val="24"/>
              </w:rPr>
            </w:pPr>
            <w:r w:rsidRPr="00B63EC2">
              <w:rPr>
                <w:rFonts w:ascii="Arial" w:eastAsia="Arial" w:hAnsi="Arial" w:cs="Arial"/>
                <w:sz w:val="24"/>
                <w:szCs w:val="24"/>
              </w:rPr>
              <w:t xml:space="preserve">Skills in partnership working across Children’s Services environment </w:t>
            </w:r>
          </w:p>
        </w:tc>
        <w:tc>
          <w:tcPr>
            <w:tcW w:w="1701" w:type="dxa"/>
            <w:tcBorders>
              <w:top w:val="single" w:sz="4" w:space="0" w:color="000000"/>
              <w:left w:val="single" w:sz="4" w:space="0" w:color="000000"/>
              <w:bottom w:val="single" w:sz="4" w:space="0" w:color="000000"/>
              <w:right w:val="single" w:sz="4" w:space="0" w:color="000000"/>
            </w:tcBorders>
          </w:tcPr>
          <w:p w14:paraId="7A41E27F"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4C9B19F2" w14:textId="5E3C7BDE"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5AC5092D"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171A4A4D" w14:textId="720839AD" w:rsidR="00F7561F" w:rsidRPr="00B63EC2" w:rsidRDefault="0064039B">
            <w:pPr>
              <w:jc w:val="both"/>
              <w:rPr>
                <w:sz w:val="24"/>
                <w:szCs w:val="24"/>
              </w:rPr>
            </w:pPr>
            <w:r w:rsidRPr="00B63EC2">
              <w:rPr>
                <w:rFonts w:ascii="Arial" w:eastAsia="Arial" w:hAnsi="Arial" w:cs="Arial"/>
                <w:sz w:val="24"/>
                <w:szCs w:val="24"/>
              </w:rPr>
              <w:t xml:space="preserve">Promotes co-operation, working together with other organisations and service users as the means of shaping, </w:t>
            </w:r>
            <w:r w:rsidR="00B63EC2" w:rsidRPr="00B63EC2">
              <w:rPr>
                <w:rFonts w:ascii="Arial" w:eastAsia="Arial" w:hAnsi="Arial" w:cs="Arial"/>
                <w:sz w:val="24"/>
                <w:szCs w:val="24"/>
              </w:rPr>
              <w:t>developing,</w:t>
            </w:r>
            <w:r w:rsidRPr="00B63EC2">
              <w:rPr>
                <w:rFonts w:ascii="Arial" w:eastAsia="Arial" w:hAnsi="Arial" w:cs="Arial"/>
                <w:sz w:val="24"/>
                <w:szCs w:val="24"/>
              </w:rPr>
              <w:t xml:space="preserve"> and delivering services  </w:t>
            </w:r>
          </w:p>
        </w:tc>
        <w:tc>
          <w:tcPr>
            <w:tcW w:w="1701" w:type="dxa"/>
            <w:tcBorders>
              <w:top w:val="single" w:sz="4" w:space="0" w:color="000000"/>
              <w:left w:val="single" w:sz="4" w:space="0" w:color="000000"/>
              <w:bottom w:val="single" w:sz="4" w:space="0" w:color="000000"/>
              <w:right w:val="single" w:sz="4" w:space="0" w:color="000000"/>
            </w:tcBorders>
          </w:tcPr>
          <w:p w14:paraId="66A132A1"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51202F57" w14:textId="3CC4A00A"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2A9BB205"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53FDE4C1" w14:textId="77777777" w:rsidR="00F7561F" w:rsidRPr="00B63EC2" w:rsidRDefault="0064039B">
            <w:pPr>
              <w:jc w:val="both"/>
              <w:rPr>
                <w:sz w:val="24"/>
                <w:szCs w:val="24"/>
              </w:rPr>
            </w:pPr>
            <w:r w:rsidRPr="00B63EC2">
              <w:rPr>
                <w:rFonts w:ascii="Arial" w:eastAsia="Arial" w:hAnsi="Arial" w:cs="Arial"/>
                <w:sz w:val="24"/>
                <w:szCs w:val="24"/>
              </w:rPr>
              <w:t xml:space="preserve">Detailed knowledge of early help social policy, and sound understanding of related policies and procedures </w:t>
            </w:r>
          </w:p>
        </w:tc>
        <w:tc>
          <w:tcPr>
            <w:tcW w:w="1701" w:type="dxa"/>
            <w:tcBorders>
              <w:top w:val="single" w:sz="4" w:space="0" w:color="000000"/>
              <w:left w:val="single" w:sz="4" w:space="0" w:color="000000"/>
              <w:bottom w:val="single" w:sz="4" w:space="0" w:color="000000"/>
              <w:right w:val="single" w:sz="4" w:space="0" w:color="000000"/>
            </w:tcBorders>
          </w:tcPr>
          <w:p w14:paraId="4E3D9F0C"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2D0B6E85" w14:textId="04E76970"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7A345B93" w14:textId="77777777" w:rsidTr="004E6DFC">
        <w:trPr>
          <w:trHeight w:val="515"/>
        </w:trPr>
        <w:tc>
          <w:tcPr>
            <w:tcW w:w="7308" w:type="dxa"/>
            <w:gridSpan w:val="2"/>
            <w:tcBorders>
              <w:top w:val="single" w:sz="4" w:space="0" w:color="000000"/>
              <w:left w:val="single" w:sz="4" w:space="0" w:color="000000"/>
              <w:bottom w:val="single" w:sz="4" w:space="0" w:color="000000"/>
              <w:right w:val="single" w:sz="4" w:space="0" w:color="000000"/>
            </w:tcBorders>
          </w:tcPr>
          <w:p w14:paraId="32092B28" w14:textId="2488F098" w:rsidR="00F7561F" w:rsidRPr="00B63EC2" w:rsidRDefault="0064039B">
            <w:pPr>
              <w:jc w:val="both"/>
              <w:rPr>
                <w:sz w:val="24"/>
                <w:szCs w:val="24"/>
              </w:rPr>
            </w:pPr>
            <w:r w:rsidRPr="00B63EC2">
              <w:rPr>
                <w:rFonts w:ascii="Arial" w:eastAsia="Arial" w:hAnsi="Arial" w:cs="Arial"/>
                <w:sz w:val="24"/>
                <w:szCs w:val="24"/>
              </w:rPr>
              <w:t xml:space="preserve">Sound knowledge and understanding of the continuum of need, </w:t>
            </w:r>
            <w:r w:rsidR="00B63EC2" w:rsidRPr="00B63EC2">
              <w:rPr>
                <w:rFonts w:ascii="Arial" w:eastAsia="Arial" w:hAnsi="Arial" w:cs="Arial"/>
                <w:sz w:val="24"/>
                <w:szCs w:val="24"/>
              </w:rPr>
              <w:t>thresholds,</w:t>
            </w:r>
            <w:r w:rsidRPr="00B63EC2">
              <w:rPr>
                <w:rFonts w:ascii="Arial" w:eastAsia="Arial" w:hAnsi="Arial" w:cs="Arial"/>
                <w:sz w:val="24"/>
                <w:szCs w:val="24"/>
              </w:rPr>
              <w:t xml:space="preserve"> and current research on effective early help practice  </w:t>
            </w:r>
          </w:p>
        </w:tc>
        <w:tc>
          <w:tcPr>
            <w:tcW w:w="1701" w:type="dxa"/>
            <w:tcBorders>
              <w:top w:val="single" w:sz="4" w:space="0" w:color="000000"/>
              <w:left w:val="single" w:sz="4" w:space="0" w:color="000000"/>
              <w:bottom w:val="single" w:sz="4" w:space="0" w:color="000000"/>
              <w:right w:val="single" w:sz="4" w:space="0" w:color="000000"/>
            </w:tcBorders>
          </w:tcPr>
          <w:p w14:paraId="24C95FFF"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5C747188" w14:textId="62201C38"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2B8DB055"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45AA0931" w14:textId="2B4570E6" w:rsidR="00F7561F" w:rsidRPr="00B63EC2" w:rsidRDefault="0064039B">
            <w:pPr>
              <w:jc w:val="both"/>
              <w:rPr>
                <w:sz w:val="24"/>
                <w:szCs w:val="24"/>
              </w:rPr>
            </w:pPr>
            <w:r w:rsidRPr="00B63EC2">
              <w:rPr>
                <w:rFonts w:ascii="Arial" w:eastAsia="Arial" w:hAnsi="Arial" w:cs="Arial"/>
                <w:sz w:val="24"/>
                <w:szCs w:val="24"/>
              </w:rPr>
              <w:t xml:space="preserve">Knowledge of </w:t>
            </w:r>
            <w:r w:rsidR="00B63EC2" w:rsidRPr="00B63EC2">
              <w:rPr>
                <w:rFonts w:ascii="Arial" w:eastAsia="Arial" w:hAnsi="Arial" w:cs="Arial"/>
                <w:sz w:val="24"/>
                <w:szCs w:val="24"/>
              </w:rPr>
              <w:t>children's</w:t>
            </w:r>
            <w:r w:rsidRPr="00B63EC2">
              <w:rPr>
                <w:rFonts w:ascii="Arial" w:eastAsia="Arial" w:hAnsi="Arial" w:cs="Arial"/>
                <w:sz w:val="24"/>
                <w:szCs w:val="24"/>
              </w:rPr>
              <w:t xml:space="preserve"> services inspection framework and understanding of the key standards of service expected </w:t>
            </w:r>
          </w:p>
        </w:tc>
        <w:tc>
          <w:tcPr>
            <w:tcW w:w="1701" w:type="dxa"/>
            <w:tcBorders>
              <w:top w:val="single" w:sz="4" w:space="0" w:color="000000"/>
              <w:left w:val="single" w:sz="4" w:space="0" w:color="000000"/>
              <w:bottom w:val="single" w:sz="4" w:space="0" w:color="000000"/>
              <w:right w:val="single" w:sz="4" w:space="0" w:color="000000"/>
            </w:tcBorders>
          </w:tcPr>
          <w:p w14:paraId="272F8122"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6479B124" w14:textId="09357041"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326AD3C2" w14:textId="77777777" w:rsidTr="004E6DFC">
        <w:trPr>
          <w:trHeight w:val="296"/>
        </w:trPr>
        <w:tc>
          <w:tcPr>
            <w:tcW w:w="7308" w:type="dxa"/>
            <w:gridSpan w:val="2"/>
            <w:tcBorders>
              <w:top w:val="single" w:sz="4" w:space="0" w:color="000000"/>
              <w:left w:val="single" w:sz="4" w:space="0" w:color="000000"/>
              <w:bottom w:val="single" w:sz="4" w:space="0" w:color="000000"/>
              <w:right w:val="single" w:sz="4" w:space="0" w:color="000000"/>
            </w:tcBorders>
          </w:tcPr>
          <w:p w14:paraId="75B28930" w14:textId="1909656F" w:rsidR="00F7561F" w:rsidRPr="00B63EC2" w:rsidRDefault="0064039B">
            <w:pPr>
              <w:rPr>
                <w:sz w:val="24"/>
                <w:szCs w:val="24"/>
              </w:rPr>
            </w:pPr>
            <w:r w:rsidRPr="00B63EC2">
              <w:rPr>
                <w:rFonts w:ascii="Arial" w:eastAsia="Arial" w:hAnsi="Arial" w:cs="Arial"/>
                <w:sz w:val="24"/>
                <w:szCs w:val="24"/>
              </w:rPr>
              <w:t xml:space="preserve">Ability to advise and make decisions on </w:t>
            </w:r>
            <w:r w:rsidR="005B6A0F" w:rsidRPr="00B63EC2">
              <w:rPr>
                <w:rFonts w:ascii="Arial" w:eastAsia="Arial" w:hAnsi="Arial" w:cs="Arial"/>
                <w:sz w:val="24"/>
                <w:szCs w:val="24"/>
              </w:rPr>
              <w:t>Early He</w:t>
            </w:r>
            <w:r w:rsidR="00811627" w:rsidRPr="00B63EC2">
              <w:rPr>
                <w:rFonts w:ascii="Arial" w:eastAsia="Arial" w:hAnsi="Arial" w:cs="Arial"/>
                <w:sz w:val="24"/>
                <w:szCs w:val="24"/>
              </w:rPr>
              <w:t xml:space="preserve">lp </w:t>
            </w:r>
            <w:r w:rsidRPr="00B63EC2">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D45EE3F"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5ED1D1CF" w14:textId="3F2F0090"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62938FDE" w14:textId="77777777" w:rsidTr="004E6DFC">
        <w:trPr>
          <w:trHeight w:val="515"/>
        </w:trPr>
        <w:tc>
          <w:tcPr>
            <w:tcW w:w="7308" w:type="dxa"/>
            <w:gridSpan w:val="2"/>
            <w:tcBorders>
              <w:top w:val="single" w:sz="4" w:space="0" w:color="000000"/>
              <w:left w:val="single" w:sz="4" w:space="0" w:color="000000"/>
              <w:bottom w:val="single" w:sz="4" w:space="0" w:color="000000"/>
              <w:right w:val="single" w:sz="4" w:space="0" w:color="000000"/>
            </w:tcBorders>
          </w:tcPr>
          <w:p w14:paraId="474A7FFC" w14:textId="77777777" w:rsidR="00F7561F" w:rsidRPr="00B63EC2" w:rsidRDefault="0064039B">
            <w:pPr>
              <w:jc w:val="both"/>
              <w:rPr>
                <w:sz w:val="24"/>
                <w:szCs w:val="24"/>
              </w:rPr>
            </w:pPr>
            <w:r w:rsidRPr="00B63EC2">
              <w:rPr>
                <w:rFonts w:ascii="Arial" w:eastAsia="Arial" w:hAnsi="Arial" w:cs="Arial"/>
                <w:sz w:val="24"/>
                <w:szCs w:val="24"/>
              </w:rPr>
              <w:lastRenderedPageBreak/>
              <w:t xml:space="preserve">A clear and compelling picture of the direction early help service provision is going and communicates it with energy and enthusiasm </w:t>
            </w:r>
          </w:p>
        </w:tc>
        <w:tc>
          <w:tcPr>
            <w:tcW w:w="1701" w:type="dxa"/>
            <w:tcBorders>
              <w:top w:val="single" w:sz="4" w:space="0" w:color="000000"/>
              <w:left w:val="single" w:sz="4" w:space="0" w:color="000000"/>
              <w:bottom w:val="single" w:sz="4" w:space="0" w:color="000000"/>
              <w:right w:val="single" w:sz="4" w:space="0" w:color="000000"/>
            </w:tcBorders>
          </w:tcPr>
          <w:p w14:paraId="101CBD78"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399D4CAE" w14:textId="6527B3F1"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3237FBE4" w14:textId="77777777" w:rsidTr="004E6DFC">
        <w:trPr>
          <w:trHeight w:val="520"/>
        </w:trPr>
        <w:tc>
          <w:tcPr>
            <w:tcW w:w="7308" w:type="dxa"/>
            <w:gridSpan w:val="2"/>
            <w:tcBorders>
              <w:top w:val="single" w:sz="4" w:space="0" w:color="000000"/>
              <w:left w:val="single" w:sz="4" w:space="0" w:color="000000"/>
              <w:bottom w:val="single" w:sz="4" w:space="0" w:color="000000"/>
              <w:right w:val="single" w:sz="4" w:space="0" w:color="000000"/>
            </w:tcBorders>
          </w:tcPr>
          <w:p w14:paraId="52031DA0" w14:textId="77777777" w:rsidR="00F7561F" w:rsidRPr="00B63EC2" w:rsidRDefault="0064039B">
            <w:pPr>
              <w:jc w:val="both"/>
              <w:rPr>
                <w:sz w:val="24"/>
                <w:szCs w:val="24"/>
              </w:rPr>
            </w:pPr>
            <w:r w:rsidRPr="00B63EC2">
              <w:rPr>
                <w:rFonts w:ascii="Arial" w:eastAsia="Arial" w:hAnsi="Arial" w:cs="Arial"/>
                <w:sz w:val="24"/>
                <w:szCs w:val="24"/>
              </w:rPr>
              <w:t xml:space="preserve">Promotes working together as one department to maximise resources and minimise duplication </w:t>
            </w:r>
          </w:p>
        </w:tc>
        <w:tc>
          <w:tcPr>
            <w:tcW w:w="1701" w:type="dxa"/>
            <w:tcBorders>
              <w:top w:val="single" w:sz="4" w:space="0" w:color="000000"/>
              <w:left w:val="single" w:sz="4" w:space="0" w:color="000000"/>
              <w:bottom w:val="single" w:sz="4" w:space="0" w:color="000000"/>
              <w:right w:val="single" w:sz="4" w:space="0" w:color="000000"/>
            </w:tcBorders>
          </w:tcPr>
          <w:p w14:paraId="5C946521"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43F8934E" w14:textId="2D710DB5"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24E19E30" w14:textId="77777777" w:rsidTr="004E6DFC">
        <w:trPr>
          <w:trHeight w:val="516"/>
        </w:trPr>
        <w:tc>
          <w:tcPr>
            <w:tcW w:w="7308" w:type="dxa"/>
            <w:gridSpan w:val="2"/>
            <w:tcBorders>
              <w:top w:val="single" w:sz="4" w:space="0" w:color="000000"/>
              <w:left w:val="single" w:sz="4" w:space="0" w:color="000000"/>
              <w:bottom w:val="single" w:sz="4" w:space="0" w:color="000000"/>
              <w:right w:val="single" w:sz="4" w:space="0" w:color="000000"/>
            </w:tcBorders>
          </w:tcPr>
          <w:p w14:paraId="3AFB8728" w14:textId="77777777" w:rsidR="00F7561F" w:rsidRPr="00B63EC2" w:rsidRDefault="0064039B">
            <w:pPr>
              <w:rPr>
                <w:sz w:val="24"/>
                <w:szCs w:val="24"/>
              </w:rPr>
            </w:pPr>
            <w:r w:rsidRPr="00B63EC2">
              <w:rPr>
                <w:rFonts w:ascii="Arial" w:eastAsia="Arial" w:hAnsi="Arial" w:cs="Arial"/>
                <w:sz w:val="24"/>
                <w:szCs w:val="24"/>
              </w:rPr>
              <w:t xml:space="preserve">Application of managerial judgement to ensure service area objectives are achieved </w:t>
            </w:r>
          </w:p>
        </w:tc>
        <w:tc>
          <w:tcPr>
            <w:tcW w:w="1701" w:type="dxa"/>
            <w:tcBorders>
              <w:top w:val="single" w:sz="4" w:space="0" w:color="000000"/>
              <w:left w:val="single" w:sz="4" w:space="0" w:color="000000"/>
              <w:bottom w:val="single" w:sz="4" w:space="0" w:color="000000"/>
              <w:right w:val="single" w:sz="4" w:space="0" w:color="000000"/>
            </w:tcBorders>
          </w:tcPr>
          <w:p w14:paraId="5E7CE59E"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7881C14D" w14:textId="1C98D005"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I</w:t>
            </w:r>
            <w:r w:rsidR="00B82F9F">
              <w:rPr>
                <w:rFonts w:ascii="Arial" w:eastAsia="Arial" w:hAnsi="Arial" w:cs="Arial"/>
                <w:sz w:val="24"/>
                <w:szCs w:val="24"/>
              </w:rPr>
              <w:t xml:space="preserve"> </w:t>
            </w:r>
            <w:r w:rsidRPr="00B63EC2">
              <w:rPr>
                <w:rFonts w:ascii="Arial" w:eastAsia="Arial" w:hAnsi="Arial" w:cs="Arial"/>
                <w:sz w:val="24"/>
                <w:szCs w:val="24"/>
              </w:rPr>
              <w:t xml:space="preserve"> </w:t>
            </w:r>
          </w:p>
        </w:tc>
      </w:tr>
      <w:tr w:rsidR="00F7561F" w:rsidRPr="00B63EC2" w14:paraId="22DE011A" w14:textId="77777777" w:rsidTr="004E6DFC">
        <w:trPr>
          <w:trHeight w:val="775"/>
        </w:trPr>
        <w:tc>
          <w:tcPr>
            <w:tcW w:w="7308" w:type="dxa"/>
            <w:gridSpan w:val="2"/>
            <w:tcBorders>
              <w:top w:val="single" w:sz="4" w:space="0" w:color="000000"/>
              <w:left w:val="single" w:sz="4" w:space="0" w:color="000000"/>
              <w:bottom w:val="single" w:sz="4" w:space="0" w:color="000000"/>
              <w:right w:val="single" w:sz="4" w:space="0" w:color="000000"/>
            </w:tcBorders>
          </w:tcPr>
          <w:p w14:paraId="7E7E4A9C" w14:textId="77777777" w:rsidR="00F7561F" w:rsidRPr="00B63EC2" w:rsidRDefault="0064039B">
            <w:pPr>
              <w:ind w:right="120"/>
              <w:jc w:val="both"/>
              <w:rPr>
                <w:sz w:val="24"/>
                <w:szCs w:val="24"/>
              </w:rPr>
            </w:pPr>
            <w:r w:rsidRPr="00B63EC2">
              <w:rPr>
                <w:rFonts w:ascii="Arial" w:eastAsia="Arial" w:hAnsi="Arial" w:cs="Arial"/>
                <w:sz w:val="24"/>
                <w:szCs w:val="24"/>
              </w:rPr>
              <w:t xml:space="preserve">Ability to translate broadly defined deliverables into a clear work schedule/annual plan for the team, co-ordinating and integrating some diverse areas of work to provide clear direction for the team </w:t>
            </w:r>
          </w:p>
        </w:tc>
        <w:tc>
          <w:tcPr>
            <w:tcW w:w="1701" w:type="dxa"/>
            <w:tcBorders>
              <w:top w:val="single" w:sz="4" w:space="0" w:color="000000"/>
              <w:left w:val="single" w:sz="4" w:space="0" w:color="000000"/>
              <w:bottom w:val="single" w:sz="4" w:space="0" w:color="000000"/>
              <w:right w:val="single" w:sz="4" w:space="0" w:color="000000"/>
            </w:tcBorders>
          </w:tcPr>
          <w:p w14:paraId="4E014532" w14:textId="77777777" w:rsidR="00F7561F" w:rsidRPr="00B63EC2" w:rsidRDefault="0064039B">
            <w:pPr>
              <w:ind w:right="120"/>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21C87931" w14:textId="30A561CE" w:rsidR="00F7561F" w:rsidRPr="00B63EC2" w:rsidRDefault="0064039B">
            <w:pPr>
              <w:ind w:right="115"/>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00C01A95" w14:textId="77777777" w:rsidTr="004E6DFC">
        <w:trPr>
          <w:trHeight w:val="515"/>
        </w:trPr>
        <w:tc>
          <w:tcPr>
            <w:tcW w:w="6763" w:type="dxa"/>
            <w:tcBorders>
              <w:top w:val="single" w:sz="4" w:space="0" w:color="000000"/>
              <w:left w:val="single" w:sz="4" w:space="0" w:color="000000"/>
              <w:bottom w:val="single" w:sz="4" w:space="0" w:color="000000"/>
              <w:right w:val="nil"/>
            </w:tcBorders>
          </w:tcPr>
          <w:p w14:paraId="39DD140B" w14:textId="77777777" w:rsidR="00F7561F" w:rsidRPr="00B63EC2" w:rsidRDefault="0064039B">
            <w:pPr>
              <w:ind w:left="5"/>
              <w:jc w:val="both"/>
              <w:rPr>
                <w:sz w:val="24"/>
                <w:szCs w:val="24"/>
              </w:rPr>
            </w:pPr>
            <w:r w:rsidRPr="00B63EC2">
              <w:rPr>
                <w:rFonts w:ascii="Arial" w:eastAsia="Arial" w:hAnsi="Arial" w:cs="Arial"/>
                <w:sz w:val="24"/>
                <w:szCs w:val="24"/>
              </w:rPr>
              <w:t xml:space="preserve">Monitors work plans to ensure performance standards are achieve terms of consistency and quality </w:t>
            </w:r>
          </w:p>
        </w:tc>
        <w:tc>
          <w:tcPr>
            <w:tcW w:w="545" w:type="dxa"/>
            <w:tcBorders>
              <w:top w:val="single" w:sz="4" w:space="0" w:color="000000"/>
              <w:left w:val="nil"/>
              <w:bottom w:val="single" w:sz="4" w:space="0" w:color="000000"/>
              <w:right w:val="single" w:sz="4" w:space="0" w:color="000000"/>
            </w:tcBorders>
          </w:tcPr>
          <w:p w14:paraId="7156BC6A" w14:textId="77777777" w:rsidR="00F7561F" w:rsidRPr="00B63EC2" w:rsidRDefault="0064039B">
            <w:pPr>
              <w:ind w:left="-94"/>
              <w:rPr>
                <w:sz w:val="24"/>
                <w:szCs w:val="24"/>
              </w:rPr>
            </w:pPr>
            <w:r w:rsidRPr="00B63EC2">
              <w:rPr>
                <w:rFonts w:ascii="Arial" w:eastAsia="Arial" w:hAnsi="Arial" w:cs="Arial"/>
                <w:sz w:val="24"/>
                <w:szCs w:val="24"/>
              </w:rPr>
              <w:t xml:space="preserve">d, in </w:t>
            </w:r>
          </w:p>
        </w:tc>
        <w:tc>
          <w:tcPr>
            <w:tcW w:w="1701" w:type="dxa"/>
            <w:tcBorders>
              <w:top w:val="single" w:sz="4" w:space="0" w:color="000000"/>
              <w:left w:val="single" w:sz="4" w:space="0" w:color="000000"/>
              <w:bottom w:val="single" w:sz="4" w:space="0" w:color="000000"/>
              <w:right w:val="single" w:sz="4" w:space="0" w:color="000000"/>
            </w:tcBorders>
          </w:tcPr>
          <w:p w14:paraId="27872738" w14:textId="77777777" w:rsidR="00F7561F" w:rsidRPr="00B63EC2" w:rsidRDefault="0064039B">
            <w:pPr>
              <w:ind w:right="184"/>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06F85ACD" w14:textId="63DD0212" w:rsidR="00F7561F" w:rsidRPr="00B63EC2" w:rsidRDefault="0064039B">
            <w:pPr>
              <w:ind w:right="179"/>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617BA986" w14:textId="77777777" w:rsidTr="004E6DFC">
        <w:trPr>
          <w:trHeight w:val="775"/>
        </w:trPr>
        <w:tc>
          <w:tcPr>
            <w:tcW w:w="6763" w:type="dxa"/>
            <w:tcBorders>
              <w:top w:val="single" w:sz="4" w:space="0" w:color="000000"/>
              <w:left w:val="single" w:sz="4" w:space="0" w:color="000000"/>
              <w:bottom w:val="single" w:sz="4" w:space="0" w:color="000000"/>
              <w:right w:val="nil"/>
            </w:tcBorders>
          </w:tcPr>
          <w:p w14:paraId="64C86AC4" w14:textId="41E4EF65" w:rsidR="00F7561F" w:rsidRPr="00B63EC2" w:rsidRDefault="0064039B">
            <w:pPr>
              <w:ind w:left="5" w:right="59"/>
              <w:jc w:val="both"/>
              <w:rPr>
                <w:sz w:val="24"/>
                <w:szCs w:val="24"/>
              </w:rPr>
            </w:pPr>
            <w:r w:rsidRPr="00B63EC2">
              <w:rPr>
                <w:rFonts w:ascii="Arial" w:eastAsia="Arial" w:hAnsi="Arial" w:cs="Arial"/>
                <w:sz w:val="24"/>
                <w:szCs w:val="24"/>
              </w:rPr>
              <w:t xml:space="preserve">Ability to develop, operate and interpret management information </w:t>
            </w:r>
            <w:r w:rsidR="00B63EC2" w:rsidRPr="00B63EC2">
              <w:rPr>
                <w:rFonts w:ascii="Arial" w:eastAsia="Arial" w:hAnsi="Arial" w:cs="Arial"/>
                <w:sz w:val="24"/>
                <w:szCs w:val="24"/>
              </w:rPr>
              <w:t>systems</w:t>
            </w:r>
            <w:r w:rsidRPr="00B63EC2">
              <w:rPr>
                <w:rFonts w:ascii="Arial" w:eastAsia="Arial" w:hAnsi="Arial" w:cs="Arial"/>
                <w:sz w:val="24"/>
                <w:szCs w:val="24"/>
              </w:rPr>
              <w:t xml:space="preserve"> to ensure ongoing review of performance of teams and progress tow</w:t>
            </w:r>
            <w:r w:rsidR="00B63EC2" w:rsidRPr="00B63EC2">
              <w:rPr>
                <w:rFonts w:ascii="Arial" w:eastAsia="Arial" w:hAnsi="Arial" w:cs="Arial"/>
                <w:sz w:val="24"/>
                <w:szCs w:val="24"/>
              </w:rPr>
              <w:t>ards</w:t>
            </w:r>
            <w:r w:rsidRPr="00B63EC2">
              <w:rPr>
                <w:rFonts w:ascii="Arial" w:eastAsia="Arial" w:hAnsi="Arial" w:cs="Arial"/>
                <w:sz w:val="24"/>
                <w:szCs w:val="24"/>
              </w:rPr>
              <w:t xml:space="preserve"> targets and objectives within the service </w:t>
            </w:r>
          </w:p>
        </w:tc>
        <w:tc>
          <w:tcPr>
            <w:tcW w:w="545" w:type="dxa"/>
            <w:tcBorders>
              <w:top w:val="single" w:sz="4" w:space="0" w:color="000000"/>
              <w:left w:val="nil"/>
              <w:bottom w:val="single" w:sz="4" w:space="0" w:color="000000"/>
              <w:right w:val="single" w:sz="4" w:space="0" w:color="000000"/>
            </w:tcBorders>
          </w:tcPr>
          <w:p w14:paraId="77B4DA96" w14:textId="407A1835" w:rsidR="00F7561F" w:rsidRPr="00B63EC2" w:rsidRDefault="0064039B" w:rsidP="00F4154A">
            <w:pPr>
              <w:rPr>
                <w:sz w:val="24"/>
                <w:szCs w:val="24"/>
              </w:rPr>
            </w:pPr>
            <w:r w:rsidRPr="00B63EC2">
              <w:rPr>
                <w:rFonts w:ascii="Arial" w:eastAsia="Arial" w:hAnsi="Arial" w:cs="Arial"/>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70329BAF" w14:textId="77777777" w:rsidR="00F7561F" w:rsidRPr="00B63EC2" w:rsidRDefault="0064039B">
            <w:pPr>
              <w:ind w:right="184"/>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608B77B1" w14:textId="1D9E7AE2" w:rsidR="00F7561F" w:rsidRPr="00B63EC2" w:rsidRDefault="0064039B">
            <w:pPr>
              <w:ind w:right="179"/>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45E3335F" w14:textId="77777777" w:rsidTr="004E6DFC">
        <w:trPr>
          <w:trHeight w:val="515"/>
        </w:trPr>
        <w:tc>
          <w:tcPr>
            <w:tcW w:w="6763" w:type="dxa"/>
            <w:tcBorders>
              <w:top w:val="single" w:sz="4" w:space="0" w:color="000000"/>
              <w:left w:val="single" w:sz="4" w:space="0" w:color="000000"/>
              <w:bottom w:val="single" w:sz="4" w:space="0" w:color="000000"/>
              <w:right w:val="nil"/>
            </w:tcBorders>
          </w:tcPr>
          <w:p w14:paraId="60236CEB" w14:textId="77777777" w:rsidR="00F7561F" w:rsidRPr="00B63EC2" w:rsidRDefault="0064039B">
            <w:pPr>
              <w:ind w:left="5"/>
              <w:rPr>
                <w:sz w:val="24"/>
                <w:szCs w:val="24"/>
              </w:rPr>
            </w:pPr>
            <w:r w:rsidRPr="00B63EC2">
              <w:rPr>
                <w:rFonts w:ascii="Arial" w:eastAsia="Arial" w:hAnsi="Arial" w:cs="Arial"/>
                <w:sz w:val="24"/>
                <w:szCs w:val="24"/>
              </w:rPr>
              <w:t xml:space="preserve">Actively uses, organises, and analyses information to inform management processes.  </w:t>
            </w:r>
          </w:p>
        </w:tc>
        <w:tc>
          <w:tcPr>
            <w:tcW w:w="545" w:type="dxa"/>
            <w:tcBorders>
              <w:top w:val="single" w:sz="4" w:space="0" w:color="000000"/>
              <w:left w:val="nil"/>
              <w:bottom w:val="single" w:sz="4" w:space="0" w:color="000000"/>
              <w:right w:val="single" w:sz="4" w:space="0" w:color="000000"/>
            </w:tcBorders>
          </w:tcPr>
          <w:p w14:paraId="4A165B26" w14:textId="77777777" w:rsidR="00F7561F" w:rsidRPr="00B63EC2" w:rsidRDefault="0064039B">
            <w:pPr>
              <w:ind w:left="48"/>
              <w:rPr>
                <w:sz w:val="24"/>
                <w:szCs w:val="24"/>
              </w:rPr>
            </w:pPr>
            <w:r w:rsidRPr="00B63EC2">
              <w:rPr>
                <w:rFonts w:ascii="Arial" w:eastAsia="Arial" w:hAnsi="Arial" w:cs="Arial"/>
                <w:sz w:val="24"/>
                <w:szCs w:val="24"/>
              </w:rPr>
              <w:t xml:space="preserve">the </w:t>
            </w:r>
          </w:p>
        </w:tc>
        <w:tc>
          <w:tcPr>
            <w:tcW w:w="1701" w:type="dxa"/>
            <w:tcBorders>
              <w:top w:val="single" w:sz="4" w:space="0" w:color="000000"/>
              <w:left w:val="single" w:sz="4" w:space="0" w:color="000000"/>
              <w:bottom w:val="single" w:sz="4" w:space="0" w:color="000000"/>
              <w:right w:val="single" w:sz="4" w:space="0" w:color="000000"/>
            </w:tcBorders>
          </w:tcPr>
          <w:p w14:paraId="56B38A3C" w14:textId="77777777" w:rsidR="00F7561F" w:rsidRPr="00B63EC2" w:rsidRDefault="0064039B">
            <w:pPr>
              <w:ind w:right="184"/>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40CAF9F0" w14:textId="55B86243" w:rsidR="00F7561F" w:rsidRPr="00B63EC2" w:rsidRDefault="0064039B">
            <w:pPr>
              <w:ind w:right="179"/>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6C7BD9C7" w14:textId="77777777" w:rsidTr="004E6DFC">
        <w:trPr>
          <w:trHeight w:val="520"/>
        </w:trPr>
        <w:tc>
          <w:tcPr>
            <w:tcW w:w="6763" w:type="dxa"/>
            <w:tcBorders>
              <w:top w:val="single" w:sz="4" w:space="0" w:color="000000"/>
              <w:left w:val="single" w:sz="4" w:space="0" w:color="000000"/>
              <w:bottom w:val="single" w:sz="4" w:space="0" w:color="000000"/>
              <w:right w:val="nil"/>
            </w:tcBorders>
          </w:tcPr>
          <w:p w14:paraId="38368C6B" w14:textId="77777777" w:rsidR="00F7561F" w:rsidRPr="00B63EC2" w:rsidRDefault="0064039B">
            <w:pPr>
              <w:ind w:left="5"/>
              <w:jc w:val="both"/>
              <w:rPr>
                <w:sz w:val="24"/>
                <w:szCs w:val="24"/>
              </w:rPr>
            </w:pPr>
            <w:r w:rsidRPr="00B63EC2">
              <w:rPr>
                <w:rFonts w:ascii="Arial" w:eastAsia="Arial" w:hAnsi="Arial" w:cs="Arial"/>
                <w:sz w:val="24"/>
                <w:szCs w:val="24"/>
              </w:rPr>
              <w:t xml:space="preserve">Excellent communication both verbally and in writing, structures ideas information which results in clarity, understanding and impact. </w:t>
            </w:r>
          </w:p>
        </w:tc>
        <w:tc>
          <w:tcPr>
            <w:tcW w:w="545" w:type="dxa"/>
            <w:tcBorders>
              <w:top w:val="single" w:sz="4" w:space="0" w:color="000000"/>
              <w:left w:val="nil"/>
              <w:bottom w:val="single" w:sz="4" w:space="0" w:color="000000"/>
              <w:right w:val="single" w:sz="4" w:space="0" w:color="000000"/>
            </w:tcBorders>
          </w:tcPr>
          <w:p w14:paraId="1FB5B499" w14:textId="77777777" w:rsidR="00F7561F" w:rsidRPr="00B63EC2" w:rsidRDefault="0064039B">
            <w:pPr>
              <w:ind w:left="-12"/>
              <w:rPr>
                <w:sz w:val="24"/>
                <w:szCs w:val="24"/>
              </w:rPr>
            </w:pPr>
            <w:r w:rsidRPr="00B63EC2">
              <w:rPr>
                <w:rFonts w:ascii="Arial" w:eastAsia="Arial" w:hAnsi="Arial" w:cs="Arial"/>
                <w:sz w:val="24"/>
                <w:szCs w:val="24"/>
              </w:rPr>
              <w:t xml:space="preserve">and </w:t>
            </w:r>
          </w:p>
        </w:tc>
        <w:tc>
          <w:tcPr>
            <w:tcW w:w="1701" w:type="dxa"/>
            <w:tcBorders>
              <w:top w:val="single" w:sz="4" w:space="0" w:color="000000"/>
              <w:left w:val="single" w:sz="4" w:space="0" w:color="000000"/>
              <w:bottom w:val="single" w:sz="4" w:space="0" w:color="000000"/>
              <w:right w:val="single" w:sz="4" w:space="0" w:color="000000"/>
            </w:tcBorders>
          </w:tcPr>
          <w:p w14:paraId="18DE0F40" w14:textId="77777777" w:rsidR="00F7561F" w:rsidRPr="00B63EC2" w:rsidRDefault="0064039B">
            <w:pPr>
              <w:ind w:right="184"/>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19FBD089" w14:textId="1380F80A" w:rsidR="00F7561F" w:rsidRPr="00B63EC2" w:rsidRDefault="0064039B">
            <w:pPr>
              <w:ind w:right="179"/>
              <w:jc w:val="center"/>
              <w:rPr>
                <w:sz w:val="24"/>
                <w:szCs w:val="24"/>
              </w:rPr>
            </w:pPr>
            <w:r w:rsidRPr="00B63EC2">
              <w:rPr>
                <w:rFonts w:ascii="Arial" w:eastAsia="Arial" w:hAnsi="Arial" w:cs="Arial"/>
                <w:sz w:val="24"/>
                <w:szCs w:val="24"/>
              </w:rPr>
              <w:t>A,</w:t>
            </w:r>
            <w:r w:rsidR="00B82F9F">
              <w:rPr>
                <w:rFonts w:ascii="Arial" w:eastAsia="Arial" w:hAnsi="Arial" w:cs="Arial"/>
                <w:sz w:val="24"/>
                <w:szCs w:val="24"/>
              </w:rPr>
              <w:t xml:space="preserve"> </w:t>
            </w:r>
            <w:r w:rsidRPr="00B63EC2">
              <w:rPr>
                <w:rFonts w:ascii="Arial" w:eastAsia="Arial" w:hAnsi="Arial" w:cs="Arial"/>
                <w:sz w:val="24"/>
                <w:szCs w:val="24"/>
              </w:rPr>
              <w:t xml:space="preserve">I </w:t>
            </w:r>
          </w:p>
        </w:tc>
      </w:tr>
      <w:tr w:rsidR="00F7561F" w:rsidRPr="00B63EC2" w14:paraId="368A162E" w14:textId="77777777" w:rsidTr="004E6DFC">
        <w:trPr>
          <w:trHeight w:val="300"/>
        </w:trPr>
        <w:tc>
          <w:tcPr>
            <w:tcW w:w="6763" w:type="dxa"/>
            <w:tcBorders>
              <w:top w:val="single" w:sz="4" w:space="0" w:color="000000"/>
              <w:left w:val="single" w:sz="4" w:space="0" w:color="000000"/>
              <w:bottom w:val="single" w:sz="4" w:space="0" w:color="000000"/>
              <w:right w:val="nil"/>
            </w:tcBorders>
          </w:tcPr>
          <w:p w14:paraId="665EA878" w14:textId="77777777" w:rsidR="00F7561F" w:rsidRPr="00B63EC2" w:rsidRDefault="0064039B" w:rsidP="009908B1">
            <w:pPr>
              <w:rPr>
                <w:sz w:val="24"/>
                <w:szCs w:val="24"/>
              </w:rPr>
            </w:pPr>
            <w:r w:rsidRPr="00B63EC2">
              <w:rPr>
                <w:rFonts w:ascii="Arial" w:eastAsia="Arial" w:hAnsi="Arial" w:cs="Arial"/>
                <w:sz w:val="24"/>
                <w:szCs w:val="24"/>
              </w:rPr>
              <w:t xml:space="preserve">Experience leading service change teams </w:t>
            </w:r>
          </w:p>
        </w:tc>
        <w:tc>
          <w:tcPr>
            <w:tcW w:w="545" w:type="dxa"/>
            <w:tcBorders>
              <w:top w:val="single" w:sz="4" w:space="0" w:color="000000"/>
              <w:left w:val="nil"/>
              <w:bottom w:val="single" w:sz="4" w:space="0" w:color="000000"/>
              <w:right w:val="single" w:sz="4" w:space="0" w:color="000000"/>
            </w:tcBorders>
          </w:tcPr>
          <w:p w14:paraId="5871E320" w14:textId="77777777" w:rsidR="00F7561F" w:rsidRPr="00B63EC2" w:rsidRDefault="00F7561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423332B" w14:textId="77777777" w:rsidR="00F7561F" w:rsidRPr="00B63EC2" w:rsidRDefault="0064039B">
            <w:pPr>
              <w:ind w:left="6"/>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756ECBB7" w14:textId="77777777" w:rsidR="00F7561F" w:rsidRPr="00B63EC2" w:rsidRDefault="0064039B">
            <w:pPr>
              <w:ind w:left="11"/>
              <w:jc w:val="center"/>
              <w:rPr>
                <w:sz w:val="24"/>
                <w:szCs w:val="24"/>
              </w:rPr>
            </w:pPr>
            <w:r w:rsidRPr="00B63EC2">
              <w:rPr>
                <w:rFonts w:ascii="Arial" w:eastAsia="Arial" w:hAnsi="Arial" w:cs="Arial"/>
                <w:sz w:val="24"/>
                <w:szCs w:val="24"/>
              </w:rPr>
              <w:t xml:space="preserve">A, I </w:t>
            </w:r>
          </w:p>
        </w:tc>
      </w:tr>
      <w:tr w:rsidR="00F7561F" w:rsidRPr="00B63EC2" w14:paraId="48A7E7DE" w14:textId="77777777" w:rsidTr="004E6DFC">
        <w:trPr>
          <w:trHeight w:val="301"/>
        </w:trPr>
        <w:tc>
          <w:tcPr>
            <w:tcW w:w="6763" w:type="dxa"/>
            <w:tcBorders>
              <w:top w:val="single" w:sz="4" w:space="0" w:color="000000"/>
              <w:left w:val="single" w:sz="4" w:space="0" w:color="000000"/>
              <w:bottom w:val="single" w:sz="4" w:space="0" w:color="000000"/>
              <w:right w:val="nil"/>
            </w:tcBorders>
          </w:tcPr>
          <w:p w14:paraId="6A81AF5C" w14:textId="77777777" w:rsidR="00F7561F" w:rsidRPr="00B63EC2" w:rsidRDefault="0064039B">
            <w:pPr>
              <w:ind w:left="110"/>
              <w:rPr>
                <w:sz w:val="24"/>
                <w:szCs w:val="24"/>
              </w:rPr>
            </w:pPr>
            <w:r w:rsidRPr="00B63EC2">
              <w:rPr>
                <w:rFonts w:ascii="Arial" w:eastAsia="Arial" w:hAnsi="Arial" w:cs="Arial"/>
                <w:b/>
                <w:sz w:val="24"/>
                <w:szCs w:val="24"/>
              </w:rPr>
              <w:t>Other (including special requirements)</w:t>
            </w:r>
            <w:r w:rsidRPr="00B63EC2">
              <w:rPr>
                <w:rFonts w:ascii="Arial" w:eastAsia="Arial" w:hAnsi="Arial" w:cs="Arial"/>
                <w:sz w:val="24"/>
                <w:szCs w:val="24"/>
              </w:rPr>
              <w:t xml:space="preserve"> </w:t>
            </w:r>
          </w:p>
        </w:tc>
        <w:tc>
          <w:tcPr>
            <w:tcW w:w="545" w:type="dxa"/>
            <w:tcBorders>
              <w:top w:val="single" w:sz="4" w:space="0" w:color="000000"/>
              <w:left w:val="nil"/>
              <w:bottom w:val="single" w:sz="4" w:space="0" w:color="000000"/>
              <w:right w:val="single" w:sz="4" w:space="0" w:color="000000"/>
            </w:tcBorders>
          </w:tcPr>
          <w:p w14:paraId="0C3155A9" w14:textId="77777777" w:rsidR="00F7561F" w:rsidRPr="00B63EC2" w:rsidRDefault="00F7561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5BAFE3D3" w14:textId="77777777" w:rsidR="00F7561F" w:rsidRPr="00B63EC2" w:rsidRDefault="0064039B">
            <w:pPr>
              <w:ind w:right="120"/>
              <w:jc w:val="center"/>
              <w:rPr>
                <w:sz w:val="24"/>
                <w:szCs w:val="24"/>
              </w:rPr>
            </w:pPr>
            <w:r w:rsidRPr="00B63EC2">
              <w:rPr>
                <w:rFonts w:ascii="Arial" w:eastAsia="Arial" w:hAnsi="Arial" w:cs="Arial"/>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05C3EEAC" w14:textId="77777777" w:rsidR="00F7561F" w:rsidRPr="00B63EC2" w:rsidRDefault="0064039B">
            <w:pPr>
              <w:ind w:right="114"/>
              <w:jc w:val="center"/>
              <w:rPr>
                <w:sz w:val="24"/>
                <w:szCs w:val="24"/>
              </w:rPr>
            </w:pPr>
            <w:r w:rsidRPr="00B63EC2">
              <w:rPr>
                <w:rFonts w:ascii="Arial" w:eastAsia="Arial" w:hAnsi="Arial" w:cs="Arial"/>
                <w:sz w:val="24"/>
                <w:szCs w:val="24"/>
              </w:rPr>
              <w:t xml:space="preserve"> </w:t>
            </w:r>
          </w:p>
        </w:tc>
      </w:tr>
      <w:tr w:rsidR="00F7561F" w:rsidRPr="00B63EC2" w14:paraId="6763F3BD" w14:textId="77777777" w:rsidTr="004E6DFC">
        <w:trPr>
          <w:trHeight w:val="300"/>
        </w:trPr>
        <w:tc>
          <w:tcPr>
            <w:tcW w:w="6763" w:type="dxa"/>
            <w:tcBorders>
              <w:top w:val="single" w:sz="4" w:space="0" w:color="000000"/>
              <w:left w:val="single" w:sz="4" w:space="0" w:color="000000"/>
              <w:bottom w:val="single" w:sz="4" w:space="0" w:color="000000"/>
              <w:right w:val="nil"/>
            </w:tcBorders>
          </w:tcPr>
          <w:p w14:paraId="6C771001" w14:textId="77777777" w:rsidR="00F7561F" w:rsidRPr="00B63EC2" w:rsidRDefault="0064039B">
            <w:pPr>
              <w:ind w:left="146"/>
              <w:rPr>
                <w:sz w:val="24"/>
                <w:szCs w:val="24"/>
              </w:rPr>
            </w:pPr>
            <w:r w:rsidRPr="00B63EC2">
              <w:rPr>
                <w:rFonts w:ascii="Arial" w:eastAsia="Arial" w:hAnsi="Arial" w:cs="Arial"/>
                <w:sz w:val="24"/>
                <w:szCs w:val="24"/>
              </w:rPr>
              <w:t xml:space="preserve">1. Commitment to equality and diversity. </w:t>
            </w:r>
          </w:p>
        </w:tc>
        <w:tc>
          <w:tcPr>
            <w:tcW w:w="545" w:type="dxa"/>
            <w:tcBorders>
              <w:top w:val="single" w:sz="4" w:space="0" w:color="000000"/>
              <w:left w:val="nil"/>
              <w:bottom w:val="single" w:sz="4" w:space="0" w:color="000000"/>
              <w:right w:val="single" w:sz="4" w:space="0" w:color="000000"/>
            </w:tcBorders>
          </w:tcPr>
          <w:p w14:paraId="2EADE6D5" w14:textId="77777777" w:rsidR="00F7561F" w:rsidRPr="00B63EC2" w:rsidRDefault="00F7561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07D4594" w14:textId="77777777" w:rsidR="00F7561F" w:rsidRPr="00B63EC2" w:rsidRDefault="0064039B">
            <w:pPr>
              <w:ind w:left="6"/>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40E3348E" w14:textId="77777777" w:rsidR="00F7561F" w:rsidRPr="00B63EC2" w:rsidRDefault="0064039B">
            <w:pPr>
              <w:ind w:left="26"/>
              <w:jc w:val="center"/>
              <w:rPr>
                <w:sz w:val="24"/>
                <w:szCs w:val="24"/>
              </w:rPr>
            </w:pPr>
            <w:r w:rsidRPr="00B63EC2">
              <w:rPr>
                <w:rFonts w:ascii="Arial" w:eastAsia="Arial" w:hAnsi="Arial" w:cs="Arial"/>
                <w:sz w:val="24"/>
                <w:szCs w:val="24"/>
              </w:rPr>
              <w:t xml:space="preserve">I </w:t>
            </w:r>
          </w:p>
        </w:tc>
      </w:tr>
      <w:tr w:rsidR="00F7561F" w:rsidRPr="00B63EC2" w14:paraId="29792536" w14:textId="77777777" w:rsidTr="004E6DFC">
        <w:trPr>
          <w:trHeight w:val="300"/>
        </w:trPr>
        <w:tc>
          <w:tcPr>
            <w:tcW w:w="6763" w:type="dxa"/>
            <w:tcBorders>
              <w:top w:val="single" w:sz="4" w:space="0" w:color="000000"/>
              <w:left w:val="single" w:sz="4" w:space="0" w:color="000000"/>
              <w:bottom w:val="single" w:sz="4" w:space="0" w:color="000000"/>
              <w:right w:val="nil"/>
            </w:tcBorders>
          </w:tcPr>
          <w:p w14:paraId="008A96CB" w14:textId="77777777" w:rsidR="00F7561F" w:rsidRPr="00B63EC2" w:rsidRDefault="0064039B">
            <w:pPr>
              <w:ind w:left="151"/>
              <w:rPr>
                <w:sz w:val="24"/>
                <w:szCs w:val="24"/>
              </w:rPr>
            </w:pPr>
            <w:r w:rsidRPr="00B63EC2">
              <w:rPr>
                <w:rFonts w:ascii="Arial" w:eastAsia="Arial" w:hAnsi="Arial" w:cs="Arial"/>
                <w:sz w:val="24"/>
                <w:szCs w:val="24"/>
              </w:rPr>
              <w:t xml:space="preserve">2. Commitment to health and safety. </w:t>
            </w:r>
          </w:p>
        </w:tc>
        <w:tc>
          <w:tcPr>
            <w:tcW w:w="545" w:type="dxa"/>
            <w:tcBorders>
              <w:top w:val="single" w:sz="4" w:space="0" w:color="000000"/>
              <w:left w:val="nil"/>
              <w:bottom w:val="single" w:sz="4" w:space="0" w:color="000000"/>
              <w:right w:val="single" w:sz="4" w:space="0" w:color="000000"/>
            </w:tcBorders>
          </w:tcPr>
          <w:p w14:paraId="5FC7AA42" w14:textId="77777777" w:rsidR="00F7561F" w:rsidRPr="00B63EC2" w:rsidRDefault="00F7561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9DB8EE2" w14:textId="77777777" w:rsidR="00F7561F" w:rsidRPr="00B63EC2" w:rsidRDefault="0064039B">
            <w:pPr>
              <w:ind w:left="6"/>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47051811" w14:textId="77777777" w:rsidR="00F7561F" w:rsidRPr="00B63EC2" w:rsidRDefault="0064039B">
            <w:pPr>
              <w:ind w:left="26"/>
              <w:jc w:val="center"/>
              <w:rPr>
                <w:sz w:val="24"/>
                <w:szCs w:val="24"/>
              </w:rPr>
            </w:pPr>
            <w:r w:rsidRPr="00B63EC2">
              <w:rPr>
                <w:rFonts w:ascii="Arial" w:eastAsia="Arial" w:hAnsi="Arial" w:cs="Arial"/>
                <w:sz w:val="24"/>
                <w:szCs w:val="24"/>
              </w:rPr>
              <w:t xml:space="preserve">I </w:t>
            </w:r>
          </w:p>
        </w:tc>
      </w:tr>
      <w:tr w:rsidR="00F7561F" w:rsidRPr="00B63EC2" w14:paraId="4598C5CD" w14:textId="77777777" w:rsidTr="004E6DFC">
        <w:trPr>
          <w:trHeight w:val="551"/>
        </w:trPr>
        <w:tc>
          <w:tcPr>
            <w:tcW w:w="6763" w:type="dxa"/>
            <w:tcBorders>
              <w:top w:val="single" w:sz="4" w:space="0" w:color="000000"/>
              <w:left w:val="single" w:sz="4" w:space="0" w:color="000000"/>
              <w:bottom w:val="single" w:sz="4" w:space="0" w:color="000000"/>
              <w:right w:val="nil"/>
            </w:tcBorders>
          </w:tcPr>
          <w:p w14:paraId="279544B6" w14:textId="77777777" w:rsidR="00F7561F" w:rsidRPr="00B63EC2" w:rsidRDefault="0064039B">
            <w:pPr>
              <w:ind w:left="471" w:hanging="325"/>
              <w:jc w:val="both"/>
              <w:rPr>
                <w:sz w:val="24"/>
                <w:szCs w:val="24"/>
              </w:rPr>
            </w:pPr>
            <w:r w:rsidRPr="00B63EC2">
              <w:rPr>
                <w:rFonts w:ascii="Arial" w:eastAsia="Arial" w:hAnsi="Arial" w:cs="Arial"/>
                <w:sz w:val="24"/>
                <w:szCs w:val="24"/>
              </w:rPr>
              <w:t xml:space="preserve">3. Always Display the LCC (Lancashire County Council) values and behaviours and actively promote them in others. </w:t>
            </w:r>
          </w:p>
        </w:tc>
        <w:tc>
          <w:tcPr>
            <w:tcW w:w="545" w:type="dxa"/>
            <w:tcBorders>
              <w:top w:val="single" w:sz="4" w:space="0" w:color="000000"/>
              <w:left w:val="nil"/>
              <w:bottom w:val="single" w:sz="4" w:space="0" w:color="000000"/>
              <w:right w:val="single" w:sz="4" w:space="0" w:color="000000"/>
            </w:tcBorders>
          </w:tcPr>
          <w:p w14:paraId="2479C785" w14:textId="77777777" w:rsidR="00F7561F" w:rsidRPr="00B63EC2" w:rsidRDefault="00F7561F">
            <w:pPr>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EE80524" w14:textId="77777777" w:rsidR="00F7561F" w:rsidRPr="00B63EC2" w:rsidRDefault="0064039B">
            <w:pPr>
              <w:ind w:left="6"/>
              <w:jc w:val="center"/>
              <w:rPr>
                <w:sz w:val="24"/>
                <w:szCs w:val="24"/>
              </w:rPr>
            </w:pPr>
            <w:r w:rsidRPr="00B63EC2">
              <w:rPr>
                <w:rFonts w:ascii="Arial" w:eastAsia="Arial" w:hAnsi="Arial" w:cs="Arial"/>
                <w:sz w:val="24"/>
                <w:szCs w:val="24"/>
              </w:rPr>
              <w:t xml:space="preserve">E </w:t>
            </w:r>
          </w:p>
        </w:tc>
        <w:tc>
          <w:tcPr>
            <w:tcW w:w="2126" w:type="dxa"/>
            <w:tcBorders>
              <w:top w:val="single" w:sz="4" w:space="0" w:color="000000"/>
              <w:left w:val="single" w:sz="4" w:space="0" w:color="000000"/>
              <w:bottom w:val="single" w:sz="4" w:space="0" w:color="000000"/>
              <w:right w:val="single" w:sz="4" w:space="0" w:color="000000"/>
            </w:tcBorders>
          </w:tcPr>
          <w:p w14:paraId="561A2F63" w14:textId="77777777" w:rsidR="00F7561F" w:rsidRPr="00B63EC2" w:rsidRDefault="0064039B">
            <w:pPr>
              <w:ind w:left="26"/>
              <w:jc w:val="center"/>
              <w:rPr>
                <w:sz w:val="24"/>
                <w:szCs w:val="24"/>
              </w:rPr>
            </w:pPr>
            <w:r w:rsidRPr="00B63EC2">
              <w:rPr>
                <w:rFonts w:ascii="Arial" w:eastAsia="Arial" w:hAnsi="Arial" w:cs="Arial"/>
                <w:sz w:val="24"/>
                <w:szCs w:val="24"/>
              </w:rPr>
              <w:t xml:space="preserve">I </w:t>
            </w:r>
          </w:p>
        </w:tc>
      </w:tr>
    </w:tbl>
    <w:p w14:paraId="75C28D45" w14:textId="77777777" w:rsidR="00F7561F" w:rsidRPr="00B63EC2" w:rsidRDefault="0064039B">
      <w:pPr>
        <w:spacing w:after="0"/>
        <w:ind w:left="566"/>
        <w:jc w:val="both"/>
        <w:rPr>
          <w:sz w:val="24"/>
          <w:szCs w:val="24"/>
        </w:rPr>
      </w:pPr>
      <w:r w:rsidRPr="00B63EC2">
        <w:rPr>
          <w:rFonts w:ascii="Arial" w:eastAsia="Arial" w:hAnsi="Arial" w:cs="Arial"/>
          <w:sz w:val="24"/>
          <w:szCs w:val="24"/>
        </w:rPr>
        <w:t xml:space="preserve"> </w:t>
      </w:r>
    </w:p>
    <w:p w14:paraId="43B28A93" w14:textId="77777777" w:rsidR="00F7561F" w:rsidRPr="00B63EC2" w:rsidRDefault="0064039B">
      <w:pPr>
        <w:spacing w:after="2"/>
        <w:ind w:left="566"/>
        <w:jc w:val="both"/>
        <w:rPr>
          <w:sz w:val="24"/>
          <w:szCs w:val="24"/>
        </w:rPr>
      </w:pPr>
      <w:r w:rsidRPr="00B63EC2">
        <w:rPr>
          <w:rFonts w:ascii="Arial" w:eastAsia="Arial" w:hAnsi="Arial" w:cs="Arial"/>
          <w:sz w:val="24"/>
          <w:szCs w:val="24"/>
        </w:rPr>
        <w:t xml:space="preserve"> </w:t>
      </w:r>
    </w:p>
    <w:p w14:paraId="337B02A5" w14:textId="77777777" w:rsidR="00F7561F" w:rsidRPr="00B63EC2" w:rsidRDefault="0064039B">
      <w:pPr>
        <w:spacing w:after="0"/>
        <w:ind w:left="566"/>
        <w:jc w:val="both"/>
        <w:rPr>
          <w:sz w:val="24"/>
          <w:szCs w:val="24"/>
        </w:rPr>
      </w:pPr>
      <w:r w:rsidRPr="00B63EC2">
        <w:rPr>
          <w:rFonts w:ascii="Arial" w:eastAsia="Arial" w:hAnsi="Arial" w:cs="Arial"/>
          <w:sz w:val="24"/>
          <w:szCs w:val="24"/>
        </w:rPr>
        <w:t xml:space="preserve"> </w:t>
      </w:r>
    </w:p>
    <w:p w14:paraId="1121343C" w14:textId="7922616D" w:rsidR="00F7561F" w:rsidRPr="00B63EC2" w:rsidRDefault="00F7561F">
      <w:pPr>
        <w:spacing w:after="0"/>
        <w:ind w:left="566"/>
        <w:jc w:val="both"/>
        <w:rPr>
          <w:sz w:val="24"/>
          <w:szCs w:val="24"/>
        </w:rPr>
      </w:pPr>
    </w:p>
    <w:sectPr w:rsidR="00F7561F" w:rsidRPr="00B63EC2">
      <w:headerReference w:type="even" r:id="rId10"/>
      <w:headerReference w:type="default" r:id="rId11"/>
      <w:footerReference w:type="even" r:id="rId12"/>
      <w:footerReference w:type="default" r:id="rId13"/>
      <w:headerReference w:type="first" r:id="rId14"/>
      <w:footerReference w:type="first" r:id="rId15"/>
      <w:pgSz w:w="11905" w:h="16840"/>
      <w:pgMar w:top="1331" w:right="538" w:bottom="926" w:left="0" w:header="389"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2A4A9" w14:textId="77777777" w:rsidR="00F05DA1" w:rsidRDefault="00F05DA1">
      <w:pPr>
        <w:spacing w:after="0" w:line="240" w:lineRule="auto"/>
      </w:pPr>
      <w:r>
        <w:separator/>
      </w:r>
    </w:p>
  </w:endnote>
  <w:endnote w:type="continuationSeparator" w:id="0">
    <w:p w14:paraId="6FFE2B94" w14:textId="77777777" w:rsidR="00F05DA1" w:rsidRDefault="00F05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B2F5" w14:textId="77777777" w:rsidR="00F7561F" w:rsidRDefault="0064039B">
    <w:pPr>
      <w:spacing w:after="0"/>
      <w:ind w:left="566"/>
    </w:pPr>
    <w:r>
      <w:rPr>
        <w:rFonts w:ascii="Arial" w:eastAsia="Arial" w:hAnsi="Arial" w:cs="Arial"/>
        <w:sz w:val="20"/>
      </w:rPr>
      <w:t xml:space="preserve">22.03.22 V1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B687A" w14:textId="5664823F" w:rsidR="00F7561F" w:rsidRDefault="0064039B">
    <w:pPr>
      <w:spacing w:after="0"/>
      <w:ind w:left="566"/>
    </w:pPr>
    <w:r>
      <w:rPr>
        <w:rFonts w:ascii="Arial" w:eastAsia="Arial" w:hAnsi="Arial" w:cs="Arial"/>
        <w:sz w:val="20"/>
      </w:rPr>
      <w:t>2</w:t>
    </w:r>
    <w:r w:rsidR="009908B1">
      <w:rPr>
        <w:rFonts w:ascii="Arial" w:eastAsia="Arial" w:hAnsi="Arial" w:cs="Arial"/>
        <w:sz w:val="20"/>
      </w:rPr>
      <w:t>4</w:t>
    </w:r>
    <w:r>
      <w:rPr>
        <w:rFonts w:ascii="Arial" w:eastAsia="Arial" w:hAnsi="Arial" w:cs="Arial"/>
        <w:sz w:val="20"/>
      </w:rPr>
      <w:t>.0</w:t>
    </w:r>
    <w:r w:rsidR="009908B1">
      <w:rPr>
        <w:rFonts w:ascii="Arial" w:eastAsia="Arial" w:hAnsi="Arial" w:cs="Arial"/>
        <w:sz w:val="20"/>
      </w:rPr>
      <w:t>7</w:t>
    </w:r>
    <w:r>
      <w:rPr>
        <w:rFonts w:ascii="Arial" w:eastAsia="Arial" w:hAnsi="Arial" w:cs="Arial"/>
        <w:sz w:val="20"/>
      </w:rPr>
      <w:t>.2</w:t>
    </w:r>
    <w:r w:rsidR="009908B1">
      <w:rPr>
        <w:rFonts w:ascii="Arial" w:eastAsia="Arial" w:hAnsi="Arial" w:cs="Arial"/>
        <w:sz w:val="20"/>
      </w:rPr>
      <w:t>4</w:t>
    </w:r>
    <w:r>
      <w:rPr>
        <w:rFonts w:ascii="Arial" w:eastAsia="Arial" w:hAnsi="Arial" w:cs="Arial"/>
        <w:sz w:val="20"/>
      </w:rPr>
      <w:t xml:space="preserve"> V1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13CFD" w14:textId="77777777" w:rsidR="00F7561F" w:rsidRDefault="0064039B">
    <w:pPr>
      <w:spacing w:after="0"/>
      <w:ind w:left="566"/>
    </w:pPr>
    <w:r>
      <w:rPr>
        <w:rFonts w:ascii="Arial" w:eastAsia="Arial" w:hAnsi="Arial" w:cs="Arial"/>
        <w:sz w:val="20"/>
      </w:rPr>
      <w:t xml:space="preserve">22.03.22 V1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8D038" w14:textId="77777777" w:rsidR="00F05DA1" w:rsidRDefault="00F05DA1">
      <w:pPr>
        <w:spacing w:after="0" w:line="240" w:lineRule="auto"/>
      </w:pPr>
      <w:r>
        <w:separator/>
      </w:r>
    </w:p>
  </w:footnote>
  <w:footnote w:type="continuationSeparator" w:id="0">
    <w:p w14:paraId="2F8A6C48" w14:textId="77777777" w:rsidR="00F05DA1" w:rsidRDefault="00F05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6F434" w14:textId="77777777" w:rsidR="00F7561F" w:rsidRDefault="0064039B">
    <w:pPr>
      <w:spacing w:after="0"/>
      <w:ind w:left="566"/>
    </w:pPr>
    <w:r>
      <w:rPr>
        <w:noProof/>
      </w:rPr>
      <w:drawing>
        <wp:anchor distT="0" distB="0" distL="114300" distR="114300" simplePos="0" relativeHeight="251658240" behindDoc="0" locked="0" layoutInCell="1" allowOverlap="0" wp14:anchorId="339A4674" wp14:editId="408D9C45">
          <wp:simplePos x="0" y="0"/>
          <wp:positionH relativeFrom="page">
            <wp:posOffset>6062345</wp:posOffset>
          </wp:positionH>
          <wp:positionV relativeFrom="page">
            <wp:posOffset>247078</wp:posOffset>
          </wp:positionV>
          <wp:extent cx="875030" cy="41700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75030" cy="417005"/>
                  </a:xfrm>
                  <a:prstGeom prst="rect">
                    <a:avLst/>
                  </a:prstGeom>
                </pic:spPr>
              </pic:pic>
            </a:graphicData>
          </a:graphic>
        </wp:anchor>
      </w:drawing>
    </w:r>
    <w:r>
      <w:t xml:space="preserve">  </w:t>
    </w:r>
    <w:r>
      <w:tab/>
      <w:t xml:space="preserve">  </w:t>
    </w:r>
    <w:r>
      <w:tab/>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77EEE2" w14:textId="77777777" w:rsidR="00F7561F" w:rsidRDefault="0064039B">
    <w:pPr>
      <w:spacing w:after="0"/>
      <w:ind w:left="566"/>
    </w:pPr>
    <w:r>
      <w:rPr>
        <w:noProof/>
      </w:rPr>
      <w:drawing>
        <wp:anchor distT="0" distB="0" distL="114300" distR="114300" simplePos="0" relativeHeight="251659264" behindDoc="0" locked="0" layoutInCell="1" allowOverlap="0" wp14:anchorId="13B0CB86" wp14:editId="007C9FF6">
          <wp:simplePos x="0" y="0"/>
          <wp:positionH relativeFrom="page">
            <wp:posOffset>6062345</wp:posOffset>
          </wp:positionH>
          <wp:positionV relativeFrom="page">
            <wp:posOffset>247078</wp:posOffset>
          </wp:positionV>
          <wp:extent cx="875030" cy="41700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75030" cy="417005"/>
                  </a:xfrm>
                  <a:prstGeom prst="rect">
                    <a:avLst/>
                  </a:prstGeom>
                </pic:spPr>
              </pic:pic>
            </a:graphicData>
          </a:graphic>
        </wp:anchor>
      </w:drawing>
    </w:r>
    <w:r>
      <w:t xml:space="preserve">  </w:t>
    </w:r>
    <w:r>
      <w:tab/>
      <w:t xml:space="preserve">  </w:t>
    </w:r>
    <w:r>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DDEE3" w14:textId="77777777" w:rsidR="00F7561F" w:rsidRDefault="0064039B">
    <w:pPr>
      <w:spacing w:after="0"/>
      <w:ind w:left="566"/>
    </w:pPr>
    <w:r>
      <w:rPr>
        <w:noProof/>
      </w:rPr>
      <w:drawing>
        <wp:anchor distT="0" distB="0" distL="114300" distR="114300" simplePos="0" relativeHeight="251660288" behindDoc="0" locked="0" layoutInCell="1" allowOverlap="0" wp14:anchorId="48115065" wp14:editId="5B461D17">
          <wp:simplePos x="0" y="0"/>
          <wp:positionH relativeFrom="page">
            <wp:posOffset>6062345</wp:posOffset>
          </wp:positionH>
          <wp:positionV relativeFrom="page">
            <wp:posOffset>247078</wp:posOffset>
          </wp:positionV>
          <wp:extent cx="875030" cy="41700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875030" cy="417005"/>
                  </a:xfrm>
                  <a:prstGeom prst="rect">
                    <a:avLst/>
                  </a:prstGeom>
                </pic:spPr>
              </pic:pic>
            </a:graphicData>
          </a:graphic>
        </wp:anchor>
      </w:drawing>
    </w:r>
    <w:r>
      <w:t xml:space="preserve">  </w:t>
    </w:r>
    <w:r>
      <w:tab/>
      <w:t xml:space="preserve">  </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2B6B"/>
    <w:multiLevelType w:val="hybridMultilevel"/>
    <w:tmpl w:val="E76E2758"/>
    <w:lvl w:ilvl="0" w:tplc="AEF44A5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98C7AE">
      <w:start w:val="1"/>
      <w:numFmt w:val="lowerLetter"/>
      <w:lvlText w:val="%2"/>
      <w:lvlJc w:val="left"/>
      <w:pPr>
        <w:ind w:left="1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6A3686">
      <w:start w:val="1"/>
      <w:numFmt w:val="lowerRoman"/>
      <w:lvlText w:val="%3"/>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B4E0A0">
      <w:start w:val="1"/>
      <w:numFmt w:val="decimal"/>
      <w:lvlText w:val="%4"/>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8A3A24">
      <w:start w:val="1"/>
      <w:numFmt w:val="lowerLetter"/>
      <w:lvlText w:val="%5"/>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4E34D0">
      <w:start w:val="1"/>
      <w:numFmt w:val="lowerRoman"/>
      <w:lvlText w:val="%6"/>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AA8D55C">
      <w:start w:val="1"/>
      <w:numFmt w:val="decimal"/>
      <w:lvlText w:val="%7"/>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CB7BE">
      <w:start w:val="1"/>
      <w:numFmt w:val="lowerLetter"/>
      <w:lvlText w:val="%8"/>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BCB8FC">
      <w:start w:val="1"/>
      <w:numFmt w:val="lowerRoman"/>
      <w:lvlText w:val="%9"/>
      <w:lvlJc w:val="left"/>
      <w:pPr>
        <w:ind w:left="6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040BA"/>
    <w:multiLevelType w:val="hybridMultilevel"/>
    <w:tmpl w:val="CA0CEAFC"/>
    <w:lvl w:ilvl="0" w:tplc="8464564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2E06B2">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220E28">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EB07AB8">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6AC534">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D26DF2">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DE9700">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4581FC0">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CAA38E2">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995146"/>
    <w:multiLevelType w:val="hybridMultilevel"/>
    <w:tmpl w:val="1BA84CA6"/>
    <w:lvl w:ilvl="0" w:tplc="EBD25E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A46993"/>
    <w:multiLevelType w:val="hybridMultilevel"/>
    <w:tmpl w:val="0C0C7028"/>
    <w:lvl w:ilvl="0" w:tplc="2F2E754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FA4E76">
      <w:start w:val="1"/>
      <w:numFmt w:val="lowerLetter"/>
      <w:lvlText w:val="%2"/>
      <w:lvlJc w:val="left"/>
      <w:pPr>
        <w:ind w:left="1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AC8758">
      <w:start w:val="1"/>
      <w:numFmt w:val="lowerRoman"/>
      <w:lvlText w:val="%3"/>
      <w:lvlJc w:val="left"/>
      <w:pPr>
        <w:ind w:left="2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72C6CB6">
      <w:start w:val="1"/>
      <w:numFmt w:val="decimal"/>
      <w:lvlText w:val="%4"/>
      <w:lvlJc w:val="left"/>
      <w:pPr>
        <w:ind w:left="2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F808DC">
      <w:start w:val="1"/>
      <w:numFmt w:val="lowerLetter"/>
      <w:lvlText w:val="%5"/>
      <w:lvlJc w:val="left"/>
      <w:pPr>
        <w:ind w:left="3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81430">
      <w:start w:val="1"/>
      <w:numFmt w:val="lowerRoman"/>
      <w:lvlText w:val="%6"/>
      <w:lvlJc w:val="left"/>
      <w:pPr>
        <w:ind w:left="44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1AE8FE">
      <w:start w:val="1"/>
      <w:numFmt w:val="decimal"/>
      <w:lvlText w:val="%7"/>
      <w:lvlJc w:val="left"/>
      <w:pPr>
        <w:ind w:left="51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E259B2">
      <w:start w:val="1"/>
      <w:numFmt w:val="lowerLetter"/>
      <w:lvlText w:val="%8"/>
      <w:lvlJc w:val="left"/>
      <w:pPr>
        <w:ind w:left="5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096C46E">
      <w:start w:val="1"/>
      <w:numFmt w:val="lowerRoman"/>
      <w:lvlText w:val="%9"/>
      <w:lvlJc w:val="left"/>
      <w:pPr>
        <w:ind w:left="6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1F"/>
    <w:rsid w:val="00020D9F"/>
    <w:rsid w:val="000234FF"/>
    <w:rsid w:val="0007458D"/>
    <w:rsid w:val="000C1B1D"/>
    <w:rsid w:val="000D2CA7"/>
    <w:rsid w:val="000E3777"/>
    <w:rsid w:val="000F1A51"/>
    <w:rsid w:val="00104E8E"/>
    <w:rsid w:val="00126522"/>
    <w:rsid w:val="00180B53"/>
    <w:rsid w:val="00193DC0"/>
    <w:rsid w:val="001A02EC"/>
    <w:rsid w:val="001B774B"/>
    <w:rsid w:val="001D650F"/>
    <w:rsid w:val="001E53AC"/>
    <w:rsid w:val="00201C8B"/>
    <w:rsid w:val="00201D4A"/>
    <w:rsid w:val="00206983"/>
    <w:rsid w:val="00220205"/>
    <w:rsid w:val="00234B35"/>
    <w:rsid w:val="0025689C"/>
    <w:rsid w:val="002B66CD"/>
    <w:rsid w:val="002F0E5B"/>
    <w:rsid w:val="002F1E89"/>
    <w:rsid w:val="002F70B3"/>
    <w:rsid w:val="00321E6B"/>
    <w:rsid w:val="00323036"/>
    <w:rsid w:val="00331F6A"/>
    <w:rsid w:val="00337C29"/>
    <w:rsid w:val="00392217"/>
    <w:rsid w:val="003A0195"/>
    <w:rsid w:val="003B75DE"/>
    <w:rsid w:val="003D1CA6"/>
    <w:rsid w:val="003D4249"/>
    <w:rsid w:val="003E1913"/>
    <w:rsid w:val="003E4FCE"/>
    <w:rsid w:val="003F7340"/>
    <w:rsid w:val="00403916"/>
    <w:rsid w:val="004057FB"/>
    <w:rsid w:val="00415F91"/>
    <w:rsid w:val="00417791"/>
    <w:rsid w:val="00423481"/>
    <w:rsid w:val="00425266"/>
    <w:rsid w:val="00454523"/>
    <w:rsid w:val="004B46AA"/>
    <w:rsid w:val="004B7F8B"/>
    <w:rsid w:val="004C0EBA"/>
    <w:rsid w:val="004C4331"/>
    <w:rsid w:val="004C7AF5"/>
    <w:rsid w:val="004E6DFC"/>
    <w:rsid w:val="004F3AE3"/>
    <w:rsid w:val="004F5EC5"/>
    <w:rsid w:val="0050397F"/>
    <w:rsid w:val="00506ECB"/>
    <w:rsid w:val="00507056"/>
    <w:rsid w:val="00520455"/>
    <w:rsid w:val="005576C8"/>
    <w:rsid w:val="00580870"/>
    <w:rsid w:val="00580F6D"/>
    <w:rsid w:val="005A0799"/>
    <w:rsid w:val="005B6A0F"/>
    <w:rsid w:val="006139FF"/>
    <w:rsid w:val="0061680B"/>
    <w:rsid w:val="0064039B"/>
    <w:rsid w:val="00641BA0"/>
    <w:rsid w:val="00645542"/>
    <w:rsid w:val="00667CDB"/>
    <w:rsid w:val="006823A0"/>
    <w:rsid w:val="00687510"/>
    <w:rsid w:val="006932B5"/>
    <w:rsid w:val="00693762"/>
    <w:rsid w:val="006A6668"/>
    <w:rsid w:val="006B0FB1"/>
    <w:rsid w:val="006C0CB5"/>
    <w:rsid w:val="006D6721"/>
    <w:rsid w:val="006F45F5"/>
    <w:rsid w:val="007063F4"/>
    <w:rsid w:val="00712651"/>
    <w:rsid w:val="0071599B"/>
    <w:rsid w:val="00747BE4"/>
    <w:rsid w:val="007872BA"/>
    <w:rsid w:val="00790547"/>
    <w:rsid w:val="007A4794"/>
    <w:rsid w:val="007C3698"/>
    <w:rsid w:val="007E1E5F"/>
    <w:rsid w:val="00811627"/>
    <w:rsid w:val="0084327C"/>
    <w:rsid w:val="00846601"/>
    <w:rsid w:val="00853271"/>
    <w:rsid w:val="008A41E8"/>
    <w:rsid w:val="008A618A"/>
    <w:rsid w:val="008C414B"/>
    <w:rsid w:val="008D2232"/>
    <w:rsid w:val="008F1280"/>
    <w:rsid w:val="009331AA"/>
    <w:rsid w:val="00983206"/>
    <w:rsid w:val="009877BE"/>
    <w:rsid w:val="009908B1"/>
    <w:rsid w:val="009A6596"/>
    <w:rsid w:val="009C602B"/>
    <w:rsid w:val="00A406F4"/>
    <w:rsid w:val="00A4586D"/>
    <w:rsid w:val="00A6094E"/>
    <w:rsid w:val="00A712CD"/>
    <w:rsid w:val="00A76084"/>
    <w:rsid w:val="00A85600"/>
    <w:rsid w:val="00A91E93"/>
    <w:rsid w:val="00AB5A95"/>
    <w:rsid w:val="00AC37BE"/>
    <w:rsid w:val="00AF707C"/>
    <w:rsid w:val="00B166C6"/>
    <w:rsid w:val="00B339C4"/>
    <w:rsid w:val="00B5099A"/>
    <w:rsid w:val="00B63EC2"/>
    <w:rsid w:val="00B82F9F"/>
    <w:rsid w:val="00B872D5"/>
    <w:rsid w:val="00BA23A9"/>
    <w:rsid w:val="00BB5E40"/>
    <w:rsid w:val="00C314D5"/>
    <w:rsid w:val="00C754FB"/>
    <w:rsid w:val="00C80E05"/>
    <w:rsid w:val="00CA15C1"/>
    <w:rsid w:val="00CB773A"/>
    <w:rsid w:val="00CE7412"/>
    <w:rsid w:val="00D23F72"/>
    <w:rsid w:val="00D57E7E"/>
    <w:rsid w:val="00D625FE"/>
    <w:rsid w:val="00D75CCC"/>
    <w:rsid w:val="00D82290"/>
    <w:rsid w:val="00D930FF"/>
    <w:rsid w:val="00D97C85"/>
    <w:rsid w:val="00DC13BE"/>
    <w:rsid w:val="00DC1493"/>
    <w:rsid w:val="00DC7C43"/>
    <w:rsid w:val="00DF3420"/>
    <w:rsid w:val="00DF5EAC"/>
    <w:rsid w:val="00E2004E"/>
    <w:rsid w:val="00E35726"/>
    <w:rsid w:val="00E42EC5"/>
    <w:rsid w:val="00E51CF6"/>
    <w:rsid w:val="00E52B0D"/>
    <w:rsid w:val="00E61966"/>
    <w:rsid w:val="00EA11A6"/>
    <w:rsid w:val="00EA711A"/>
    <w:rsid w:val="00EB50D9"/>
    <w:rsid w:val="00EC785F"/>
    <w:rsid w:val="00F00435"/>
    <w:rsid w:val="00F05DA1"/>
    <w:rsid w:val="00F3648D"/>
    <w:rsid w:val="00F4154A"/>
    <w:rsid w:val="00F47FF4"/>
    <w:rsid w:val="00F7561F"/>
    <w:rsid w:val="00F94163"/>
    <w:rsid w:val="0BF1F17C"/>
    <w:rsid w:val="12391DFA"/>
    <w:rsid w:val="13608A7F"/>
    <w:rsid w:val="1F364E26"/>
    <w:rsid w:val="37487A34"/>
    <w:rsid w:val="3B1B5FEE"/>
    <w:rsid w:val="65D7C73A"/>
    <w:rsid w:val="6A3CC4BE"/>
    <w:rsid w:val="74E22F24"/>
    <w:rsid w:val="7868F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E01B4"/>
  <w15:docId w15:val="{85E05BD5-3B25-4DA2-9C3E-4E1B48AC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F70B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bcebae-6acc-4049-81fb-ab8ddedea448">
      <Terms xmlns="http://schemas.microsoft.com/office/infopath/2007/PartnerControls"/>
    </lcf76f155ced4ddcb4097134ff3c332f>
    <TaxCatchAll xmlns="83aed8c8-a1c7-4935-a348-4f0b0488e2e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91960714040D41876026A4B9F80DB3" ma:contentTypeVersion="11" ma:contentTypeDescription="Create a new document." ma:contentTypeScope="" ma:versionID="996e4e8b78b63e30068f21a0269dfe6d">
  <xsd:schema xmlns:xsd="http://www.w3.org/2001/XMLSchema" xmlns:xs="http://www.w3.org/2001/XMLSchema" xmlns:p="http://schemas.microsoft.com/office/2006/metadata/properties" xmlns:ns2="eabcebae-6acc-4049-81fb-ab8ddedea448" xmlns:ns3="83aed8c8-a1c7-4935-a348-4f0b0488e2eb" targetNamespace="http://schemas.microsoft.com/office/2006/metadata/properties" ma:root="true" ma:fieldsID="4130ebde3b71c4ca418f9f7823953a1f" ns2:_="" ns3:_="">
    <xsd:import namespace="eabcebae-6acc-4049-81fb-ab8ddedea448"/>
    <xsd:import namespace="83aed8c8-a1c7-4935-a348-4f0b0488e2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ebae-6acc-4049-81fb-ab8ddede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6bfaf0b-f29b-4ed2-8d75-892493c0d24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aed8c8-a1c7-4935-a348-4f0b0488e2e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8781b-4646-4746-a72c-519b9c499c30}" ma:internalName="TaxCatchAll" ma:showField="CatchAllData" ma:web="83aed8c8-a1c7-4935-a348-4f0b0488e2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A397B-19E6-4EEF-A00A-7A0363A8982F}">
  <ds:schemaRefs>
    <ds:schemaRef ds:uri="http://schemas.microsoft.com/office/2006/metadata/properties"/>
    <ds:schemaRef ds:uri="http://schemas.microsoft.com/office/infopath/2007/PartnerControls"/>
    <ds:schemaRef ds:uri="eabcebae-6acc-4049-81fb-ab8ddedea448"/>
    <ds:schemaRef ds:uri="83aed8c8-a1c7-4935-a348-4f0b0488e2eb"/>
  </ds:schemaRefs>
</ds:datastoreItem>
</file>

<file path=customXml/itemProps2.xml><?xml version="1.0" encoding="utf-8"?>
<ds:datastoreItem xmlns:ds="http://schemas.openxmlformats.org/officeDocument/2006/customXml" ds:itemID="{C9E7BC7D-F836-4CD9-83DE-BCAE6403B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ebae-6acc-4049-81fb-ab8ddedea448"/>
    <ds:schemaRef ds:uri="83aed8c8-a1c7-4935-a348-4f0b0488e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F400E4-3202-4B7A-AD4E-0C2C742E0C44}">
  <ds:schemaRefs>
    <ds:schemaRef ds:uri="http://schemas.microsoft.com/sharepoint/v3/contenttype/forms"/>
  </ds:schemaRefs>
</ds:datastoreItem>
</file>

<file path=docMetadata/LabelInfo.xml><?xml version="1.0" encoding="utf-8"?>
<clbl:labelList xmlns:clbl="http://schemas.microsoft.com/office/2020/mipLabelMetadata">
  <clbl:label id="{9f683e26-d8b9-4609-9ec4-e1a36e4bb4d2}" enabled="0" method="" siteId="{9f683e26-d8b9-4609-9ec4-e1a36e4bb4d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7</Pages>
  <Words>1944</Words>
  <Characters>11084</Characters>
  <Application>Microsoft Office Word</Application>
  <DocSecurity>0</DocSecurity>
  <Lines>92</Lines>
  <Paragraphs>26</Paragraphs>
  <ScaleCrop>false</ScaleCrop>
  <Company>Lancashire County Council</Company>
  <LinksUpToDate>false</LinksUpToDate>
  <CharactersWithSpaces>13002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Green, Bethany</cp:lastModifiedBy>
  <cp:revision>2</cp:revision>
  <dcterms:created xsi:type="dcterms:W3CDTF">2025-03-26T16:18:00Z</dcterms:created>
  <dcterms:modified xsi:type="dcterms:W3CDTF">2025-03-26T16:18:00Z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0x0101003591960714040D41876026A4B9F80DB3</vt:lpwstr>
  </property>
</Properties>
</file>