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61A592D7"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27FF22D7" w14:textId="0BA4390D" w:rsidR="00A417CC" w:rsidRPr="00EB74C9" w:rsidRDefault="00A417CC" w:rsidP="00081256">
      <w:pPr>
        <w:spacing w:after="0"/>
        <w:jc w:val="center"/>
        <w:rPr>
          <w:rFonts w:ascii="Arial" w:hAnsi="Arial" w:cs="Arial"/>
          <w:b/>
          <w:sz w:val="28"/>
          <w:szCs w:val="28"/>
        </w:rPr>
      </w:pPr>
      <w:r>
        <w:rPr>
          <w:rFonts w:ascii="Arial" w:hAnsi="Arial" w:cs="Arial"/>
          <w:b/>
          <w:sz w:val="28"/>
          <w:szCs w:val="28"/>
        </w:rPr>
        <w:t>Senior Residential Worker</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555"/>
        <w:gridCol w:w="3685"/>
        <w:gridCol w:w="1134"/>
        <w:gridCol w:w="1701"/>
        <w:gridCol w:w="2687"/>
      </w:tblGrid>
      <w:tr w:rsidR="00BE7A35" w:rsidRPr="00BE7A35" w14:paraId="4538EAE8" w14:textId="77777777" w:rsidTr="00CC31A1">
        <w:tc>
          <w:tcPr>
            <w:tcW w:w="1555"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5" w:type="dxa"/>
          </w:tcPr>
          <w:p w14:paraId="03A15BA1" w14:textId="16C40DE6" w:rsidR="00BE7A35" w:rsidRPr="00BE7A35" w:rsidRDefault="002E256E" w:rsidP="00BE7A35">
            <w:pPr>
              <w:spacing w:after="0"/>
              <w:rPr>
                <w:rFonts w:ascii="Arial" w:hAnsi="Arial" w:cs="Arial"/>
                <w:sz w:val="24"/>
                <w:szCs w:val="24"/>
              </w:rPr>
            </w:pPr>
            <w:r>
              <w:rPr>
                <w:rFonts w:ascii="Arial" w:hAnsi="Arial" w:cs="Arial"/>
                <w:sz w:val="24"/>
                <w:szCs w:val="24"/>
              </w:rPr>
              <w:t>Children's Residential Services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388" w:type="dxa"/>
            <w:gridSpan w:val="2"/>
          </w:tcPr>
          <w:p w14:paraId="4F172024" w14:textId="565DE5A3" w:rsidR="00BE7A35" w:rsidRPr="003E0AC5" w:rsidRDefault="002E256E" w:rsidP="00BE7A35">
            <w:pPr>
              <w:spacing w:after="0"/>
              <w:rPr>
                <w:rFonts w:ascii="Arial" w:hAnsi="Arial" w:cs="Arial"/>
                <w:sz w:val="24"/>
                <w:szCs w:val="24"/>
              </w:rPr>
            </w:pPr>
            <w:r>
              <w:rPr>
                <w:rFonts w:ascii="Arial" w:hAnsi="Arial" w:cs="Arial"/>
                <w:sz w:val="24"/>
                <w:szCs w:val="24"/>
              </w:rPr>
              <w:t xml:space="preserve">Children's Residential </w:t>
            </w:r>
          </w:p>
        </w:tc>
      </w:tr>
      <w:tr w:rsidR="00CC31A1" w:rsidRPr="00BE7A35" w14:paraId="0DF918C4" w14:textId="77777777" w:rsidTr="00CC31A1">
        <w:tc>
          <w:tcPr>
            <w:tcW w:w="1555"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207" w:type="dxa"/>
            <w:gridSpan w:val="4"/>
          </w:tcPr>
          <w:p w14:paraId="6B0A8765" w14:textId="7F5C9E2D" w:rsidR="00CC31A1" w:rsidRPr="00A447BE" w:rsidRDefault="000D216B" w:rsidP="005E7B78">
            <w:pPr>
              <w:spacing w:after="0"/>
              <w:rPr>
                <w:rFonts w:ascii="Arial" w:hAnsi="Arial" w:cs="Arial"/>
                <w:sz w:val="24"/>
                <w:szCs w:val="24"/>
              </w:rPr>
            </w:pPr>
            <w:r>
              <w:rPr>
                <w:rFonts w:ascii="Arial" w:hAnsi="Arial" w:cs="Arial"/>
                <w:sz w:val="24"/>
                <w:szCs w:val="24"/>
              </w:rPr>
              <w:t>Lancashire</w:t>
            </w:r>
            <w:r w:rsidR="002E256E">
              <w:rPr>
                <w:rFonts w:ascii="Arial" w:hAnsi="Arial" w:cs="Arial"/>
                <w:sz w:val="24"/>
                <w:szCs w:val="24"/>
              </w:rPr>
              <w:t xml:space="preserve"> – Countywide</w:t>
            </w:r>
          </w:p>
        </w:tc>
      </w:tr>
      <w:tr w:rsidR="003C57AB" w:rsidRPr="00BE7A35" w14:paraId="36012173" w14:textId="77777777" w:rsidTr="00CC31A1">
        <w:tc>
          <w:tcPr>
            <w:tcW w:w="1555"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5" w:type="dxa"/>
          </w:tcPr>
          <w:p w14:paraId="52D411E2" w14:textId="3B1183A8" w:rsidR="003C57AB" w:rsidRPr="00A447BE" w:rsidRDefault="002E256E" w:rsidP="002D61C2">
            <w:pPr>
              <w:spacing w:after="0"/>
              <w:rPr>
                <w:rFonts w:ascii="Arial" w:hAnsi="Arial" w:cs="Arial"/>
                <w:sz w:val="24"/>
                <w:szCs w:val="24"/>
              </w:rPr>
            </w:pPr>
            <w:r>
              <w:rPr>
                <w:rFonts w:ascii="Roboto" w:hAnsi="Roboto"/>
                <w:color w:val="212529"/>
                <w:shd w:val="clear" w:color="auto" w:fill="FFFFFF"/>
              </w:rPr>
              <w:t>£</w:t>
            </w:r>
            <w:r w:rsidR="00025FB7">
              <w:rPr>
                <w:rFonts w:ascii="Roboto" w:hAnsi="Roboto"/>
                <w:color w:val="212529"/>
                <w:shd w:val="clear" w:color="auto" w:fill="FFFFFF"/>
              </w:rPr>
              <w:t>31067</w:t>
            </w:r>
            <w:r>
              <w:rPr>
                <w:rFonts w:ascii="Roboto" w:hAnsi="Roboto"/>
                <w:color w:val="212529"/>
                <w:shd w:val="clear" w:color="auto" w:fill="FFFFFF"/>
              </w:rPr>
              <w:t xml:space="preserve"> - £3</w:t>
            </w:r>
            <w:r w:rsidR="00025FB7">
              <w:rPr>
                <w:rFonts w:ascii="Roboto" w:hAnsi="Roboto"/>
                <w:color w:val="212529"/>
                <w:shd w:val="clear" w:color="auto" w:fill="FFFFFF"/>
              </w:rPr>
              <w:t>5</w:t>
            </w:r>
            <w:r>
              <w:rPr>
                <w:rFonts w:ascii="Roboto" w:hAnsi="Roboto"/>
                <w:color w:val="212529"/>
                <w:shd w:val="clear" w:color="auto" w:fill="FFFFFF"/>
              </w:rPr>
              <w:t>,</w:t>
            </w:r>
            <w:r w:rsidR="00025FB7">
              <w:rPr>
                <w:rFonts w:ascii="Roboto" w:hAnsi="Roboto"/>
                <w:color w:val="212529"/>
                <w:shd w:val="clear" w:color="auto" w:fill="FFFFFF"/>
              </w:rPr>
              <w:t>235</w:t>
            </w:r>
          </w:p>
        </w:tc>
        <w:tc>
          <w:tcPr>
            <w:tcW w:w="2835" w:type="dxa"/>
            <w:gridSpan w:val="2"/>
          </w:tcPr>
          <w:p w14:paraId="2CBEF3C7" w14:textId="794A8F78" w:rsidR="003C57AB" w:rsidRPr="00BE7A35" w:rsidRDefault="003C57AB" w:rsidP="003C57AB">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p>
        </w:tc>
        <w:tc>
          <w:tcPr>
            <w:tcW w:w="2687" w:type="dxa"/>
          </w:tcPr>
          <w:p w14:paraId="349AE99E" w14:textId="3C6EDD6A" w:rsidR="003C57AB" w:rsidRPr="00BE7A35" w:rsidRDefault="002E256E" w:rsidP="003E0AC5">
            <w:pPr>
              <w:spacing w:after="0"/>
              <w:rPr>
                <w:rFonts w:ascii="Arial" w:hAnsi="Arial" w:cs="Arial"/>
                <w:sz w:val="24"/>
                <w:szCs w:val="24"/>
              </w:rPr>
            </w:pPr>
            <w:r>
              <w:rPr>
                <w:rFonts w:ascii="Arial" w:hAnsi="Arial" w:cs="Arial"/>
                <w:sz w:val="24"/>
                <w:szCs w:val="24"/>
              </w:rPr>
              <w:t>7</w:t>
            </w:r>
          </w:p>
        </w:tc>
      </w:tr>
      <w:tr w:rsidR="003C57AB" w:rsidRPr="00BE7A35" w14:paraId="6C7C2E78" w14:textId="77777777" w:rsidTr="00CC31A1">
        <w:tc>
          <w:tcPr>
            <w:tcW w:w="1555"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5" w:type="dxa"/>
          </w:tcPr>
          <w:p w14:paraId="1ABC3DF4" w14:textId="1674BA14" w:rsidR="003C57AB" w:rsidRPr="00A447BE" w:rsidRDefault="00A417CC" w:rsidP="003C57AB">
            <w:pPr>
              <w:spacing w:after="0"/>
              <w:rPr>
                <w:rFonts w:ascii="Arial" w:hAnsi="Arial" w:cs="Arial"/>
                <w:sz w:val="24"/>
                <w:szCs w:val="24"/>
              </w:rPr>
            </w:pPr>
            <w:r>
              <w:rPr>
                <w:rFonts w:ascii="Arial" w:hAnsi="Arial" w:cs="Arial"/>
                <w:sz w:val="24"/>
                <w:szCs w:val="24"/>
              </w:rPr>
              <w:t xml:space="preserve">Assistant </w:t>
            </w:r>
            <w:r w:rsidR="000D216B">
              <w:rPr>
                <w:rFonts w:ascii="Arial" w:hAnsi="Arial" w:cs="Arial"/>
                <w:sz w:val="24"/>
                <w:szCs w:val="24"/>
              </w:rPr>
              <w:t xml:space="preserve">Manager </w:t>
            </w:r>
          </w:p>
        </w:tc>
        <w:tc>
          <w:tcPr>
            <w:tcW w:w="2835"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4C090CF1" w:rsidR="003C57AB" w:rsidRPr="00BE7A35" w:rsidRDefault="002E256E" w:rsidP="003C57AB">
            <w:pPr>
              <w:spacing w:after="0"/>
              <w:rPr>
                <w:rFonts w:ascii="Arial" w:hAnsi="Arial" w:cs="Arial"/>
                <w:sz w:val="24"/>
                <w:szCs w:val="24"/>
              </w:rPr>
            </w:pPr>
            <w:r>
              <w:rPr>
                <w:rFonts w:ascii="Arial" w:hAnsi="Arial" w:cs="Arial"/>
                <w:sz w:val="24"/>
                <w:szCs w:val="24"/>
              </w:rPr>
              <w:t>No</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08F27293" w14:textId="77777777" w:rsidR="00842805" w:rsidRDefault="00842805" w:rsidP="007A1CCA">
            <w:pPr>
              <w:spacing w:after="0" w:line="240" w:lineRule="auto"/>
              <w:rPr>
                <w:rFonts w:ascii="Arial" w:hAnsi="Arial" w:cs="Arial"/>
                <w:sz w:val="24"/>
                <w:szCs w:val="24"/>
              </w:rPr>
            </w:pPr>
          </w:p>
          <w:p w14:paraId="24D5BA79" w14:textId="34CC24EE" w:rsidR="00842805" w:rsidRDefault="00842805" w:rsidP="007A1CCA">
            <w:pPr>
              <w:spacing w:after="0" w:line="240" w:lineRule="auto"/>
              <w:rPr>
                <w:rFonts w:ascii="Arial" w:hAnsi="Arial" w:cs="Arial"/>
                <w:sz w:val="24"/>
                <w:szCs w:val="24"/>
              </w:rPr>
            </w:pPr>
            <w:r>
              <w:rPr>
                <w:rFonts w:ascii="Arial" w:hAnsi="Arial" w:cs="Arial"/>
                <w:sz w:val="24"/>
                <w:szCs w:val="24"/>
              </w:rPr>
              <w:t xml:space="preserve">A Senior Residential Worker plays a crucial role in ensuring the smooth operation of the home and the well-being of the children residing there. As a </w:t>
            </w:r>
            <w:r w:rsidR="00566106">
              <w:rPr>
                <w:rFonts w:ascii="Arial" w:hAnsi="Arial" w:cs="Arial"/>
                <w:sz w:val="24"/>
                <w:szCs w:val="24"/>
              </w:rPr>
              <w:t>S</w:t>
            </w:r>
            <w:r>
              <w:rPr>
                <w:rFonts w:ascii="Arial" w:hAnsi="Arial" w:cs="Arial"/>
                <w:sz w:val="24"/>
                <w:szCs w:val="24"/>
              </w:rPr>
              <w:t xml:space="preserve">enior </w:t>
            </w:r>
            <w:r w:rsidR="00566106">
              <w:rPr>
                <w:rFonts w:ascii="Arial" w:hAnsi="Arial" w:cs="Arial"/>
                <w:sz w:val="24"/>
                <w:szCs w:val="24"/>
              </w:rPr>
              <w:t>W</w:t>
            </w:r>
            <w:r>
              <w:rPr>
                <w:rFonts w:ascii="Arial" w:hAnsi="Arial" w:cs="Arial"/>
                <w:sz w:val="24"/>
                <w:szCs w:val="24"/>
              </w:rPr>
              <w:t>orker, you will set an example for other residential childcare workers and provide them with guidance and support</w:t>
            </w:r>
            <w:r w:rsidR="00506A76">
              <w:rPr>
                <w:rFonts w:ascii="Arial" w:hAnsi="Arial" w:cs="Arial"/>
                <w:sz w:val="24"/>
                <w:szCs w:val="24"/>
              </w:rPr>
              <w:t xml:space="preserve"> </w:t>
            </w:r>
            <w:r w:rsidR="00115D75">
              <w:rPr>
                <w:rFonts w:ascii="Arial" w:hAnsi="Arial" w:cs="Arial"/>
                <w:sz w:val="24"/>
                <w:szCs w:val="24"/>
              </w:rPr>
              <w:t>as you take a leading role in implementing the individual care plans, health needs,</w:t>
            </w:r>
            <w:r w:rsidR="00506A76">
              <w:rPr>
                <w:rFonts w:ascii="Arial" w:hAnsi="Arial" w:cs="Arial"/>
                <w:sz w:val="24"/>
                <w:szCs w:val="24"/>
              </w:rPr>
              <w:t xml:space="preserve"> and educational progress </w:t>
            </w:r>
            <w:r w:rsidR="00115D75">
              <w:rPr>
                <w:rFonts w:ascii="Arial" w:hAnsi="Arial" w:cs="Arial"/>
                <w:sz w:val="24"/>
                <w:szCs w:val="24"/>
              </w:rPr>
              <w:t xml:space="preserve">of children in your care. </w:t>
            </w:r>
          </w:p>
          <w:p w14:paraId="070CA81C" w14:textId="77777777" w:rsidR="00842805" w:rsidRDefault="00842805" w:rsidP="007A1CCA">
            <w:pPr>
              <w:spacing w:after="0" w:line="240" w:lineRule="auto"/>
              <w:rPr>
                <w:rFonts w:ascii="Arial" w:hAnsi="Arial" w:cs="Arial"/>
                <w:sz w:val="24"/>
                <w:szCs w:val="24"/>
              </w:rPr>
            </w:pPr>
          </w:p>
          <w:p w14:paraId="55D2C6BA" w14:textId="106E7486" w:rsidR="00842805" w:rsidRDefault="00842805" w:rsidP="007A1CCA">
            <w:pPr>
              <w:spacing w:after="0" w:line="240" w:lineRule="auto"/>
              <w:rPr>
                <w:rFonts w:ascii="Arial" w:hAnsi="Arial" w:cs="Arial"/>
                <w:sz w:val="24"/>
                <w:szCs w:val="24"/>
              </w:rPr>
            </w:pPr>
            <w:r>
              <w:rPr>
                <w:rFonts w:ascii="Arial" w:hAnsi="Arial" w:cs="Arial"/>
                <w:sz w:val="24"/>
                <w:szCs w:val="24"/>
              </w:rPr>
              <w:t xml:space="preserve">You will also assist the Assistant Manager in managing the service and leading the team. </w:t>
            </w:r>
            <w:r w:rsidR="00986C08">
              <w:rPr>
                <w:rFonts w:ascii="Arial" w:hAnsi="Arial" w:cs="Arial"/>
                <w:sz w:val="24"/>
                <w:szCs w:val="24"/>
              </w:rPr>
              <w:t xml:space="preserve">As a Senior Residential worker, you will take a leading role </w:t>
            </w:r>
            <w:r w:rsidR="0022260F">
              <w:rPr>
                <w:rFonts w:ascii="Arial" w:hAnsi="Arial" w:cs="Arial"/>
                <w:sz w:val="24"/>
                <w:szCs w:val="24"/>
              </w:rPr>
              <w:t xml:space="preserve">in the promotion of </w:t>
            </w:r>
            <w:r w:rsidR="00986C08">
              <w:rPr>
                <w:rFonts w:ascii="Arial" w:hAnsi="Arial" w:cs="Arial"/>
                <w:sz w:val="24"/>
                <w:szCs w:val="24"/>
              </w:rPr>
              <w:t xml:space="preserve"> </w:t>
            </w:r>
          </w:p>
          <w:p w14:paraId="3DE6205A" w14:textId="77777777" w:rsidR="006D121E" w:rsidRDefault="006D121E" w:rsidP="007A1CCA">
            <w:pPr>
              <w:spacing w:after="0" w:line="240" w:lineRule="auto"/>
              <w:rPr>
                <w:rFonts w:ascii="Arial" w:hAnsi="Arial"/>
                <w:sz w:val="24"/>
                <w:szCs w:val="24"/>
              </w:rPr>
            </w:pPr>
          </w:p>
          <w:p w14:paraId="68A49F19" w14:textId="77777777" w:rsidR="006D121E" w:rsidRDefault="006D121E" w:rsidP="007A1CCA">
            <w:pPr>
              <w:spacing w:after="0" w:line="240" w:lineRule="auto"/>
              <w:rPr>
                <w:rFonts w:ascii="Arial" w:hAnsi="Arial"/>
                <w:sz w:val="24"/>
                <w:szCs w:val="24"/>
              </w:rPr>
            </w:pPr>
          </w:p>
          <w:p w14:paraId="69AE54E1" w14:textId="77777777" w:rsidR="002E256E" w:rsidRPr="001729BB" w:rsidRDefault="002E256E" w:rsidP="002E256E">
            <w:pPr>
              <w:spacing w:after="0" w:line="240" w:lineRule="auto"/>
              <w:jc w:val="both"/>
              <w:rPr>
                <w:rFonts w:ascii="Arial" w:eastAsia="Arial" w:hAnsi="Arial" w:cs="Arial"/>
                <w:b/>
                <w:bCs/>
                <w:i/>
                <w:iCs/>
                <w:sz w:val="24"/>
                <w:lang w:eastAsia="en-US"/>
              </w:rPr>
            </w:pPr>
            <w:r w:rsidRPr="001729BB">
              <w:rPr>
                <w:rFonts w:ascii="Arial" w:eastAsia="Arial" w:hAnsi="Arial" w:cs="Arial"/>
                <w:b/>
                <w:bCs/>
                <w:i/>
                <w:iCs/>
                <w:sz w:val="24"/>
                <w:lang w:eastAsia="en-US"/>
              </w:rPr>
              <w:t>Children, young people and their families are safe, healthy and achieve their full potential.</w:t>
            </w:r>
          </w:p>
          <w:p w14:paraId="5FFB38A4" w14:textId="77777777" w:rsidR="002E256E" w:rsidRPr="00967806" w:rsidRDefault="002E256E" w:rsidP="002E256E">
            <w:pPr>
              <w:spacing w:after="0" w:line="240" w:lineRule="auto"/>
              <w:jc w:val="both"/>
              <w:rPr>
                <w:rFonts w:ascii="Arial" w:eastAsia="Arial" w:hAnsi="Arial" w:cs="Arial"/>
                <w:sz w:val="24"/>
                <w:lang w:eastAsia="en-US"/>
              </w:rPr>
            </w:pPr>
          </w:p>
          <w:p w14:paraId="43B8E3EA" w14:textId="19B499DE" w:rsidR="002E256E"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To deliver this vision</w:t>
            </w:r>
            <w:r w:rsidR="00E76E7C">
              <w:rPr>
                <w:rFonts w:ascii="Arial" w:eastAsia="Arial" w:hAnsi="Arial" w:cs="Arial"/>
                <w:sz w:val="24"/>
                <w:lang w:eastAsia="en-US"/>
              </w:rPr>
              <w:t>,</w:t>
            </w:r>
            <w:r w:rsidRPr="00967806">
              <w:rPr>
                <w:rFonts w:ascii="Arial" w:eastAsia="Arial" w:hAnsi="Arial" w:cs="Arial"/>
                <w:sz w:val="24"/>
                <w:lang w:eastAsia="en-US"/>
              </w:rPr>
              <w:t xml:space="preserve"> we have agreed</w:t>
            </w:r>
            <w:r w:rsidR="00E76E7C">
              <w:rPr>
                <w:rFonts w:ascii="Arial" w:eastAsia="Arial" w:hAnsi="Arial" w:cs="Arial"/>
                <w:sz w:val="24"/>
                <w:lang w:eastAsia="en-US"/>
              </w:rPr>
              <w:t xml:space="preserve"> on</w:t>
            </w:r>
            <w:r w:rsidRPr="00967806">
              <w:rPr>
                <w:rFonts w:ascii="Arial" w:eastAsia="Arial" w:hAnsi="Arial" w:cs="Arial"/>
                <w:sz w:val="24"/>
                <w:lang w:eastAsia="en-US"/>
              </w:rPr>
              <w:t xml:space="preserve"> some key outcomes:</w:t>
            </w:r>
          </w:p>
          <w:p w14:paraId="270C56E9" w14:textId="77777777" w:rsidR="002E256E" w:rsidRPr="00967806" w:rsidRDefault="002E256E" w:rsidP="002E256E">
            <w:pPr>
              <w:spacing w:after="0" w:line="240" w:lineRule="auto"/>
              <w:jc w:val="both"/>
              <w:rPr>
                <w:rFonts w:ascii="Arial" w:eastAsia="Arial" w:hAnsi="Arial" w:cs="Arial"/>
                <w:sz w:val="24"/>
                <w:lang w:eastAsia="en-US"/>
              </w:rPr>
            </w:pPr>
          </w:p>
          <w:p w14:paraId="1F6EE663" w14:textId="77777777" w:rsidR="002E256E" w:rsidRDefault="002E256E" w:rsidP="002E256E">
            <w:pPr>
              <w:spacing w:after="0" w:line="240" w:lineRule="auto"/>
              <w:jc w:val="both"/>
              <w:rPr>
                <w:rFonts w:ascii="Arial" w:eastAsia="Arial" w:hAnsi="Arial" w:cs="Arial"/>
                <w:b/>
                <w:bCs/>
                <w:sz w:val="24"/>
                <w:lang w:eastAsia="en-US"/>
              </w:rPr>
            </w:pPr>
            <w:r w:rsidRPr="00967806">
              <w:rPr>
                <w:rFonts w:ascii="Arial" w:eastAsia="Arial" w:hAnsi="Arial" w:cs="Arial"/>
                <w:b/>
                <w:bCs/>
                <w:sz w:val="24"/>
                <w:lang w:eastAsia="en-US"/>
              </w:rPr>
              <w:t xml:space="preserve">Five Outcomes </w:t>
            </w:r>
          </w:p>
          <w:p w14:paraId="7C893136" w14:textId="77777777" w:rsidR="002E256E" w:rsidRPr="00967806" w:rsidRDefault="002E256E" w:rsidP="002E256E">
            <w:pPr>
              <w:spacing w:after="0" w:line="240" w:lineRule="auto"/>
              <w:jc w:val="both"/>
              <w:rPr>
                <w:rFonts w:ascii="Arial" w:eastAsia="Arial" w:hAnsi="Arial" w:cs="Arial"/>
                <w:b/>
                <w:bCs/>
                <w:sz w:val="24"/>
                <w:lang w:eastAsia="en-US"/>
              </w:rPr>
            </w:pPr>
          </w:p>
          <w:p w14:paraId="3631EF3C" w14:textId="77777777" w:rsidR="002E256E" w:rsidRPr="00967806"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1. Vulnerable children and young people are safe from harm and build resilience.</w:t>
            </w:r>
          </w:p>
          <w:p w14:paraId="34B3AC23" w14:textId="77777777" w:rsidR="002E256E" w:rsidRPr="00967806"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 xml:space="preserve">2. Children and young people achieve their full potential in education, learning and future </w:t>
            </w:r>
          </w:p>
          <w:p w14:paraId="6BDF7E4C" w14:textId="77777777" w:rsidR="002E256E" w:rsidRPr="00967806"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employment.</w:t>
            </w:r>
          </w:p>
          <w:p w14:paraId="77FD23AA" w14:textId="77777777" w:rsidR="002E256E" w:rsidRPr="00967806"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3. Children and young people enjoy heathy lifestyles and know how to help others.</w:t>
            </w:r>
          </w:p>
          <w:p w14:paraId="454E2CEA" w14:textId="77777777" w:rsidR="002E256E" w:rsidRPr="00967806"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4. Children, young people and families have a voice in shaping the support they receive.</w:t>
            </w:r>
          </w:p>
          <w:p w14:paraId="631DE619" w14:textId="77777777" w:rsidR="002E256E" w:rsidRPr="00967806" w:rsidRDefault="002E256E" w:rsidP="002E256E">
            <w:pPr>
              <w:spacing w:after="0" w:line="240" w:lineRule="auto"/>
              <w:jc w:val="both"/>
              <w:rPr>
                <w:rFonts w:ascii="Arial" w:eastAsia="Arial" w:hAnsi="Arial" w:cs="Arial"/>
                <w:sz w:val="24"/>
                <w:lang w:eastAsia="en-US"/>
              </w:rPr>
            </w:pPr>
            <w:r w:rsidRPr="00967806">
              <w:rPr>
                <w:rFonts w:ascii="Arial" w:eastAsia="Arial" w:hAnsi="Arial" w:cs="Arial"/>
                <w:sz w:val="24"/>
                <w:lang w:eastAsia="en-US"/>
              </w:rPr>
              <w:t xml:space="preserve">5. Children and young people live in Lancashire where they can enjoy a good quality of life, be </w:t>
            </w:r>
          </w:p>
          <w:p w14:paraId="0D1125CD" w14:textId="77777777" w:rsidR="002E256E" w:rsidRDefault="002E256E" w:rsidP="002E256E">
            <w:pPr>
              <w:spacing w:after="0" w:line="240" w:lineRule="auto"/>
              <w:jc w:val="both"/>
              <w:rPr>
                <w:rFonts w:ascii="Arial" w:eastAsia="Arial" w:hAnsi="Arial" w:cs="Arial"/>
                <w:color w:val="000000"/>
                <w:sz w:val="24"/>
              </w:rPr>
            </w:pPr>
            <w:r w:rsidRPr="00967806">
              <w:rPr>
                <w:rFonts w:ascii="Arial" w:eastAsia="Arial" w:hAnsi="Arial" w:cs="Arial"/>
                <w:sz w:val="24"/>
                <w:lang w:eastAsia="en-US"/>
              </w:rPr>
              <w:t>happy and want to stay.</w:t>
            </w:r>
          </w:p>
          <w:p w14:paraId="65E3DF58" w14:textId="77777777" w:rsidR="002E256E" w:rsidRDefault="002E256E" w:rsidP="002E256E">
            <w:pPr>
              <w:pStyle w:val="Default"/>
            </w:pPr>
          </w:p>
          <w:p w14:paraId="71FC23CF" w14:textId="77777777" w:rsidR="002E256E" w:rsidRDefault="002E256E" w:rsidP="002E256E">
            <w:pPr>
              <w:pStyle w:val="Default"/>
              <w:ind w:left="720"/>
            </w:pPr>
          </w:p>
          <w:p w14:paraId="5B9ED036" w14:textId="77777777" w:rsidR="002E256E" w:rsidRPr="00C312EC" w:rsidRDefault="002E256E" w:rsidP="007A1CCA">
            <w:pPr>
              <w:spacing w:after="0" w:line="240" w:lineRule="auto"/>
              <w:rPr>
                <w:rFonts w:ascii="Arial" w:hAnsi="Arial"/>
                <w:sz w:val="24"/>
                <w:szCs w:val="24"/>
              </w:rPr>
            </w:pPr>
          </w:p>
          <w:p w14:paraId="3DED65CD" w14:textId="43F53DCE" w:rsidR="007A1CCA" w:rsidRPr="00784003" w:rsidRDefault="007A1CCA" w:rsidP="007A1CCA">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41EBDBB2" w14:textId="77777777" w:rsidR="00ED1627" w:rsidRDefault="00ED1627" w:rsidP="002E256E">
            <w:pPr>
              <w:pStyle w:val="Default"/>
              <w:ind w:left="720"/>
            </w:pPr>
          </w:p>
          <w:p w14:paraId="6E658E6A" w14:textId="77777777" w:rsidR="00260981" w:rsidRPr="00E14E0A" w:rsidRDefault="00260981" w:rsidP="00260981">
            <w:pPr>
              <w:pStyle w:val="Default"/>
              <w:spacing w:before="120" w:after="120"/>
              <w:rPr>
                <w:b/>
                <w:bCs/>
              </w:rPr>
            </w:pPr>
            <w:r w:rsidRPr="00E14E0A">
              <w:rPr>
                <w:b/>
                <w:bCs/>
              </w:rPr>
              <w:t xml:space="preserve">Vision, Strategy and Performance </w:t>
            </w:r>
          </w:p>
          <w:p w14:paraId="2C93F4AD" w14:textId="68B988BD" w:rsidR="00892C8B" w:rsidRDefault="00892C8B" w:rsidP="00260981">
            <w:pPr>
              <w:pStyle w:val="Default"/>
              <w:spacing w:before="120" w:after="120"/>
            </w:pPr>
            <w:r>
              <w:t xml:space="preserve">As a Senior Residential </w:t>
            </w:r>
            <w:r w:rsidR="00C8704D">
              <w:t>worker</w:t>
            </w:r>
            <w:r>
              <w:t>, your responsibilities include:</w:t>
            </w:r>
          </w:p>
          <w:p w14:paraId="005A3A57" w14:textId="2421B731" w:rsidR="00892C8B" w:rsidRDefault="00892C8B" w:rsidP="00260981">
            <w:pPr>
              <w:pStyle w:val="Default"/>
              <w:spacing w:before="120" w:after="120"/>
            </w:pPr>
            <w:r>
              <w:t>1. Ensuring the day-to-day delivery and effective implementation of the home in accordance with the Children's Homes Regulations and Quality Standards 2015.</w:t>
            </w:r>
          </w:p>
          <w:p w14:paraId="7E6A8795" w14:textId="037C9EBD" w:rsidR="00892C8B" w:rsidRDefault="00892C8B" w:rsidP="00260981">
            <w:pPr>
              <w:pStyle w:val="Default"/>
              <w:spacing w:before="120" w:after="120"/>
            </w:pPr>
            <w:r>
              <w:t xml:space="preserve">2. </w:t>
            </w:r>
            <w:r w:rsidR="00AD29A2">
              <w:t>Support staff teams in delivering quality care and support for our children in accordance</w:t>
            </w:r>
            <w:r>
              <w:t xml:space="preserve"> with the Service Plan.</w:t>
            </w:r>
          </w:p>
          <w:p w14:paraId="6EB18E88" w14:textId="2B3C83D2" w:rsidR="00892C8B" w:rsidRDefault="00892C8B" w:rsidP="00260981">
            <w:pPr>
              <w:pStyle w:val="Default"/>
              <w:spacing w:before="120" w:after="120"/>
            </w:pPr>
            <w:r>
              <w:t>3. Creating a</w:t>
            </w:r>
            <w:r w:rsidR="00730C60">
              <w:t>nd maintaining a</w:t>
            </w:r>
            <w:r>
              <w:t xml:space="preserve"> culture within the home that aligns with the values and ethos of the Children's Residential service and wider Lancashire County Council.</w:t>
            </w:r>
          </w:p>
          <w:p w14:paraId="5ADAB993" w14:textId="3DB14820" w:rsidR="00892C8B" w:rsidRDefault="00892C8B" w:rsidP="00260981">
            <w:pPr>
              <w:pStyle w:val="Default"/>
              <w:spacing w:before="120" w:after="120"/>
            </w:pPr>
            <w:r>
              <w:t xml:space="preserve">4. </w:t>
            </w:r>
            <w:r w:rsidR="00890FEE">
              <w:t>Delivering</w:t>
            </w:r>
            <w:r>
              <w:t xml:space="preserve"> the local authorities' responsibilities under the Care Standards Act 2000 and ensuring that </w:t>
            </w:r>
            <w:r w:rsidR="00890FEE">
              <w:t xml:space="preserve">you contribute to </w:t>
            </w:r>
            <w:r>
              <w:t>the home</w:t>
            </w:r>
            <w:r w:rsidR="00890FEE">
              <w:t>s</w:t>
            </w:r>
            <w:r>
              <w:t xml:space="preserve"> operat</w:t>
            </w:r>
            <w:r w:rsidR="00890FEE">
              <w:t>ion</w:t>
            </w:r>
            <w:r>
              <w:t xml:space="preserve"> in accordance with all relevant legislation for a children's home.</w:t>
            </w:r>
          </w:p>
          <w:p w14:paraId="4D407493" w14:textId="77777777" w:rsidR="00892C8B" w:rsidRDefault="00892C8B" w:rsidP="00260981">
            <w:pPr>
              <w:pStyle w:val="Default"/>
              <w:spacing w:before="120" w:after="120"/>
            </w:pPr>
            <w:r>
              <w:t>5. Running the home according to the Statement of Purpose to create a warm and stimulating environment that meets the assessed needs of young people.</w:t>
            </w:r>
          </w:p>
          <w:p w14:paraId="13921753" w14:textId="1E0DCBD8" w:rsidR="00892C8B" w:rsidRDefault="00892C8B" w:rsidP="00260981">
            <w:pPr>
              <w:pStyle w:val="Default"/>
              <w:spacing w:before="120" w:after="120"/>
            </w:pPr>
            <w:r>
              <w:t xml:space="preserve">6. </w:t>
            </w:r>
            <w:r w:rsidR="005E089A">
              <w:t xml:space="preserve">Setting an example of practice that contributes to </w:t>
            </w:r>
            <w:r>
              <w:t xml:space="preserve">a performance culture that delivers results through rigorous challenge, disciplined delivery, and continual improvement. </w:t>
            </w:r>
          </w:p>
          <w:p w14:paraId="13DC4D7C" w14:textId="69A2804F" w:rsidR="00892C8B" w:rsidRDefault="00375A53" w:rsidP="00260981">
            <w:pPr>
              <w:pStyle w:val="Default"/>
              <w:spacing w:before="120" w:after="120"/>
            </w:pPr>
            <w:r>
              <w:t>7</w:t>
            </w:r>
            <w:r w:rsidR="00892C8B">
              <w:t>. Staying fully informed about national, regional, and local influences, legislation, council procedures, etc.</w:t>
            </w:r>
          </w:p>
          <w:p w14:paraId="4E4916E8" w14:textId="2A7E6130" w:rsidR="00892C8B" w:rsidRDefault="00375A53" w:rsidP="00260981">
            <w:pPr>
              <w:pStyle w:val="Default"/>
              <w:spacing w:before="120" w:after="120"/>
            </w:pPr>
            <w:r>
              <w:t>8</w:t>
            </w:r>
            <w:r w:rsidR="00892C8B">
              <w:t>. Providing leadership and direction to staff, setting out service goals, conveying how they support the fundamental purpose of the service, and energi</w:t>
            </w:r>
            <w:r>
              <w:t>s</w:t>
            </w:r>
            <w:r w:rsidR="00892C8B">
              <w:t xml:space="preserve">ing staff towards their achievement while incorporating the Council’s values and </w:t>
            </w:r>
            <w:r w:rsidR="00477913">
              <w:t>behaviours</w:t>
            </w:r>
            <w:r w:rsidR="00892C8B">
              <w:t>.</w:t>
            </w:r>
          </w:p>
          <w:p w14:paraId="41FC283D" w14:textId="2D7315DD" w:rsidR="00892C8B" w:rsidRDefault="00BB61A4" w:rsidP="00260981">
            <w:pPr>
              <w:pStyle w:val="Default"/>
              <w:spacing w:before="120" w:after="120"/>
            </w:pPr>
            <w:r>
              <w:t>9</w:t>
            </w:r>
            <w:r w:rsidR="00892C8B">
              <w:t xml:space="preserve">. </w:t>
            </w:r>
            <w:r w:rsidR="00EA4FCF">
              <w:t xml:space="preserve">Contribute to </w:t>
            </w:r>
            <w:r w:rsidR="00892C8B">
              <w:t>best professional advice, guidance, and information is available in an understandable and timely fashion to appropriate senior officers as required.</w:t>
            </w:r>
          </w:p>
          <w:p w14:paraId="4C938E1B" w14:textId="1C8B6828" w:rsidR="00260981" w:rsidRPr="00E14E0A" w:rsidRDefault="00892C8B" w:rsidP="00260981">
            <w:pPr>
              <w:pStyle w:val="Default"/>
              <w:spacing w:before="120" w:after="120"/>
              <w:rPr>
                <w:b/>
                <w:bCs/>
              </w:rPr>
            </w:pPr>
            <w:r>
              <w:t>1</w:t>
            </w:r>
            <w:r w:rsidR="00BB61A4">
              <w:t>0</w:t>
            </w:r>
            <w:r>
              <w:t>. Sustaining and improving the overall reputation of the Council and acting in the best interests of Lancashire County Council through effective representations locally, regionally, and/or nationally.</w:t>
            </w:r>
          </w:p>
          <w:p w14:paraId="53BF7414" w14:textId="77777777" w:rsidR="00260981" w:rsidRPr="00E14E0A" w:rsidRDefault="00260981" w:rsidP="00260981">
            <w:pPr>
              <w:pStyle w:val="Default"/>
              <w:spacing w:before="120" w:after="120"/>
              <w:rPr>
                <w:b/>
                <w:bCs/>
              </w:rPr>
            </w:pPr>
            <w:r w:rsidRPr="00E14E0A">
              <w:rPr>
                <w:b/>
                <w:bCs/>
              </w:rPr>
              <w:t xml:space="preserve">Effective Processes </w:t>
            </w:r>
          </w:p>
          <w:p w14:paraId="72D50E09" w14:textId="77777777" w:rsidR="00260981" w:rsidRPr="00E14E0A" w:rsidRDefault="00260981" w:rsidP="00260981">
            <w:pPr>
              <w:pStyle w:val="Default"/>
              <w:spacing w:before="120" w:after="120"/>
            </w:pPr>
            <w:r w:rsidRPr="00E14E0A">
              <w:t xml:space="preserve">Responsible for:- </w:t>
            </w:r>
          </w:p>
          <w:p w14:paraId="72886940" w14:textId="1AD89182" w:rsidR="00260981" w:rsidRPr="00E14E0A" w:rsidRDefault="006F7B77" w:rsidP="00260981">
            <w:pPr>
              <w:pStyle w:val="Default"/>
              <w:numPr>
                <w:ilvl w:val="0"/>
                <w:numId w:val="28"/>
              </w:numPr>
              <w:spacing w:before="120" w:after="120"/>
            </w:pPr>
            <w:r>
              <w:t xml:space="preserve">Taking a leading role in the implementation </w:t>
            </w:r>
            <w:r w:rsidR="00260981" w:rsidRPr="00E14E0A">
              <w:t>of the processes, practice, and systems in respect of the Service function</w:t>
            </w:r>
            <w:r>
              <w:t>.</w:t>
            </w:r>
          </w:p>
          <w:p w14:paraId="763AB15C" w14:textId="77777777" w:rsidR="00260981" w:rsidRPr="00E14E0A" w:rsidRDefault="00260981" w:rsidP="00260981">
            <w:pPr>
              <w:pStyle w:val="Default"/>
              <w:numPr>
                <w:ilvl w:val="0"/>
                <w:numId w:val="28"/>
              </w:numPr>
              <w:spacing w:before="120" w:after="120"/>
            </w:pPr>
            <w:r w:rsidRPr="00E14E0A">
              <w:t xml:space="preserve">Contributing to and ensuring that processes, practices, and systems are current, of a high standard, conform to best practice, comply with legislation and/or meet the needs of the Council within that service area. </w:t>
            </w:r>
          </w:p>
          <w:p w14:paraId="44B31307" w14:textId="008F31C6" w:rsidR="00260981" w:rsidRPr="00E14E0A" w:rsidRDefault="008F51DD" w:rsidP="00260981">
            <w:pPr>
              <w:pStyle w:val="Default"/>
              <w:numPr>
                <w:ilvl w:val="0"/>
                <w:numId w:val="28"/>
              </w:numPr>
              <w:spacing w:before="120" w:after="120"/>
            </w:pPr>
            <w:r>
              <w:t xml:space="preserve">Make informed recommendations and to </w:t>
            </w:r>
            <w:r w:rsidR="00260981" w:rsidRPr="00E14E0A">
              <w:t xml:space="preserve">the necessary action to amend service processes, practices and systems that lead to improved service delivery. </w:t>
            </w:r>
          </w:p>
          <w:p w14:paraId="24EDD015" w14:textId="3A62AE0B" w:rsidR="00260981" w:rsidRPr="00E14E0A" w:rsidRDefault="008F51DD" w:rsidP="00260981">
            <w:pPr>
              <w:pStyle w:val="Default"/>
              <w:numPr>
                <w:ilvl w:val="0"/>
                <w:numId w:val="28"/>
              </w:numPr>
              <w:spacing w:before="120" w:after="120"/>
            </w:pPr>
            <w:r>
              <w:t>Maintain</w:t>
            </w:r>
            <w:r w:rsidR="00260981" w:rsidRPr="00E14E0A">
              <w:t xml:space="preserve"> mechanisms for </w:t>
            </w:r>
            <w:r>
              <w:t>collecting</w:t>
            </w:r>
            <w:r w:rsidR="00260981" w:rsidRPr="00E14E0A">
              <w:t xml:space="preserve"> a range of information and/or data on the service function and its performance. </w:t>
            </w:r>
          </w:p>
          <w:p w14:paraId="5254759E" w14:textId="384385F2" w:rsidR="00260981" w:rsidRPr="00E14E0A" w:rsidRDefault="00BB61A4" w:rsidP="00260981">
            <w:pPr>
              <w:pStyle w:val="Default"/>
              <w:numPr>
                <w:ilvl w:val="0"/>
                <w:numId w:val="28"/>
              </w:numPr>
              <w:spacing w:before="120" w:after="120"/>
            </w:pPr>
            <w:r>
              <w:t>Write</w:t>
            </w:r>
            <w:r w:rsidR="00260981" w:rsidRPr="00E14E0A">
              <w:t xml:space="preserve"> reports and </w:t>
            </w:r>
            <w:r w:rsidR="008F51DD">
              <w:t xml:space="preserve">effective documentation </w:t>
            </w:r>
            <w:r w:rsidR="00E8588D">
              <w:t xml:space="preserve">regarding the home and </w:t>
            </w:r>
            <w:r w:rsidR="00EC3063">
              <w:t>children's progress</w:t>
            </w:r>
            <w:r w:rsidR="00E8588D">
              <w:t xml:space="preserve"> in your care. </w:t>
            </w:r>
          </w:p>
          <w:p w14:paraId="2DC815D1" w14:textId="52FF2950" w:rsidR="00260981" w:rsidRDefault="00260981" w:rsidP="00260981">
            <w:pPr>
              <w:pStyle w:val="Default"/>
              <w:numPr>
                <w:ilvl w:val="0"/>
                <w:numId w:val="28"/>
              </w:numPr>
              <w:spacing w:before="120" w:after="120"/>
            </w:pPr>
            <w:r w:rsidRPr="00E14E0A">
              <w:t xml:space="preserve">Ensuring that effective arrangements </w:t>
            </w:r>
            <w:r w:rsidR="00E8588D">
              <w:t xml:space="preserve">are maintained </w:t>
            </w:r>
            <w:r w:rsidRPr="00E14E0A">
              <w:t xml:space="preserve">to secure the well-being and the health &amp; safety of all employees and people delivering services for the Council. </w:t>
            </w:r>
          </w:p>
          <w:p w14:paraId="44564CF2" w14:textId="77777777" w:rsidR="00E8588D" w:rsidRPr="00E14E0A" w:rsidRDefault="00E8588D" w:rsidP="00BB61A4">
            <w:pPr>
              <w:pStyle w:val="Default"/>
              <w:spacing w:before="120" w:after="120"/>
              <w:ind w:left="360"/>
            </w:pPr>
          </w:p>
          <w:p w14:paraId="6FF9B2FD" w14:textId="77777777" w:rsidR="00260981" w:rsidRPr="00E14E0A" w:rsidRDefault="00260981" w:rsidP="00260981">
            <w:pPr>
              <w:pStyle w:val="Default"/>
              <w:spacing w:before="120" w:after="120"/>
              <w:rPr>
                <w:b/>
                <w:bCs/>
              </w:rPr>
            </w:pPr>
            <w:r w:rsidRPr="00E14E0A">
              <w:rPr>
                <w:b/>
                <w:bCs/>
              </w:rPr>
              <w:t xml:space="preserve">Organisation Learning, Growth and Sustainability </w:t>
            </w:r>
          </w:p>
          <w:p w14:paraId="5954795D" w14:textId="77777777" w:rsidR="00260981" w:rsidRPr="00E14E0A" w:rsidRDefault="00260981" w:rsidP="00260981">
            <w:pPr>
              <w:pStyle w:val="Default"/>
              <w:spacing w:before="120" w:after="120"/>
            </w:pPr>
            <w:r w:rsidRPr="00E14E0A">
              <w:t xml:space="preserve">Responsible for:- </w:t>
            </w:r>
          </w:p>
          <w:p w14:paraId="18C0BC87" w14:textId="30A52519" w:rsidR="00260981" w:rsidRPr="00E14E0A" w:rsidRDefault="00260981" w:rsidP="00260981">
            <w:pPr>
              <w:pStyle w:val="Default"/>
              <w:numPr>
                <w:ilvl w:val="0"/>
                <w:numId w:val="29"/>
              </w:numPr>
              <w:spacing w:before="120" w:after="120"/>
            </w:pPr>
            <w:r w:rsidRPr="00E14E0A">
              <w:t xml:space="preserve">Ensuring that </w:t>
            </w:r>
            <w:r w:rsidR="006A1FAE">
              <w:t xml:space="preserve">you lead </w:t>
            </w:r>
            <w:r w:rsidR="0033374D">
              <w:t xml:space="preserve">and contribute to </w:t>
            </w:r>
            <w:r w:rsidR="006A1FAE">
              <w:t xml:space="preserve">a culture that promotes the </w:t>
            </w:r>
            <w:r w:rsidR="0033374D">
              <w:t>growth</w:t>
            </w:r>
            <w:r w:rsidR="006A1FAE">
              <w:t xml:space="preserve"> </w:t>
            </w:r>
            <w:r w:rsidR="0033374D">
              <w:t xml:space="preserve">and changes occurring </w:t>
            </w:r>
            <w:r w:rsidRPr="00E14E0A">
              <w:t>within the Organisation</w:t>
            </w:r>
          </w:p>
          <w:p w14:paraId="350D556B" w14:textId="77777777" w:rsidR="00260981" w:rsidRPr="00E14E0A" w:rsidRDefault="00260981" w:rsidP="00260981">
            <w:pPr>
              <w:pStyle w:val="Default"/>
              <w:numPr>
                <w:ilvl w:val="0"/>
                <w:numId w:val="29"/>
              </w:numPr>
              <w:spacing w:before="120" w:after="120"/>
            </w:pPr>
            <w:r w:rsidRPr="00E14E0A">
              <w:t>To fully support the role of Change Influencers within the Service</w:t>
            </w:r>
          </w:p>
          <w:p w14:paraId="5B92C38F" w14:textId="632FC8A9" w:rsidR="00260981" w:rsidRPr="00E14E0A" w:rsidRDefault="00260981" w:rsidP="00260981">
            <w:pPr>
              <w:pStyle w:val="Default"/>
              <w:numPr>
                <w:ilvl w:val="0"/>
                <w:numId w:val="29"/>
              </w:numPr>
              <w:spacing w:before="120" w:after="120"/>
            </w:pPr>
            <w:r w:rsidRPr="00E14E0A">
              <w:t xml:space="preserve">To ensure that the training and learning needs of the staff within the home are met, and gaps </w:t>
            </w:r>
            <w:r w:rsidR="00312481" w:rsidRPr="00E14E0A">
              <w:t>identified.</w:t>
            </w:r>
          </w:p>
          <w:p w14:paraId="28652F0D" w14:textId="77777777" w:rsidR="00260981" w:rsidRPr="00E14E0A" w:rsidRDefault="00260981" w:rsidP="00260981">
            <w:pPr>
              <w:pStyle w:val="Default"/>
              <w:numPr>
                <w:ilvl w:val="0"/>
                <w:numId w:val="29"/>
              </w:numPr>
              <w:spacing w:before="120" w:after="120"/>
            </w:pPr>
            <w:r w:rsidRPr="00E14E0A">
              <w:t xml:space="preserve">Provide positive leadership, acting with openness, honesty, and integrity, and instilling a clear sense of direction, priority and pace. </w:t>
            </w:r>
          </w:p>
          <w:p w14:paraId="4CCAC0FE" w14:textId="77777777" w:rsidR="00260981" w:rsidRPr="00E14E0A" w:rsidRDefault="00260981" w:rsidP="00260981">
            <w:pPr>
              <w:pStyle w:val="Default"/>
              <w:numPr>
                <w:ilvl w:val="0"/>
                <w:numId w:val="29"/>
              </w:numPr>
              <w:spacing w:before="120" w:after="120"/>
            </w:pPr>
            <w:r w:rsidRPr="00E14E0A">
              <w:t>Leading staff in an inclusive way to deliver the Service plan objectives</w:t>
            </w:r>
          </w:p>
          <w:p w14:paraId="195A9DC1" w14:textId="5DB21CC7" w:rsidR="00260981" w:rsidRPr="00E14E0A" w:rsidRDefault="00260981" w:rsidP="00260981">
            <w:pPr>
              <w:pStyle w:val="Default"/>
              <w:numPr>
                <w:ilvl w:val="0"/>
                <w:numId w:val="29"/>
              </w:numPr>
              <w:spacing w:before="120" w:after="120"/>
            </w:pPr>
            <w:r w:rsidRPr="00E14E0A">
              <w:t xml:space="preserve">Ensuring workforce capacity and capability and creating </w:t>
            </w:r>
            <w:r w:rsidR="00EC3063">
              <w:t>opportunities</w:t>
            </w:r>
            <w:r w:rsidRPr="00E14E0A">
              <w:t xml:space="preserve"> for development activities to maintain the professionally safe delivery of care and support to our young people. </w:t>
            </w:r>
          </w:p>
          <w:p w14:paraId="4462A18C" w14:textId="77777777" w:rsidR="00260981" w:rsidRPr="00E14E0A" w:rsidRDefault="00260981" w:rsidP="00260981">
            <w:pPr>
              <w:pStyle w:val="Default"/>
              <w:spacing w:before="120" w:after="120"/>
            </w:pPr>
          </w:p>
          <w:p w14:paraId="16DC46B0" w14:textId="77777777" w:rsidR="00260981" w:rsidRPr="00E14E0A" w:rsidRDefault="00260981" w:rsidP="00260981">
            <w:pPr>
              <w:pStyle w:val="Default"/>
              <w:spacing w:before="120" w:after="120"/>
              <w:rPr>
                <w:b/>
                <w:bCs/>
              </w:rPr>
            </w:pPr>
            <w:r w:rsidRPr="00E14E0A">
              <w:rPr>
                <w:b/>
                <w:bCs/>
              </w:rPr>
              <w:t xml:space="preserve">Service Delivery </w:t>
            </w:r>
          </w:p>
          <w:p w14:paraId="1B9084B6" w14:textId="77777777" w:rsidR="00260981" w:rsidRPr="00E14E0A" w:rsidRDefault="00260981" w:rsidP="00260981">
            <w:pPr>
              <w:pStyle w:val="Default"/>
              <w:spacing w:before="120" w:after="120"/>
            </w:pPr>
            <w:r w:rsidRPr="00E14E0A">
              <w:t xml:space="preserve">Responsible for:- </w:t>
            </w:r>
          </w:p>
          <w:p w14:paraId="12400B7E" w14:textId="6CDB084C" w:rsidR="00260981" w:rsidRPr="00E14E0A" w:rsidRDefault="00260981" w:rsidP="00260981">
            <w:pPr>
              <w:numPr>
                <w:ilvl w:val="0"/>
                <w:numId w:val="30"/>
              </w:numPr>
              <w:spacing w:after="0" w:line="240" w:lineRule="auto"/>
              <w:rPr>
                <w:rFonts w:ascii="Arial" w:hAnsi="Arial" w:cs="Arial"/>
                <w:sz w:val="24"/>
                <w:szCs w:val="24"/>
              </w:rPr>
            </w:pPr>
            <w:r w:rsidRPr="00E14E0A">
              <w:rPr>
                <w:rFonts w:ascii="Arial" w:eastAsia="Arial" w:hAnsi="Arial" w:cs="Arial"/>
                <w:sz w:val="24"/>
                <w:szCs w:val="24"/>
              </w:rPr>
              <w:t xml:space="preserve">Taking a key role in the inspections of Residential children's homes. </w:t>
            </w:r>
          </w:p>
          <w:p w14:paraId="3E059E4A" w14:textId="77777777" w:rsidR="00260981" w:rsidRPr="00E14E0A" w:rsidRDefault="00260981" w:rsidP="00260981">
            <w:pPr>
              <w:spacing w:after="0" w:line="240" w:lineRule="auto"/>
              <w:ind w:left="725"/>
              <w:rPr>
                <w:rFonts w:ascii="Arial" w:hAnsi="Arial" w:cs="Arial"/>
                <w:sz w:val="24"/>
                <w:szCs w:val="24"/>
              </w:rPr>
            </w:pPr>
          </w:p>
          <w:p w14:paraId="78965B97" w14:textId="3A642351" w:rsidR="00260981" w:rsidRPr="00E14E0A" w:rsidRDefault="004B42A2" w:rsidP="00260981">
            <w:pPr>
              <w:numPr>
                <w:ilvl w:val="0"/>
                <w:numId w:val="30"/>
              </w:numPr>
              <w:spacing w:after="0" w:line="240" w:lineRule="auto"/>
              <w:rPr>
                <w:rFonts w:ascii="Arial" w:hAnsi="Arial" w:cs="Arial"/>
                <w:sz w:val="24"/>
                <w:szCs w:val="24"/>
              </w:rPr>
            </w:pPr>
            <w:r>
              <w:rPr>
                <w:rFonts w:ascii="Arial" w:eastAsia="Arial" w:hAnsi="Arial" w:cs="Arial"/>
                <w:sz w:val="24"/>
                <w:szCs w:val="24"/>
              </w:rPr>
              <w:t xml:space="preserve">Representing </w:t>
            </w:r>
            <w:r w:rsidR="00F1751D">
              <w:rPr>
                <w:rFonts w:ascii="Arial" w:eastAsia="Arial" w:hAnsi="Arial" w:cs="Arial"/>
                <w:sz w:val="24"/>
                <w:szCs w:val="24"/>
              </w:rPr>
              <w:t xml:space="preserve">and supporting the creation and implementation </w:t>
            </w:r>
            <w:r w:rsidR="00EC3063">
              <w:rPr>
                <w:rFonts w:ascii="Arial" w:eastAsia="Arial" w:hAnsi="Arial" w:cs="Arial"/>
                <w:sz w:val="24"/>
                <w:szCs w:val="24"/>
              </w:rPr>
              <w:t xml:space="preserve">of </w:t>
            </w:r>
            <w:r w:rsidR="00EC3063" w:rsidRPr="00E14E0A">
              <w:rPr>
                <w:rFonts w:ascii="Arial" w:eastAsia="Arial" w:hAnsi="Arial" w:cs="Arial"/>
                <w:sz w:val="24"/>
                <w:szCs w:val="24"/>
              </w:rPr>
              <w:t>Care</w:t>
            </w:r>
            <w:r w:rsidR="00260981" w:rsidRPr="00E14E0A">
              <w:rPr>
                <w:rFonts w:ascii="Arial" w:eastAsia="Arial" w:hAnsi="Arial" w:cs="Arial"/>
                <w:sz w:val="24"/>
                <w:szCs w:val="24"/>
              </w:rPr>
              <w:t xml:space="preserve"> Planning and safeguarding</w:t>
            </w:r>
            <w:r w:rsidR="00F1751D">
              <w:rPr>
                <w:rFonts w:ascii="Arial" w:eastAsia="Arial" w:hAnsi="Arial" w:cs="Arial"/>
                <w:sz w:val="24"/>
                <w:szCs w:val="24"/>
              </w:rPr>
              <w:t xml:space="preserve"> processes</w:t>
            </w:r>
            <w:r w:rsidR="00260981" w:rsidRPr="00E14E0A">
              <w:rPr>
                <w:rFonts w:ascii="Arial" w:eastAsia="Arial" w:hAnsi="Arial" w:cs="Arial"/>
                <w:sz w:val="24"/>
                <w:szCs w:val="24"/>
              </w:rPr>
              <w:t xml:space="preserve"> for Young People.  </w:t>
            </w:r>
          </w:p>
          <w:p w14:paraId="3B44A079" w14:textId="77777777" w:rsidR="00260981" w:rsidRPr="00E14E0A" w:rsidRDefault="00260981" w:rsidP="00260981">
            <w:pPr>
              <w:spacing w:after="0" w:line="240" w:lineRule="auto"/>
              <w:rPr>
                <w:rFonts w:ascii="Arial" w:hAnsi="Arial" w:cs="Arial"/>
                <w:sz w:val="24"/>
                <w:szCs w:val="24"/>
              </w:rPr>
            </w:pPr>
          </w:p>
          <w:p w14:paraId="52CD1C18" w14:textId="3B640ED2" w:rsidR="00260981" w:rsidRPr="00E14E0A" w:rsidRDefault="00260981" w:rsidP="00260981">
            <w:pPr>
              <w:numPr>
                <w:ilvl w:val="0"/>
                <w:numId w:val="30"/>
              </w:numPr>
              <w:spacing w:after="0" w:line="240" w:lineRule="auto"/>
              <w:rPr>
                <w:rFonts w:ascii="Arial" w:hAnsi="Arial" w:cs="Arial"/>
                <w:sz w:val="24"/>
                <w:szCs w:val="24"/>
              </w:rPr>
            </w:pPr>
            <w:r w:rsidRPr="00E14E0A">
              <w:rPr>
                <w:rFonts w:ascii="Arial" w:hAnsi="Arial" w:cs="Arial"/>
                <w:sz w:val="24"/>
                <w:szCs w:val="24"/>
              </w:rPr>
              <w:t xml:space="preserve">Supporting the </w:t>
            </w:r>
            <w:r w:rsidRPr="00E14E0A">
              <w:rPr>
                <w:rFonts w:ascii="Arial" w:eastAsia="Arial" w:hAnsi="Arial" w:cs="Arial"/>
                <w:sz w:val="24"/>
                <w:szCs w:val="24"/>
              </w:rPr>
              <w:t>modernisation and continuous change and improvement programme</w:t>
            </w:r>
            <w:r w:rsidR="00F1751D">
              <w:rPr>
                <w:rFonts w:ascii="Arial" w:eastAsia="Arial" w:hAnsi="Arial" w:cs="Arial"/>
                <w:sz w:val="24"/>
                <w:szCs w:val="24"/>
              </w:rPr>
              <w:t>s</w:t>
            </w:r>
            <w:r w:rsidRPr="00E14E0A">
              <w:rPr>
                <w:rFonts w:ascii="Arial" w:eastAsia="Arial" w:hAnsi="Arial" w:cs="Arial"/>
                <w:sz w:val="24"/>
                <w:szCs w:val="24"/>
              </w:rPr>
              <w:t xml:space="preserve">.  </w:t>
            </w:r>
          </w:p>
          <w:p w14:paraId="21BBB244" w14:textId="77777777" w:rsidR="00260981" w:rsidRPr="00E14E0A" w:rsidRDefault="00260981" w:rsidP="00260981">
            <w:pPr>
              <w:spacing w:after="0" w:line="240" w:lineRule="auto"/>
              <w:rPr>
                <w:rFonts w:ascii="Arial" w:hAnsi="Arial" w:cs="Arial"/>
                <w:sz w:val="24"/>
                <w:szCs w:val="24"/>
              </w:rPr>
            </w:pPr>
          </w:p>
          <w:p w14:paraId="38B2A39C" w14:textId="53B9FF31" w:rsidR="00260981" w:rsidRPr="00E14E0A" w:rsidRDefault="00260981" w:rsidP="00260981">
            <w:pPr>
              <w:numPr>
                <w:ilvl w:val="0"/>
                <w:numId w:val="30"/>
              </w:numPr>
              <w:spacing w:after="0" w:line="240" w:lineRule="auto"/>
              <w:rPr>
                <w:rFonts w:ascii="Arial" w:hAnsi="Arial" w:cs="Arial"/>
                <w:sz w:val="24"/>
                <w:szCs w:val="24"/>
              </w:rPr>
            </w:pPr>
            <w:r w:rsidRPr="00E14E0A">
              <w:rPr>
                <w:rFonts w:ascii="Arial" w:eastAsia="Arial" w:hAnsi="Arial" w:cs="Arial"/>
                <w:sz w:val="24"/>
                <w:szCs w:val="24"/>
              </w:rPr>
              <w:t xml:space="preserve">The leadership of the children's home under a delegation of responsibility from the registered home manager. </w:t>
            </w:r>
          </w:p>
          <w:p w14:paraId="383B6765" w14:textId="77777777" w:rsidR="00260981" w:rsidRPr="00E14E0A" w:rsidRDefault="00260981" w:rsidP="00260981">
            <w:pPr>
              <w:spacing w:after="0" w:line="240" w:lineRule="auto"/>
              <w:rPr>
                <w:rFonts w:ascii="Arial" w:hAnsi="Arial" w:cs="Arial"/>
                <w:sz w:val="24"/>
                <w:szCs w:val="24"/>
              </w:rPr>
            </w:pPr>
          </w:p>
          <w:p w14:paraId="59FA71B8" w14:textId="77777777" w:rsidR="00260981" w:rsidRPr="00E14E0A" w:rsidRDefault="00260981" w:rsidP="00260981">
            <w:pPr>
              <w:numPr>
                <w:ilvl w:val="0"/>
                <w:numId w:val="30"/>
              </w:numPr>
              <w:spacing w:after="0" w:line="240" w:lineRule="auto"/>
              <w:rPr>
                <w:rFonts w:ascii="Arial" w:hAnsi="Arial" w:cs="Arial"/>
                <w:sz w:val="24"/>
                <w:szCs w:val="24"/>
              </w:rPr>
            </w:pPr>
            <w:r w:rsidRPr="00E14E0A">
              <w:rPr>
                <w:rFonts w:ascii="Arial" w:eastAsia="Arial" w:hAnsi="Arial" w:cs="Arial"/>
                <w:sz w:val="24"/>
                <w:szCs w:val="24"/>
              </w:rPr>
              <w:t xml:space="preserve">Supporting effective quality assurance and performance management mechanisms throughout the children's home and the wider residential service to ensure compliance with national and local standards and targets. </w:t>
            </w:r>
          </w:p>
          <w:p w14:paraId="77E98C7D" w14:textId="77777777" w:rsidR="00260981" w:rsidRPr="00E14E0A" w:rsidRDefault="00260981" w:rsidP="00260981">
            <w:pPr>
              <w:spacing w:after="0" w:line="240" w:lineRule="auto"/>
              <w:rPr>
                <w:rFonts w:ascii="Arial" w:hAnsi="Arial" w:cs="Arial"/>
                <w:sz w:val="24"/>
                <w:szCs w:val="24"/>
              </w:rPr>
            </w:pPr>
          </w:p>
          <w:p w14:paraId="55BF7FC9" w14:textId="77777777" w:rsidR="00260981" w:rsidRPr="00E14E0A" w:rsidRDefault="00260981" w:rsidP="00260981">
            <w:pPr>
              <w:numPr>
                <w:ilvl w:val="0"/>
                <w:numId w:val="30"/>
              </w:numPr>
              <w:spacing w:after="0" w:line="240" w:lineRule="auto"/>
              <w:rPr>
                <w:rFonts w:ascii="Arial" w:hAnsi="Arial" w:cs="Arial"/>
                <w:sz w:val="24"/>
                <w:szCs w:val="24"/>
              </w:rPr>
            </w:pPr>
            <w:r w:rsidRPr="00E14E0A">
              <w:rPr>
                <w:rFonts w:ascii="Arial" w:eastAsia="Arial" w:hAnsi="Arial" w:cs="Arial"/>
                <w:sz w:val="24"/>
                <w:szCs w:val="24"/>
              </w:rPr>
              <w:t>Ensuring that the voices of children and young people are heard.</w:t>
            </w:r>
          </w:p>
          <w:p w14:paraId="2E961CE9" w14:textId="77777777" w:rsidR="00260981" w:rsidRPr="00E14E0A" w:rsidRDefault="00260981" w:rsidP="00260981">
            <w:pPr>
              <w:spacing w:after="0" w:line="240" w:lineRule="auto"/>
              <w:rPr>
                <w:rFonts w:ascii="Arial" w:hAnsi="Arial" w:cs="Arial"/>
                <w:sz w:val="24"/>
                <w:szCs w:val="24"/>
              </w:rPr>
            </w:pPr>
            <w:r w:rsidRPr="00E14E0A">
              <w:rPr>
                <w:rFonts w:ascii="Arial" w:eastAsia="Arial" w:hAnsi="Arial" w:cs="Arial"/>
                <w:sz w:val="24"/>
                <w:szCs w:val="24"/>
              </w:rPr>
              <w:t xml:space="preserve"> </w:t>
            </w:r>
          </w:p>
          <w:p w14:paraId="4FDFD6C8" w14:textId="77777777" w:rsidR="00260981" w:rsidRPr="00E14E0A" w:rsidRDefault="00260981" w:rsidP="00260981">
            <w:pPr>
              <w:numPr>
                <w:ilvl w:val="0"/>
                <w:numId w:val="30"/>
              </w:numPr>
              <w:spacing w:after="0" w:line="240" w:lineRule="auto"/>
              <w:rPr>
                <w:rFonts w:ascii="Arial" w:hAnsi="Arial" w:cs="Arial"/>
                <w:sz w:val="24"/>
                <w:szCs w:val="24"/>
              </w:rPr>
            </w:pPr>
            <w:r w:rsidRPr="00E14E0A">
              <w:rPr>
                <w:rFonts w:ascii="Arial" w:eastAsia="Arial" w:hAnsi="Arial" w:cs="Arial"/>
                <w:sz w:val="24"/>
                <w:szCs w:val="24"/>
              </w:rPr>
              <w:t>Ensuring that the safeguarding of children and young people is of paramount importance.</w:t>
            </w:r>
          </w:p>
          <w:p w14:paraId="593FA314" w14:textId="77777777" w:rsidR="00260981" w:rsidRPr="00E14E0A" w:rsidRDefault="00260981" w:rsidP="00260981">
            <w:pPr>
              <w:spacing w:after="0" w:line="240" w:lineRule="auto"/>
              <w:rPr>
                <w:rFonts w:ascii="Arial" w:hAnsi="Arial" w:cs="Arial"/>
                <w:sz w:val="24"/>
                <w:szCs w:val="24"/>
              </w:rPr>
            </w:pPr>
            <w:r w:rsidRPr="00E14E0A">
              <w:rPr>
                <w:rFonts w:ascii="Arial" w:eastAsia="Arial" w:hAnsi="Arial" w:cs="Arial"/>
                <w:sz w:val="24"/>
                <w:szCs w:val="24"/>
              </w:rPr>
              <w:t xml:space="preserve"> </w:t>
            </w:r>
          </w:p>
          <w:p w14:paraId="796009BC" w14:textId="3754E0F1" w:rsidR="00260981" w:rsidRPr="00E14E0A" w:rsidRDefault="00307048" w:rsidP="00260981">
            <w:pPr>
              <w:numPr>
                <w:ilvl w:val="0"/>
                <w:numId w:val="30"/>
              </w:numPr>
              <w:spacing w:after="0" w:line="240" w:lineRule="auto"/>
              <w:rPr>
                <w:rFonts w:ascii="Arial" w:hAnsi="Arial" w:cs="Arial"/>
                <w:sz w:val="24"/>
                <w:szCs w:val="24"/>
              </w:rPr>
            </w:pPr>
            <w:r>
              <w:rPr>
                <w:rFonts w:ascii="Arial" w:eastAsia="Arial" w:hAnsi="Arial" w:cs="Arial"/>
                <w:sz w:val="24"/>
                <w:szCs w:val="24"/>
              </w:rPr>
              <w:t xml:space="preserve">Supporting </w:t>
            </w:r>
            <w:r w:rsidR="00D81933">
              <w:rPr>
                <w:rFonts w:ascii="Arial" w:eastAsia="Arial" w:hAnsi="Arial" w:cs="Arial"/>
                <w:sz w:val="24"/>
                <w:szCs w:val="24"/>
              </w:rPr>
              <w:t>the Assistant Managers and Registered Manager in t</w:t>
            </w:r>
            <w:r w:rsidR="00260981" w:rsidRPr="00E14E0A">
              <w:rPr>
                <w:rFonts w:ascii="Arial" w:eastAsia="Arial" w:hAnsi="Arial" w:cs="Arial"/>
                <w:sz w:val="24"/>
                <w:szCs w:val="24"/>
              </w:rPr>
              <w:t xml:space="preserve">he </w:t>
            </w:r>
            <w:r w:rsidRPr="00E14E0A">
              <w:rPr>
                <w:rFonts w:ascii="Arial" w:eastAsia="Arial" w:hAnsi="Arial" w:cs="Arial"/>
                <w:sz w:val="24"/>
                <w:szCs w:val="24"/>
              </w:rPr>
              <w:t>day-to-day</w:t>
            </w:r>
            <w:r w:rsidR="00260981" w:rsidRPr="00E14E0A">
              <w:rPr>
                <w:rFonts w:ascii="Arial" w:eastAsia="Arial" w:hAnsi="Arial" w:cs="Arial"/>
                <w:sz w:val="24"/>
                <w:szCs w:val="24"/>
              </w:rPr>
              <w:t xml:space="preserve"> financial management of the children's home and ensuring systems and practice adheres to corporate financial responsibilities</w:t>
            </w:r>
          </w:p>
          <w:p w14:paraId="74625878" w14:textId="77777777" w:rsidR="00260981" w:rsidRPr="00E14E0A" w:rsidRDefault="00260981" w:rsidP="00260981">
            <w:pPr>
              <w:spacing w:after="0" w:line="240" w:lineRule="auto"/>
              <w:rPr>
                <w:rFonts w:ascii="Arial" w:hAnsi="Arial" w:cs="Arial"/>
                <w:sz w:val="24"/>
                <w:szCs w:val="24"/>
              </w:rPr>
            </w:pPr>
          </w:p>
          <w:p w14:paraId="7BE8F870" w14:textId="4E651BC3" w:rsidR="00260981" w:rsidRPr="00E14E0A" w:rsidRDefault="00260981" w:rsidP="00260981">
            <w:pPr>
              <w:numPr>
                <w:ilvl w:val="0"/>
                <w:numId w:val="30"/>
              </w:numPr>
              <w:spacing w:after="0" w:line="240" w:lineRule="auto"/>
              <w:rPr>
                <w:rFonts w:ascii="Arial" w:eastAsia="Arial" w:hAnsi="Arial" w:cs="Arial"/>
                <w:sz w:val="24"/>
                <w:szCs w:val="24"/>
              </w:rPr>
            </w:pPr>
            <w:r w:rsidRPr="00E14E0A">
              <w:rPr>
                <w:rFonts w:ascii="Arial" w:eastAsia="Arial" w:hAnsi="Arial" w:cs="Arial"/>
                <w:sz w:val="24"/>
                <w:szCs w:val="24"/>
              </w:rPr>
              <w:t xml:space="preserve">Coordination of keyworking </w:t>
            </w:r>
            <w:r w:rsidR="00EC3063">
              <w:rPr>
                <w:rFonts w:ascii="Arial" w:eastAsia="Arial" w:hAnsi="Arial" w:cs="Arial"/>
                <w:sz w:val="24"/>
                <w:szCs w:val="24"/>
              </w:rPr>
              <w:t xml:space="preserve">for </w:t>
            </w:r>
            <w:r w:rsidRPr="00E14E0A">
              <w:rPr>
                <w:rFonts w:ascii="Arial" w:eastAsia="Arial" w:hAnsi="Arial" w:cs="Arial"/>
                <w:sz w:val="24"/>
                <w:szCs w:val="24"/>
              </w:rPr>
              <w:t xml:space="preserve">children and young </w:t>
            </w:r>
            <w:r w:rsidR="00EC3063">
              <w:rPr>
                <w:rFonts w:ascii="Arial" w:eastAsia="Arial" w:hAnsi="Arial" w:cs="Arial"/>
                <w:sz w:val="24"/>
                <w:szCs w:val="24"/>
              </w:rPr>
              <w:t xml:space="preserve">people. </w:t>
            </w:r>
          </w:p>
          <w:p w14:paraId="338FE2D7" w14:textId="77777777" w:rsidR="00260981" w:rsidRPr="00E14E0A" w:rsidRDefault="00260981" w:rsidP="00260981">
            <w:pPr>
              <w:spacing w:after="0" w:line="240" w:lineRule="auto"/>
              <w:rPr>
                <w:rFonts w:ascii="Arial" w:eastAsia="Arial" w:hAnsi="Arial" w:cs="Arial"/>
                <w:sz w:val="24"/>
                <w:szCs w:val="24"/>
              </w:rPr>
            </w:pPr>
          </w:p>
          <w:p w14:paraId="31FE1937" w14:textId="77777777" w:rsidR="00260981" w:rsidRPr="00E14E0A" w:rsidRDefault="00260981" w:rsidP="00260981">
            <w:pPr>
              <w:numPr>
                <w:ilvl w:val="0"/>
                <w:numId w:val="30"/>
              </w:numPr>
              <w:spacing w:after="0" w:line="240" w:lineRule="auto"/>
              <w:rPr>
                <w:rFonts w:ascii="Arial" w:eastAsia="Arial" w:hAnsi="Arial" w:cs="Arial"/>
                <w:sz w:val="24"/>
                <w:szCs w:val="24"/>
              </w:rPr>
            </w:pPr>
            <w:r w:rsidRPr="00E14E0A">
              <w:rPr>
                <w:rFonts w:ascii="Arial" w:eastAsia="Arial" w:hAnsi="Arial" w:cs="Arial"/>
                <w:sz w:val="24"/>
                <w:szCs w:val="24"/>
              </w:rPr>
              <w:t>Producing and maintaining records on various digital platforms</w:t>
            </w:r>
          </w:p>
          <w:p w14:paraId="7C1A14EA" w14:textId="77777777" w:rsidR="00260981" w:rsidRPr="00E14E0A" w:rsidRDefault="00260981" w:rsidP="00260981">
            <w:pPr>
              <w:spacing w:after="0" w:line="240" w:lineRule="auto"/>
              <w:rPr>
                <w:rFonts w:ascii="Arial" w:eastAsia="Arial" w:hAnsi="Arial" w:cs="Arial"/>
                <w:sz w:val="24"/>
                <w:szCs w:val="24"/>
              </w:rPr>
            </w:pPr>
          </w:p>
          <w:p w14:paraId="0FA14F38" w14:textId="77777777" w:rsidR="00260981" w:rsidRPr="00E14E0A" w:rsidRDefault="00260981" w:rsidP="00260981">
            <w:pPr>
              <w:numPr>
                <w:ilvl w:val="0"/>
                <w:numId w:val="30"/>
              </w:numPr>
              <w:spacing w:after="0" w:line="240" w:lineRule="auto"/>
              <w:rPr>
                <w:rFonts w:ascii="Arial" w:eastAsia="Arial" w:hAnsi="Arial" w:cs="Arial"/>
                <w:sz w:val="24"/>
                <w:szCs w:val="24"/>
              </w:rPr>
            </w:pPr>
            <w:r w:rsidRPr="00E14E0A">
              <w:rPr>
                <w:rFonts w:ascii="Arial" w:eastAsia="Arial" w:hAnsi="Arial" w:cs="Arial"/>
                <w:sz w:val="24"/>
                <w:szCs w:val="24"/>
              </w:rPr>
              <w:t>Undertaking relevant training underpinned by the service ideology and assisting in meeting the training needs of other staff and volunteers, as required.</w:t>
            </w:r>
          </w:p>
          <w:p w14:paraId="3A68D4B6" w14:textId="77777777" w:rsidR="00260981" w:rsidRPr="00E14E0A" w:rsidRDefault="00260981" w:rsidP="00260981">
            <w:pPr>
              <w:spacing w:after="0" w:line="240" w:lineRule="auto"/>
              <w:rPr>
                <w:rFonts w:ascii="Arial" w:eastAsia="Arial" w:hAnsi="Arial" w:cs="Arial"/>
                <w:sz w:val="24"/>
                <w:szCs w:val="24"/>
              </w:rPr>
            </w:pPr>
          </w:p>
          <w:p w14:paraId="62B51AE3" w14:textId="37EE6E7A" w:rsidR="00260981" w:rsidRPr="00E14E0A" w:rsidRDefault="00D81933" w:rsidP="00260981">
            <w:pPr>
              <w:numPr>
                <w:ilvl w:val="0"/>
                <w:numId w:val="30"/>
              </w:numPr>
              <w:spacing w:after="0" w:line="240" w:lineRule="auto"/>
              <w:rPr>
                <w:rFonts w:ascii="Arial" w:eastAsia="Arial" w:hAnsi="Arial" w:cs="Arial"/>
                <w:sz w:val="24"/>
                <w:szCs w:val="24"/>
              </w:rPr>
            </w:pPr>
            <w:r>
              <w:rPr>
                <w:rFonts w:ascii="Arial" w:eastAsia="Arial" w:hAnsi="Arial" w:cs="Arial"/>
                <w:sz w:val="24"/>
                <w:szCs w:val="24"/>
              </w:rPr>
              <w:t>Take a l</w:t>
            </w:r>
            <w:r w:rsidR="00260981" w:rsidRPr="00E14E0A">
              <w:rPr>
                <w:rFonts w:ascii="Arial" w:eastAsia="Arial" w:hAnsi="Arial" w:cs="Arial"/>
                <w:sz w:val="24"/>
                <w:szCs w:val="24"/>
              </w:rPr>
              <w:t xml:space="preserve">eading </w:t>
            </w:r>
            <w:r>
              <w:rPr>
                <w:rFonts w:ascii="Arial" w:eastAsia="Arial" w:hAnsi="Arial" w:cs="Arial"/>
                <w:sz w:val="24"/>
                <w:szCs w:val="24"/>
              </w:rPr>
              <w:t xml:space="preserve">role in </w:t>
            </w:r>
            <w:r w:rsidR="00260981" w:rsidRPr="00E14E0A">
              <w:rPr>
                <w:rFonts w:ascii="Arial" w:eastAsia="Arial" w:hAnsi="Arial" w:cs="Arial"/>
                <w:sz w:val="24"/>
                <w:szCs w:val="24"/>
              </w:rPr>
              <w:t>staff meetings</w:t>
            </w:r>
            <w:r w:rsidR="00EC3063">
              <w:rPr>
                <w:rFonts w:ascii="Arial" w:eastAsia="Arial" w:hAnsi="Arial" w:cs="Arial"/>
                <w:sz w:val="24"/>
                <w:szCs w:val="24"/>
              </w:rPr>
              <w:t>,</w:t>
            </w:r>
            <w:r w:rsidR="00260981" w:rsidRPr="00E14E0A">
              <w:rPr>
                <w:rFonts w:ascii="Arial" w:eastAsia="Arial" w:hAnsi="Arial" w:cs="Arial"/>
                <w:sz w:val="24"/>
                <w:szCs w:val="24"/>
              </w:rPr>
              <w:t xml:space="preserve"> </w:t>
            </w:r>
            <w:r>
              <w:rPr>
                <w:rFonts w:ascii="Arial" w:eastAsia="Arial" w:hAnsi="Arial" w:cs="Arial"/>
                <w:sz w:val="24"/>
                <w:szCs w:val="24"/>
              </w:rPr>
              <w:t xml:space="preserve">contributing to </w:t>
            </w:r>
            <w:r w:rsidR="00EC3063">
              <w:rPr>
                <w:rFonts w:ascii="Arial" w:eastAsia="Arial" w:hAnsi="Arial" w:cs="Arial"/>
                <w:sz w:val="24"/>
                <w:szCs w:val="24"/>
              </w:rPr>
              <w:t>achieving</w:t>
            </w:r>
            <w:r w:rsidR="00260981" w:rsidRPr="00E14E0A">
              <w:rPr>
                <w:rFonts w:ascii="Arial" w:eastAsia="Arial" w:hAnsi="Arial" w:cs="Arial"/>
                <w:sz w:val="24"/>
                <w:szCs w:val="24"/>
              </w:rPr>
              <w:t xml:space="preserve"> priorities and</w:t>
            </w:r>
            <w:r w:rsidR="00EC3063">
              <w:rPr>
                <w:rFonts w:ascii="Arial" w:eastAsia="Arial" w:hAnsi="Arial" w:cs="Arial"/>
                <w:sz w:val="24"/>
                <w:szCs w:val="24"/>
              </w:rPr>
              <w:t xml:space="preserve"> the overal</w:t>
            </w:r>
            <w:r w:rsidR="00260981" w:rsidRPr="00E14E0A">
              <w:rPr>
                <w:rFonts w:ascii="Arial" w:eastAsia="Arial" w:hAnsi="Arial" w:cs="Arial"/>
                <w:sz w:val="24"/>
                <w:szCs w:val="24"/>
              </w:rPr>
              <w:t xml:space="preserve"> agenda</w:t>
            </w:r>
          </w:p>
          <w:p w14:paraId="58D56F53" w14:textId="77777777" w:rsidR="00260981" w:rsidRPr="00E14E0A" w:rsidRDefault="00260981" w:rsidP="00260981">
            <w:pPr>
              <w:spacing w:after="0" w:line="240" w:lineRule="auto"/>
              <w:rPr>
                <w:rFonts w:ascii="Arial" w:eastAsia="Arial" w:hAnsi="Arial" w:cs="Arial"/>
                <w:sz w:val="24"/>
                <w:szCs w:val="24"/>
              </w:rPr>
            </w:pPr>
          </w:p>
          <w:p w14:paraId="0F1C9C78" w14:textId="77777777" w:rsidR="00260981" w:rsidRPr="00E14E0A" w:rsidRDefault="00260981" w:rsidP="00260981">
            <w:pPr>
              <w:numPr>
                <w:ilvl w:val="0"/>
                <w:numId w:val="30"/>
              </w:numPr>
              <w:spacing w:after="0" w:line="240" w:lineRule="auto"/>
              <w:rPr>
                <w:rFonts w:ascii="Arial" w:eastAsia="Arial" w:hAnsi="Arial" w:cs="Arial"/>
                <w:sz w:val="24"/>
                <w:szCs w:val="24"/>
              </w:rPr>
            </w:pPr>
            <w:r w:rsidRPr="00E14E0A">
              <w:rPr>
                <w:rFonts w:ascii="Arial" w:eastAsia="Arial" w:hAnsi="Arial" w:cs="Arial"/>
                <w:sz w:val="24"/>
                <w:szCs w:val="24"/>
              </w:rPr>
              <w:t>Visiting parental/carers homes, schools, colleges or other settings as required.</w:t>
            </w:r>
          </w:p>
          <w:p w14:paraId="57AB6ED9" w14:textId="77777777" w:rsidR="00260981" w:rsidRPr="00E14E0A" w:rsidRDefault="00260981" w:rsidP="00260981">
            <w:pPr>
              <w:spacing w:after="0" w:line="240" w:lineRule="auto"/>
              <w:rPr>
                <w:rFonts w:ascii="Arial" w:eastAsia="Arial" w:hAnsi="Arial" w:cs="Arial"/>
                <w:sz w:val="24"/>
                <w:szCs w:val="24"/>
              </w:rPr>
            </w:pPr>
          </w:p>
          <w:p w14:paraId="66C87111" w14:textId="77777777" w:rsidR="00260981" w:rsidRPr="00E14E0A" w:rsidRDefault="00260981" w:rsidP="00260981">
            <w:pPr>
              <w:numPr>
                <w:ilvl w:val="0"/>
                <w:numId w:val="30"/>
              </w:numPr>
              <w:spacing w:after="0" w:line="240" w:lineRule="auto"/>
              <w:rPr>
                <w:rFonts w:ascii="Arial" w:eastAsia="Arial" w:hAnsi="Arial" w:cs="Arial"/>
                <w:sz w:val="24"/>
                <w:szCs w:val="24"/>
              </w:rPr>
            </w:pPr>
            <w:r w:rsidRPr="00E14E0A">
              <w:rPr>
                <w:rFonts w:ascii="Arial" w:eastAsia="Arial" w:hAnsi="Arial" w:cs="Arial"/>
                <w:sz w:val="24"/>
                <w:szCs w:val="24"/>
              </w:rPr>
              <w:t>Facilitating meetings which allow young people to have a say in the running of their home.</w:t>
            </w:r>
          </w:p>
          <w:p w14:paraId="32A68B25" w14:textId="77777777" w:rsidR="00260981" w:rsidRPr="00E14E0A" w:rsidRDefault="00260981" w:rsidP="00260981">
            <w:pPr>
              <w:pStyle w:val="Default"/>
              <w:spacing w:before="120" w:after="120"/>
            </w:pPr>
          </w:p>
          <w:p w14:paraId="3A34C87C" w14:textId="77777777" w:rsidR="00260981" w:rsidRPr="00E14E0A" w:rsidRDefault="00260981" w:rsidP="00260981">
            <w:pPr>
              <w:pStyle w:val="Default"/>
              <w:spacing w:before="120" w:after="120"/>
              <w:rPr>
                <w:b/>
                <w:bCs/>
              </w:rPr>
            </w:pPr>
            <w:r w:rsidRPr="00E14E0A">
              <w:rPr>
                <w:b/>
                <w:bCs/>
              </w:rPr>
              <w:t xml:space="preserve">Management of staff </w:t>
            </w:r>
          </w:p>
          <w:p w14:paraId="15FBFFD0" w14:textId="77777777" w:rsidR="00260981" w:rsidRPr="00E14E0A" w:rsidRDefault="00260981" w:rsidP="00260981">
            <w:pPr>
              <w:pStyle w:val="Default"/>
              <w:spacing w:before="120" w:after="120"/>
            </w:pPr>
            <w:r w:rsidRPr="00E14E0A">
              <w:t xml:space="preserve">Responsible for:- </w:t>
            </w:r>
          </w:p>
          <w:p w14:paraId="7F917BF7" w14:textId="5111201A" w:rsidR="00260981" w:rsidRDefault="00B94DC9" w:rsidP="00260981">
            <w:pPr>
              <w:numPr>
                <w:ilvl w:val="0"/>
                <w:numId w:val="31"/>
              </w:numPr>
              <w:spacing w:after="0" w:line="240" w:lineRule="auto"/>
              <w:rPr>
                <w:rFonts w:ascii="Arial" w:hAnsi="Arial" w:cs="Arial"/>
                <w:sz w:val="24"/>
                <w:szCs w:val="24"/>
              </w:rPr>
            </w:pPr>
            <w:r>
              <w:rPr>
                <w:rFonts w:ascii="Arial" w:hAnsi="Arial" w:cs="Arial"/>
                <w:sz w:val="24"/>
                <w:szCs w:val="24"/>
              </w:rPr>
              <w:t>Coaching,</w:t>
            </w:r>
            <w:r w:rsidR="00260981" w:rsidRPr="00E14E0A">
              <w:rPr>
                <w:rFonts w:ascii="Arial" w:hAnsi="Arial" w:cs="Arial"/>
                <w:sz w:val="24"/>
                <w:szCs w:val="24"/>
              </w:rPr>
              <w:t xml:space="preserve"> leading and mentoring staff members</w:t>
            </w:r>
            <w:r w:rsidR="00EC3063">
              <w:rPr>
                <w:rFonts w:ascii="Arial" w:hAnsi="Arial" w:cs="Arial"/>
                <w:sz w:val="24"/>
                <w:szCs w:val="24"/>
              </w:rPr>
              <w:t>,</w:t>
            </w:r>
            <w:r>
              <w:rPr>
                <w:rFonts w:ascii="Arial" w:hAnsi="Arial" w:cs="Arial"/>
                <w:sz w:val="24"/>
                <w:szCs w:val="24"/>
              </w:rPr>
              <w:t xml:space="preserve"> setting an example of good practice. </w:t>
            </w:r>
          </w:p>
          <w:p w14:paraId="5F717A5C" w14:textId="1C783E2F" w:rsidR="00260981" w:rsidRDefault="00B94DC9" w:rsidP="00EC3063">
            <w:pPr>
              <w:numPr>
                <w:ilvl w:val="0"/>
                <w:numId w:val="31"/>
              </w:numPr>
              <w:spacing w:after="0" w:line="240" w:lineRule="auto"/>
              <w:rPr>
                <w:rFonts w:ascii="Arial" w:hAnsi="Arial" w:cs="Arial"/>
                <w:sz w:val="24"/>
                <w:szCs w:val="24"/>
              </w:rPr>
            </w:pPr>
            <w:r>
              <w:rPr>
                <w:rFonts w:ascii="Arial" w:hAnsi="Arial" w:cs="Arial"/>
                <w:sz w:val="24"/>
                <w:szCs w:val="24"/>
              </w:rPr>
              <w:t xml:space="preserve">Supporting the Assistant Manager and Registered Manager in the management of the home under a scheme of delegation. </w:t>
            </w:r>
          </w:p>
          <w:p w14:paraId="4556DCDD" w14:textId="77777777" w:rsidR="00EC3063" w:rsidRPr="00EC3063" w:rsidRDefault="00EC3063" w:rsidP="00EC3063">
            <w:pPr>
              <w:numPr>
                <w:ilvl w:val="0"/>
                <w:numId w:val="31"/>
              </w:numPr>
              <w:spacing w:after="0" w:line="240" w:lineRule="auto"/>
              <w:rPr>
                <w:rFonts w:ascii="Arial" w:hAnsi="Arial" w:cs="Arial"/>
                <w:sz w:val="24"/>
                <w:szCs w:val="24"/>
              </w:rPr>
            </w:pPr>
          </w:p>
          <w:p w14:paraId="1F70073F" w14:textId="77777777" w:rsidR="00260981" w:rsidRPr="00E14E0A" w:rsidRDefault="00260981" w:rsidP="00260981">
            <w:pPr>
              <w:pStyle w:val="Default"/>
              <w:spacing w:before="120" w:after="120"/>
              <w:rPr>
                <w:b/>
                <w:bCs/>
              </w:rPr>
            </w:pPr>
            <w:r w:rsidRPr="00E14E0A">
              <w:rPr>
                <w:b/>
                <w:bCs/>
              </w:rPr>
              <w:t xml:space="preserve">Partnership and Collaborative Working </w:t>
            </w:r>
          </w:p>
          <w:p w14:paraId="27D2BDFA" w14:textId="77777777" w:rsidR="00260981" w:rsidRPr="00E14E0A" w:rsidRDefault="00260981" w:rsidP="00260981">
            <w:pPr>
              <w:pStyle w:val="Default"/>
              <w:spacing w:before="120" w:after="120"/>
            </w:pPr>
            <w:r w:rsidRPr="00E14E0A">
              <w:t xml:space="preserve">Responsible for:- </w:t>
            </w:r>
          </w:p>
          <w:p w14:paraId="5ACEDB3D" w14:textId="77777777" w:rsidR="00260981" w:rsidRPr="00E14E0A" w:rsidRDefault="00260981" w:rsidP="00260981">
            <w:pPr>
              <w:pStyle w:val="Default"/>
              <w:numPr>
                <w:ilvl w:val="0"/>
                <w:numId w:val="32"/>
              </w:numPr>
              <w:spacing w:before="120" w:after="120"/>
            </w:pPr>
            <w:r w:rsidRPr="00E14E0A">
              <w:t xml:space="preserve">Engagement with children, young people, and families to ensure that their requirements are at the heart of the design and delivery of services in accordance with the Council’s customer service strategy. Giving prompt attention to any complaints/concerns raised about the services/decision making of the team. </w:t>
            </w:r>
          </w:p>
          <w:p w14:paraId="4CBD8E92" w14:textId="77777777" w:rsidR="00260981" w:rsidRPr="00E14E0A" w:rsidRDefault="00260981" w:rsidP="00260981">
            <w:pPr>
              <w:pStyle w:val="Default"/>
              <w:numPr>
                <w:ilvl w:val="0"/>
                <w:numId w:val="32"/>
              </w:numPr>
              <w:spacing w:before="120" w:after="120"/>
            </w:pPr>
            <w:r w:rsidRPr="00E14E0A">
              <w:t xml:space="preserve">Building and promoting successful partnership working across agencies and with children and young people and their families. Ensuring that the needs of all stakeholders in Lancashire are met by modelling behaviour, which fosters equality of opportunity in service provision and employment. </w:t>
            </w:r>
          </w:p>
          <w:p w14:paraId="1F1367F5" w14:textId="77777777" w:rsidR="00260981" w:rsidRPr="00E14E0A" w:rsidRDefault="00260981" w:rsidP="00260981">
            <w:pPr>
              <w:pStyle w:val="Default"/>
              <w:numPr>
                <w:ilvl w:val="0"/>
                <w:numId w:val="32"/>
              </w:numPr>
              <w:spacing w:before="120" w:after="120"/>
            </w:pPr>
            <w:r w:rsidRPr="00E14E0A">
              <w:t xml:space="preserve">Using internal/external relationships to get feedback on effectiveness of services delivered, continuously re-evaluate these services and make recommendations for, or take action to, make appropriate changes. </w:t>
            </w:r>
          </w:p>
          <w:p w14:paraId="4687F194" w14:textId="77777777" w:rsidR="00260981" w:rsidRPr="00E14E0A" w:rsidRDefault="00260981" w:rsidP="00260981">
            <w:pPr>
              <w:pStyle w:val="Default"/>
              <w:spacing w:before="120" w:after="120"/>
              <w:rPr>
                <w:color w:val="auto"/>
              </w:rPr>
            </w:pPr>
          </w:p>
          <w:p w14:paraId="684B90DB" w14:textId="77777777" w:rsidR="00260981" w:rsidRPr="00E14E0A" w:rsidRDefault="00260981" w:rsidP="00260981">
            <w:pPr>
              <w:pStyle w:val="Default"/>
              <w:spacing w:before="120" w:after="120"/>
              <w:rPr>
                <w:i/>
                <w:color w:val="auto"/>
              </w:rPr>
            </w:pPr>
            <w:r w:rsidRPr="00E14E0A">
              <w:rPr>
                <w:i/>
                <w:color w:val="auto"/>
              </w:rPr>
              <w:t xml:space="preserve">Key tasks and accountabilities are intended to be a guide to the range and level of work expected of the post-holder. This is not an exhaustive list of all tasks that may fall to the post-holder and employees will be expected to carry out such other reasonable duties which may be required from time to time. </w:t>
            </w:r>
          </w:p>
          <w:p w14:paraId="65BA4875" w14:textId="2D9F8A66" w:rsidR="00260981" w:rsidRPr="0049033C" w:rsidRDefault="00260981" w:rsidP="00260981">
            <w:pPr>
              <w:pStyle w:val="Default"/>
            </w:pP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77777777"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085DB540" w14:textId="77777777" w:rsidR="00B45889" w:rsidRDefault="00B45889" w:rsidP="00B45889">
            <w:pPr>
              <w:pStyle w:val="Default"/>
              <w:ind w:left="360"/>
            </w:pP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7C2688FD" w14:textId="59868C1D" w:rsidR="002D61C2" w:rsidRPr="005F0153" w:rsidRDefault="002D61C2" w:rsidP="002D61C2">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77777777" w:rsidR="002D61C2" w:rsidRPr="002D61C2" w:rsidRDefault="002D61C2" w:rsidP="002D61C2">
            <w:pPr>
              <w:pStyle w:val="HayGroup11"/>
              <w:spacing w:before="120" w:after="120"/>
              <w:rPr>
                <w:rFonts w:ascii="Arial" w:hAnsi="Arial" w:cs="Arial"/>
                <w:b/>
                <w:sz w:val="24"/>
                <w:lang w:val="en-G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t>Person Specification</w:t>
      </w:r>
    </w:p>
    <w:p w14:paraId="3A3B7B47" w14:textId="7225491B" w:rsidR="0087424C" w:rsidRDefault="00A417CC" w:rsidP="0087424C">
      <w:pPr>
        <w:spacing w:after="0" w:line="240" w:lineRule="auto"/>
        <w:jc w:val="center"/>
        <w:rPr>
          <w:rFonts w:ascii="Arial" w:hAnsi="Arial" w:cs="Arial"/>
          <w:b/>
          <w:i/>
          <w:sz w:val="28"/>
          <w:szCs w:val="28"/>
        </w:rPr>
      </w:pPr>
      <w:r>
        <w:rPr>
          <w:rFonts w:ascii="Arial" w:hAnsi="Arial" w:cs="Arial"/>
          <w:b/>
          <w:i/>
          <w:sz w:val="28"/>
          <w:szCs w:val="28"/>
        </w:rPr>
        <w:t xml:space="preserve">Senior Residential Worker Grade 7 </w:t>
      </w:r>
    </w:p>
    <w:p w14:paraId="1B82B88F" w14:textId="77777777" w:rsidR="00234646" w:rsidRDefault="00234646" w:rsidP="0087424C">
      <w:pPr>
        <w:spacing w:after="0" w:line="240" w:lineRule="auto"/>
        <w:jc w:val="center"/>
        <w:rPr>
          <w:rFonts w:ascii="Arial" w:hAnsi="Arial" w:cs="Arial"/>
          <w:b/>
          <w:i/>
          <w:sz w:val="28"/>
          <w:szCs w:val="28"/>
        </w:rPr>
      </w:pPr>
    </w:p>
    <w:p w14:paraId="6F6A0826" w14:textId="77777777" w:rsidR="00234646" w:rsidRDefault="00234646" w:rsidP="0087424C">
      <w:pPr>
        <w:spacing w:after="0" w:line="240" w:lineRule="auto"/>
        <w:jc w:val="center"/>
        <w:rPr>
          <w:rFonts w:ascii="Arial" w:hAnsi="Arial" w:cs="Arial"/>
          <w:b/>
          <w:i/>
          <w:sz w:val="28"/>
          <w:szCs w:val="28"/>
        </w:rPr>
      </w:pPr>
    </w:p>
    <w:tbl>
      <w:tblPr>
        <w:tblStyle w:val="TableGrid"/>
        <w:tblW w:w="0" w:type="auto"/>
        <w:tblLook w:val="04A0" w:firstRow="1" w:lastRow="0" w:firstColumn="1" w:lastColumn="0" w:noHBand="0" w:noVBand="1"/>
      </w:tblPr>
      <w:tblGrid>
        <w:gridCol w:w="10762"/>
      </w:tblGrid>
      <w:tr w:rsidR="00234646" w:rsidRPr="00883C1C" w14:paraId="681CDA98" w14:textId="77777777" w:rsidTr="00D71494">
        <w:tc>
          <w:tcPr>
            <w:tcW w:w="10762" w:type="dxa"/>
            <w:shd w:val="clear" w:color="auto" w:fill="D9D9D9" w:themeFill="background1" w:themeFillShade="D9"/>
          </w:tcPr>
          <w:p w14:paraId="2E7F639A" w14:textId="77777777" w:rsidR="00234646" w:rsidRPr="00883C1C" w:rsidRDefault="00234646" w:rsidP="00D71494">
            <w:pPr>
              <w:spacing w:before="120" w:after="120" w:line="240" w:lineRule="auto"/>
              <w:rPr>
                <w:rFonts w:ascii="Arial" w:hAnsi="Arial" w:cs="Arial"/>
                <w:b/>
                <w:sz w:val="24"/>
                <w:szCs w:val="24"/>
              </w:rPr>
            </w:pPr>
            <w:r>
              <w:rPr>
                <w:rFonts w:ascii="Arial" w:hAnsi="Arial" w:cs="Arial"/>
                <w:b/>
                <w:sz w:val="24"/>
                <w:szCs w:val="24"/>
              </w:rPr>
              <w:t>Ability, Skills and E</w:t>
            </w:r>
            <w:r w:rsidRPr="00883C1C">
              <w:rPr>
                <w:rFonts w:ascii="Arial" w:hAnsi="Arial" w:cs="Arial"/>
                <w:b/>
                <w:sz w:val="24"/>
                <w:szCs w:val="24"/>
              </w:rPr>
              <w:t>xperience specific to the functional team</w:t>
            </w:r>
          </w:p>
        </w:tc>
      </w:tr>
      <w:tr w:rsidR="00234646" w:rsidRPr="00883C1C" w14:paraId="613B1F12" w14:textId="77777777" w:rsidTr="00D71494">
        <w:tc>
          <w:tcPr>
            <w:tcW w:w="10762" w:type="dxa"/>
          </w:tcPr>
          <w:p w14:paraId="35FAD648" w14:textId="77777777" w:rsidR="00234646" w:rsidRPr="00883C1C" w:rsidRDefault="00234646" w:rsidP="00D71494">
            <w:pPr>
              <w:spacing w:before="120" w:after="120" w:line="240" w:lineRule="auto"/>
              <w:rPr>
                <w:rFonts w:ascii="Arial" w:hAnsi="Arial" w:cs="Arial"/>
                <w:b/>
                <w:sz w:val="24"/>
                <w:szCs w:val="24"/>
              </w:rPr>
            </w:pPr>
            <w:r w:rsidRPr="00883C1C">
              <w:rPr>
                <w:rFonts w:ascii="Arial" w:hAnsi="Arial" w:cs="Arial"/>
                <w:b/>
                <w:sz w:val="24"/>
                <w:szCs w:val="24"/>
              </w:rPr>
              <w:t xml:space="preserve">Specific to </w:t>
            </w:r>
            <w:r>
              <w:rPr>
                <w:rFonts w:ascii="Arial" w:hAnsi="Arial" w:cs="Arial"/>
                <w:b/>
                <w:sz w:val="24"/>
                <w:szCs w:val="24"/>
              </w:rPr>
              <w:t>Children's Residential</w:t>
            </w:r>
          </w:p>
          <w:p w14:paraId="72FB528F" w14:textId="7363B6BF" w:rsidR="00234646" w:rsidRPr="00AD1278" w:rsidRDefault="00234646" w:rsidP="00D71494">
            <w:pPr>
              <w:pStyle w:val="ListParagraph"/>
              <w:numPr>
                <w:ilvl w:val="0"/>
                <w:numId w:val="18"/>
              </w:numPr>
              <w:spacing w:after="0" w:line="240" w:lineRule="auto"/>
              <w:ind w:left="357" w:hanging="357"/>
              <w:rPr>
                <w:rFonts w:ascii="Arial" w:hAnsi="Arial" w:cs="Arial"/>
              </w:rPr>
            </w:pPr>
            <w:r w:rsidRPr="00AD1278">
              <w:rPr>
                <w:rFonts w:ascii="Arial" w:hAnsi="Arial" w:cs="Arial"/>
              </w:rPr>
              <w:t xml:space="preserve">Excellent communication skills with proven ability to work across </w:t>
            </w:r>
            <w:r>
              <w:rPr>
                <w:rFonts w:ascii="Arial" w:hAnsi="Arial" w:cs="Arial"/>
              </w:rPr>
              <w:t xml:space="preserve">a </w:t>
            </w:r>
            <w:r w:rsidRPr="00AD1278">
              <w:rPr>
                <w:rFonts w:ascii="Arial" w:hAnsi="Arial" w:cs="Arial"/>
              </w:rPr>
              <w:t xml:space="preserve">multi-disciplinary spectrum at </w:t>
            </w:r>
            <w:r>
              <w:rPr>
                <w:rFonts w:ascii="Arial" w:hAnsi="Arial" w:cs="Arial"/>
              </w:rPr>
              <w:t>an operational level</w:t>
            </w:r>
            <w:r w:rsidRPr="00AD1278">
              <w:rPr>
                <w:rFonts w:ascii="Arial" w:hAnsi="Arial" w:cs="Arial"/>
              </w:rPr>
              <w:t>.</w:t>
            </w:r>
          </w:p>
          <w:p w14:paraId="2E9B1FF3" w14:textId="65588445" w:rsidR="00234646" w:rsidRPr="00AD1278" w:rsidRDefault="00234646" w:rsidP="00D71494">
            <w:pPr>
              <w:pStyle w:val="ListParagraph"/>
              <w:numPr>
                <w:ilvl w:val="0"/>
                <w:numId w:val="18"/>
              </w:numPr>
              <w:spacing w:after="0" w:line="240" w:lineRule="auto"/>
              <w:ind w:left="357" w:hanging="357"/>
              <w:rPr>
                <w:rFonts w:ascii="Arial" w:hAnsi="Arial" w:cs="Arial"/>
              </w:rPr>
            </w:pPr>
            <w:r w:rsidRPr="00AD1278">
              <w:rPr>
                <w:rFonts w:ascii="Arial" w:hAnsi="Arial" w:cs="Arial"/>
              </w:rPr>
              <w:t xml:space="preserve">Contribute to the processes which promote good outcomes for children, as </w:t>
            </w:r>
            <w:r>
              <w:rPr>
                <w:rFonts w:ascii="Arial" w:hAnsi="Arial" w:cs="Arial"/>
              </w:rPr>
              <w:t xml:space="preserve">the children's residential service </w:t>
            </w:r>
            <w:r w:rsidRPr="00AD1278">
              <w:rPr>
                <w:rFonts w:ascii="Arial" w:hAnsi="Arial" w:cs="Arial"/>
              </w:rPr>
              <w:t xml:space="preserve">continues to develop and grow </w:t>
            </w:r>
          </w:p>
          <w:p w14:paraId="10258B9E" w14:textId="5083B258" w:rsidR="00234646" w:rsidRPr="00AD1278" w:rsidRDefault="00234646" w:rsidP="00D71494">
            <w:pPr>
              <w:pStyle w:val="ListParagraph"/>
              <w:numPr>
                <w:ilvl w:val="0"/>
                <w:numId w:val="18"/>
              </w:numPr>
              <w:spacing w:after="0" w:line="240" w:lineRule="auto"/>
              <w:ind w:left="357" w:hanging="357"/>
              <w:rPr>
                <w:rFonts w:ascii="Arial" w:hAnsi="Arial" w:cs="Arial"/>
              </w:rPr>
            </w:pPr>
            <w:r w:rsidRPr="00AD1278">
              <w:rPr>
                <w:rFonts w:ascii="Arial" w:hAnsi="Arial" w:cs="Arial"/>
              </w:rPr>
              <w:t xml:space="preserve">Establish partnership and collaborative working </w:t>
            </w:r>
            <w:r>
              <w:rPr>
                <w:rFonts w:ascii="Arial" w:hAnsi="Arial" w:cs="Arial"/>
              </w:rPr>
              <w:t>to</w:t>
            </w:r>
            <w:r w:rsidRPr="00AD1278">
              <w:rPr>
                <w:rFonts w:ascii="Arial" w:hAnsi="Arial" w:cs="Arial"/>
              </w:rPr>
              <w:t xml:space="preserve"> ensure delivery of </w:t>
            </w:r>
            <w:r>
              <w:rPr>
                <w:rFonts w:ascii="Arial" w:hAnsi="Arial" w:cs="Arial"/>
              </w:rPr>
              <w:t>consistently</w:t>
            </w:r>
            <w:r w:rsidRPr="00AD1278">
              <w:rPr>
                <w:rFonts w:ascii="Arial" w:hAnsi="Arial" w:cs="Arial"/>
              </w:rPr>
              <w:t xml:space="preserve"> high standards of service. </w:t>
            </w:r>
          </w:p>
          <w:p w14:paraId="75EF9ADE" w14:textId="77777777" w:rsidR="00234646" w:rsidRPr="00AD1278" w:rsidRDefault="00234646" w:rsidP="00D71494">
            <w:pPr>
              <w:pStyle w:val="ListParagraph"/>
              <w:numPr>
                <w:ilvl w:val="0"/>
                <w:numId w:val="18"/>
              </w:numPr>
              <w:spacing w:after="0" w:line="240" w:lineRule="auto"/>
              <w:ind w:left="357" w:hanging="357"/>
              <w:rPr>
                <w:rFonts w:ascii="Arial" w:hAnsi="Arial" w:cs="Arial"/>
              </w:rPr>
            </w:pPr>
            <w:r w:rsidRPr="00AD1278">
              <w:rPr>
                <w:rFonts w:ascii="Arial" w:hAnsi="Arial" w:cs="Arial"/>
              </w:rPr>
              <w:t>Ensure</w:t>
            </w:r>
            <w:r>
              <w:rPr>
                <w:rFonts w:ascii="Arial" w:hAnsi="Arial" w:cs="Arial"/>
              </w:rPr>
              <w:t xml:space="preserve"> high standards of practice,</w:t>
            </w:r>
            <w:r w:rsidRPr="00AD1278">
              <w:rPr>
                <w:rFonts w:ascii="Arial" w:hAnsi="Arial" w:cs="Arial"/>
              </w:rPr>
              <w:t xml:space="preserve"> including the assessment and management of risk, establishing and maintaining quality assurance </w:t>
            </w:r>
            <w:r>
              <w:rPr>
                <w:rFonts w:ascii="Arial" w:hAnsi="Arial" w:cs="Arial"/>
              </w:rPr>
              <w:t xml:space="preserve">in support of </w:t>
            </w:r>
            <w:r w:rsidRPr="00AD1278">
              <w:rPr>
                <w:rFonts w:ascii="Arial" w:hAnsi="Arial" w:cs="Arial"/>
              </w:rPr>
              <w:t xml:space="preserve">continuous improvement. </w:t>
            </w:r>
          </w:p>
          <w:p w14:paraId="04151B5B" w14:textId="4504E68F" w:rsidR="00234646" w:rsidRPr="00AD1278" w:rsidRDefault="00234646" w:rsidP="00D71494">
            <w:pPr>
              <w:pStyle w:val="ListParagraph"/>
              <w:numPr>
                <w:ilvl w:val="0"/>
                <w:numId w:val="18"/>
              </w:numPr>
              <w:spacing w:after="0" w:line="240" w:lineRule="auto"/>
              <w:ind w:left="357" w:hanging="357"/>
              <w:rPr>
                <w:rFonts w:ascii="Arial" w:hAnsi="Arial" w:cs="Arial"/>
              </w:rPr>
            </w:pPr>
            <w:r>
              <w:rPr>
                <w:rFonts w:ascii="Arial" w:hAnsi="Arial" w:cs="Arial"/>
              </w:rPr>
              <w:t>Financial competence, prioritising</w:t>
            </w:r>
            <w:r w:rsidRPr="00AD1278">
              <w:rPr>
                <w:rFonts w:ascii="Arial" w:hAnsi="Arial" w:cs="Arial"/>
              </w:rPr>
              <w:t xml:space="preserve"> the use of resources in doing so.</w:t>
            </w:r>
          </w:p>
          <w:p w14:paraId="38C72A55" w14:textId="0E52D998" w:rsidR="00234646" w:rsidRPr="00AD1278" w:rsidRDefault="00234646" w:rsidP="00D71494">
            <w:pPr>
              <w:pStyle w:val="ListParagraph"/>
              <w:numPr>
                <w:ilvl w:val="0"/>
                <w:numId w:val="18"/>
              </w:numPr>
              <w:spacing w:after="0" w:line="240" w:lineRule="auto"/>
              <w:ind w:left="357" w:hanging="357"/>
              <w:rPr>
                <w:rFonts w:ascii="Arial" w:hAnsi="Arial" w:cs="Arial"/>
              </w:rPr>
            </w:pPr>
            <w:r>
              <w:rPr>
                <w:rFonts w:ascii="Arial" w:hAnsi="Arial" w:cs="Arial"/>
              </w:rPr>
              <w:t>Monitor the</w:t>
            </w:r>
            <w:r w:rsidRPr="00AD1278">
              <w:rPr>
                <w:rFonts w:ascii="Arial" w:hAnsi="Arial" w:cs="Arial"/>
              </w:rPr>
              <w:t xml:space="preserve"> performance of </w:t>
            </w:r>
            <w:r>
              <w:rPr>
                <w:rFonts w:ascii="Arial" w:hAnsi="Arial" w:cs="Arial"/>
              </w:rPr>
              <w:t xml:space="preserve">the </w:t>
            </w:r>
            <w:r w:rsidRPr="00AD1278">
              <w:rPr>
                <w:rFonts w:ascii="Arial" w:hAnsi="Arial" w:cs="Arial"/>
              </w:rPr>
              <w:t>team, processes are</w:t>
            </w:r>
            <w:r>
              <w:rPr>
                <w:rFonts w:ascii="Arial" w:hAnsi="Arial" w:cs="Arial"/>
              </w:rPr>
              <w:t xml:space="preserve"> completed</w:t>
            </w:r>
            <w:r w:rsidRPr="00AD1278">
              <w:rPr>
                <w:rFonts w:ascii="Arial" w:hAnsi="Arial" w:cs="Arial"/>
              </w:rPr>
              <w:t xml:space="preserve"> to ensure a high standard of service is delivered </w:t>
            </w:r>
            <w:r>
              <w:rPr>
                <w:rFonts w:ascii="Arial" w:hAnsi="Arial" w:cs="Arial"/>
              </w:rPr>
              <w:t>consistently</w:t>
            </w:r>
            <w:r w:rsidRPr="00AD1278">
              <w:rPr>
                <w:rFonts w:ascii="Arial" w:hAnsi="Arial" w:cs="Arial"/>
              </w:rPr>
              <w:t xml:space="preserve"> to all children and families.   </w:t>
            </w:r>
          </w:p>
          <w:p w14:paraId="4BAFC22A" w14:textId="77777777" w:rsidR="00234646" w:rsidRPr="00AD1278" w:rsidRDefault="00234646" w:rsidP="00D71494">
            <w:pPr>
              <w:pStyle w:val="ListParagraph"/>
              <w:numPr>
                <w:ilvl w:val="0"/>
                <w:numId w:val="18"/>
              </w:numPr>
              <w:spacing w:after="0" w:line="240" w:lineRule="auto"/>
              <w:ind w:left="357" w:hanging="357"/>
              <w:rPr>
                <w:rFonts w:ascii="Arial" w:hAnsi="Arial" w:cs="Arial"/>
              </w:rPr>
            </w:pPr>
            <w:r w:rsidRPr="00AD1278">
              <w:rPr>
                <w:rFonts w:ascii="Arial" w:hAnsi="Arial" w:cs="Arial"/>
              </w:rPr>
              <w:t xml:space="preserve">Able to demonstrate personal integrity, probity, and professionalism.  Demonstrating impartiality in all activities with others to build and maintain trust, respect and credibility. </w:t>
            </w:r>
          </w:p>
          <w:p w14:paraId="30B8A372" w14:textId="77777777" w:rsidR="00234646" w:rsidRPr="00AD1278" w:rsidRDefault="00234646" w:rsidP="00D71494">
            <w:pPr>
              <w:pStyle w:val="ListParagraph"/>
              <w:numPr>
                <w:ilvl w:val="0"/>
                <w:numId w:val="18"/>
              </w:numPr>
              <w:spacing w:after="0" w:line="240" w:lineRule="auto"/>
              <w:ind w:left="357" w:hanging="357"/>
              <w:rPr>
                <w:rFonts w:ascii="Arial" w:hAnsi="Arial" w:cs="Arial"/>
              </w:rPr>
            </w:pPr>
            <w:r w:rsidRPr="00AD1278">
              <w:rPr>
                <w:rFonts w:ascii="Arial" w:hAnsi="Arial" w:cs="Arial"/>
              </w:rPr>
              <w:t>Demonstrate</w:t>
            </w:r>
            <w:r>
              <w:rPr>
                <w:rFonts w:ascii="Arial" w:hAnsi="Arial" w:cs="Arial"/>
              </w:rPr>
              <w:t xml:space="preserve"> clear</w:t>
            </w:r>
            <w:r w:rsidRPr="00AD1278">
              <w:rPr>
                <w:rFonts w:ascii="Arial" w:hAnsi="Arial" w:cs="Arial"/>
              </w:rPr>
              <w:t xml:space="preserve"> knowledge and understanding on </w:t>
            </w:r>
            <w:r>
              <w:rPr>
                <w:rFonts w:ascii="Arial" w:hAnsi="Arial" w:cs="Arial"/>
              </w:rPr>
              <w:t xml:space="preserve">children's home practice </w:t>
            </w:r>
            <w:r w:rsidRPr="00AD1278">
              <w:rPr>
                <w:rFonts w:ascii="Arial" w:hAnsi="Arial" w:cs="Arial"/>
              </w:rPr>
              <w:t>and children's social care issues.</w:t>
            </w:r>
          </w:p>
          <w:p w14:paraId="12F90ADA" w14:textId="641905C1" w:rsidR="00234646" w:rsidRPr="00234646" w:rsidRDefault="00234646" w:rsidP="00234646">
            <w:pPr>
              <w:pStyle w:val="ListParagraph"/>
              <w:numPr>
                <w:ilvl w:val="0"/>
                <w:numId w:val="18"/>
              </w:numPr>
              <w:spacing w:after="0" w:line="240" w:lineRule="auto"/>
              <w:ind w:left="357" w:hanging="357"/>
              <w:rPr>
                <w:rFonts w:ascii="Arial" w:hAnsi="Arial" w:cs="Arial"/>
              </w:rPr>
            </w:pPr>
            <w:r w:rsidRPr="00AD1278">
              <w:rPr>
                <w:rFonts w:ascii="Arial" w:hAnsi="Arial" w:cs="Arial"/>
              </w:rPr>
              <w:t>Ability and skills to</w:t>
            </w:r>
            <w:r>
              <w:rPr>
                <w:rFonts w:ascii="Arial" w:hAnsi="Arial" w:cs="Arial"/>
              </w:rPr>
              <w:t xml:space="preserve"> coach and mentor</w:t>
            </w:r>
            <w:r w:rsidRPr="00AD1278">
              <w:rPr>
                <w:rFonts w:ascii="Arial" w:hAnsi="Arial" w:cs="Arial"/>
              </w:rPr>
              <w:t xml:space="preserve"> </w:t>
            </w:r>
            <w:r>
              <w:rPr>
                <w:rFonts w:ascii="Arial" w:hAnsi="Arial" w:cs="Arial"/>
              </w:rPr>
              <w:t>children's residential team members</w:t>
            </w:r>
            <w:r w:rsidRPr="00AD1278">
              <w:rPr>
                <w:rFonts w:ascii="Arial" w:hAnsi="Arial" w:cs="Arial"/>
              </w:rPr>
              <w:t xml:space="preserve">. </w:t>
            </w:r>
          </w:p>
          <w:p w14:paraId="77220C82" w14:textId="049902DD" w:rsidR="00234646" w:rsidRPr="00AD1278" w:rsidRDefault="00234646" w:rsidP="00D71494">
            <w:pPr>
              <w:pStyle w:val="ListParagraph"/>
              <w:numPr>
                <w:ilvl w:val="0"/>
                <w:numId w:val="18"/>
              </w:numPr>
              <w:spacing w:after="0" w:line="240" w:lineRule="auto"/>
              <w:ind w:left="357" w:hanging="357"/>
              <w:rPr>
                <w:rFonts w:ascii="Arial" w:hAnsi="Arial" w:cs="Arial"/>
              </w:rPr>
            </w:pPr>
            <w:r>
              <w:rPr>
                <w:rFonts w:ascii="Arial" w:hAnsi="Arial" w:cs="Arial"/>
              </w:rPr>
              <w:t>U</w:t>
            </w:r>
            <w:r w:rsidRPr="00AD1278">
              <w:rPr>
                <w:rFonts w:ascii="Arial" w:hAnsi="Arial" w:cs="Arial"/>
              </w:rPr>
              <w:t xml:space="preserve">nderstanding of the </w:t>
            </w:r>
            <w:r>
              <w:rPr>
                <w:rFonts w:ascii="Arial" w:hAnsi="Arial" w:cs="Arial"/>
              </w:rPr>
              <w:t xml:space="preserve">Fostering Adoption, Residential Service </w:t>
            </w:r>
            <w:r w:rsidRPr="00AD1278">
              <w:rPr>
                <w:rFonts w:ascii="Arial" w:hAnsi="Arial" w:cs="Arial"/>
              </w:rPr>
              <w:t>(</w:t>
            </w:r>
            <w:r>
              <w:rPr>
                <w:rFonts w:ascii="Arial" w:hAnsi="Arial" w:cs="Arial"/>
              </w:rPr>
              <w:t>FAR</w:t>
            </w:r>
            <w:r w:rsidRPr="00AD1278">
              <w:rPr>
                <w:rFonts w:ascii="Arial" w:hAnsi="Arial" w:cs="Arial"/>
              </w:rPr>
              <w:t xml:space="preserve">) </w:t>
            </w:r>
          </w:p>
          <w:p w14:paraId="7046C3B8" w14:textId="77777777" w:rsidR="00234646" w:rsidRDefault="00234646" w:rsidP="00D71494">
            <w:pPr>
              <w:pStyle w:val="ListParagraph"/>
              <w:numPr>
                <w:ilvl w:val="0"/>
                <w:numId w:val="18"/>
              </w:numPr>
              <w:spacing w:after="0" w:line="240" w:lineRule="auto"/>
              <w:ind w:left="357" w:hanging="357"/>
              <w:rPr>
                <w:rFonts w:ascii="Arial" w:hAnsi="Arial" w:cs="Arial"/>
                <w:sz w:val="24"/>
                <w:szCs w:val="24"/>
              </w:rPr>
            </w:pPr>
            <w:r w:rsidRPr="00AD1278">
              <w:rPr>
                <w:rFonts w:ascii="Arial" w:hAnsi="Arial" w:cs="Arial"/>
              </w:rPr>
              <w:t>Skills and ability to</w:t>
            </w:r>
            <w:r>
              <w:rPr>
                <w:rFonts w:ascii="Arial" w:hAnsi="Arial" w:cs="Arial"/>
              </w:rPr>
              <w:t xml:space="preserve"> contribute to the shape of and </w:t>
            </w:r>
            <w:r w:rsidRPr="00AD1278">
              <w:rPr>
                <w:rFonts w:ascii="Arial" w:hAnsi="Arial" w:cs="Arial"/>
              </w:rPr>
              <w:t xml:space="preserve">the continuous development of our </w:t>
            </w:r>
            <w:r>
              <w:rPr>
                <w:rFonts w:ascii="Arial" w:hAnsi="Arial" w:cs="Arial"/>
              </w:rPr>
              <w:t>s</w:t>
            </w:r>
            <w:r w:rsidRPr="00AD1278">
              <w:rPr>
                <w:rFonts w:ascii="Arial" w:hAnsi="Arial" w:cs="Arial"/>
              </w:rPr>
              <w:t>ervices.</w:t>
            </w:r>
            <w:r w:rsidRPr="00883C1C">
              <w:rPr>
                <w:rFonts w:ascii="Arial" w:hAnsi="Arial" w:cs="Arial"/>
                <w:sz w:val="24"/>
                <w:szCs w:val="24"/>
              </w:rPr>
              <w:t xml:space="preserve"> </w:t>
            </w:r>
          </w:p>
          <w:p w14:paraId="65CF6AA5" w14:textId="77777777" w:rsidR="00234646" w:rsidRPr="00883C1C" w:rsidRDefault="00234646" w:rsidP="00D71494">
            <w:pPr>
              <w:pStyle w:val="ListParagraph"/>
              <w:spacing w:after="0" w:line="240" w:lineRule="auto"/>
              <w:ind w:left="357"/>
              <w:rPr>
                <w:rFonts w:ascii="Arial" w:hAnsi="Arial" w:cs="Arial"/>
                <w:sz w:val="24"/>
                <w:szCs w:val="24"/>
              </w:rPr>
            </w:pPr>
          </w:p>
        </w:tc>
      </w:tr>
    </w:tbl>
    <w:p w14:paraId="6FAE8FFB" w14:textId="77777777" w:rsidR="00234646" w:rsidRDefault="00234646" w:rsidP="0087424C">
      <w:pPr>
        <w:spacing w:after="0" w:line="240" w:lineRule="auto"/>
        <w:jc w:val="center"/>
        <w:rPr>
          <w:rFonts w:ascii="Arial" w:hAnsi="Arial" w:cs="Arial"/>
          <w:b/>
          <w:i/>
          <w:sz w:val="28"/>
          <w:szCs w:val="28"/>
        </w:rPr>
      </w:pPr>
    </w:p>
    <w:p w14:paraId="5CC8B5FC" w14:textId="77777777" w:rsidR="00234646" w:rsidRDefault="00234646" w:rsidP="00234646">
      <w:pPr>
        <w:spacing w:after="0" w:line="240" w:lineRule="auto"/>
        <w:rPr>
          <w:rFonts w:ascii="Arial" w:hAnsi="Arial" w:cs="Arial"/>
          <w:b/>
          <w:i/>
          <w:sz w:val="28"/>
          <w:szCs w:val="28"/>
        </w:rPr>
      </w:pPr>
    </w:p>
    <w:p w14:paraId="1581C56B" w14:textId="77777777" w:rsidR="00234646" w:rsidRPr="00093214" w:rsidRDefault="00234646" w:rsidP="0087424C">
      <w:pPr>
        <w:spacing w:after="0" w:line="240" w:lineRule="auto"/>
        <w:jc w:val="center"/>
        <w:rPr>
          <w:rFonts w:ascii="Arial" w:hAnsi="Arial" w:cs="Arial"/>
          <w:b/>
          <w:sz w:val="24"/>
          <w:szCs w:val="24"/>
        </w:rPr>
      </w:pPr>
    </w:p>
    <w:p w14:paraId="69D40FA6" w14:textId="1C1D5D29" w:rsidR="00093214" w:rsidRDefault="00093214" w:rsidP="00093214">
      <w:pPr>
        <w:spacing w:after="0" w:line="240" w:lineRule="auto"/>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93214">
      <w:pPr>
        <w:spacing w:after="0" w:line="240" w:lineRule="auto"/>
        <w:rPr>
          <w:rFonts w:ascii="Arial" w:hAnsi="Arial" w:cs="Arial"/>
          <w:sz w:val="24"/>
          <w:szCs w:val="24"/>
        </w:rPr>
      </w:pPr>
    </w:p>
    <w:p w14:paraId="2D8BA425" w14:textId="3C7C7EED" w:rsidR="00C111C2" w:rsidRDefault="00C111C2" w:rsidP="00093214">
      <w:pPr>
        <w:spacing w:after="0" w:line="240" w:lineRule="auto"/>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93214">
      <w:pPr>
        <w:spacing w:after="0" w:line="240" w:lineRule="auto"/>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656EADA4" w14:textId="6D8A6EAE" w:rsidR="0087424C" w:rsidRPr="004F071A" w:rsidRDefault="004F071A" w:rsidP="00093214">
            <w:pPr>
              <w:pStyle w:val="ListParagraph"/>
              <w:numPr>
                <w:ilvl w:val="0"/>
                <w:numId w:val="20"/>
              </w:numPr>
              <w:spacing w:before="120" w:after="120" w:line="240" w:lineRule="auto"/>
              <w:rPr>
                <w:rFonts w:ascii="Arial" w:hAnsi="Arial" w:cs="Arial"/>
                <w:bCs/>
                <w:sz w:val="24"/>
                <w:szCs w:val="24"/>
              </w:rPr>
            </w:pPr>
            <w:r w:rsidRPr="004F071A">
              <w:rPr>
                <w:rFonts w:ascii="Arial" w:hAnsi="Arial" w:cs="Arial"/>
                <w:bCs/>
                <w:sz w:val="24"/>
                <w:szCs w:val="24"/>
              </w:rPr>
              <w:t>QCF</w:t>
            </w:r>
            <w:r w:rsidR="00BC4573">
              <w:rPr>
                <w:rFonts w:ascii="Arial" w:hAnsi="Arial" w:cs="Arial"/>
                <w:bCs/>
                <w:sz w:val="24"/>
                <w:szCs w:val="24"/>
              </w:rPr>
              <w:t>4</w:t>
            </w:r>
            <w:r w:rsidRPr="004F071A">
              <w:rPr>
                <w:rFonts w:ascii="Arial" w:hAnsi="Arial" w:cs="Arial"/>
                <w:bCs/>
                <w:sz w:val="24"/>
                <w:szCs w:val="24"/>
              </w:rPr>
              <w:t xml:space="preserve"> or NVQ</w:t>
            </w:r>
            <w:r w:rsidR="00BC4573">
              <w:rPr>
                <w:rFonts w:ascii="Arial" w:hAnsi="Arial" w:cs="Arial"/>
                <w:bCs/>
                <w:sz w:val="24"/>
                <w:szCs w:val="24"/>
              </w:rPr>
              <w:t>3/4</w:t>
            </w:r>
            <w:r w:rsidRPr="004F071A">
              <w:rPr>
                <w:rFonts w:ascii="Arial" w:hAnsi="Arial" w:cs="Arial"/>
                <w:bCs/>
                <w:sz w:val="24"/>
                <w:szCs w:val="24"/>
              </w:rPr>
              <w:t xml:space="preserve"> L&amp;D Award or equivalent</w:t>
            </w:r>
          </w:p>
          <w:p w14:paraId="6B4A6DF2" w14:textId="0DD079A6" w:rsidR="004F071A" w:rsidRPr="004F071A" w:rsidRDefault="004F071A" w:rsidP="00093214">
            <w:pPr>
              <w:pStyle w:val="ListParagraph"/>
              <w:numPr>
                <w:ilvl w:val="0"/>
                <w:numId w:val="20"/>
              </w:numPr>
              <w:spacing w:before="120" w:after="120" w:line="240" w:lineRule="auto"/>
              <w:rPr>
                <w:rFonts w:ascii="Arial" w:hAnsi="Arial" w:cs="Arial"/>
                <w:bCs/>
                <w:sz w:val="24"/>
                <w:szCs w:val="24"/>
              </w:rPr>
            </w:pPr>
            <w:r w:rsidRPr="004F071A">
              <w:rPr>
                <w:rFonts w:ascii="Arial" w:hAnsi="Arial" w:cs="Arial"/>
                <w:bCs/>
                <w:sz w:val="24"/>
                <w:szCs w:val="24"/>
              </w:rPr>
              <w:t xml:space="preserve">Social Work Degree, CQSW, CSS, </w:t>
            </w:r>
            <w:r w:rsidR="00B44F88" w:rsidRPr="004F071A">
              <w:rPr>
                <w:rFonts w:ascii="Arial" w:hAnsi="Arial" w:cs="Arial"/>
                <w:bCs/>
                <w:sz w:val="24"/>
                <w:szCs w:val="24"/>
              </w:rPr>
              <w:t>Dip SW</w:t>
            </w:r>
            <w:r w:rsidRPr="004F071A">
              <w:rPr>
                <w:rFonts w:ascii="Arial" w:hAnsi="Arial" w:cs="Arial"/>
                <w:bCs/>
                <w:sz w:val="24"/>
                <w:szCs w:val="24"/>
              </w:rPr>
              <w:t xml:space="preserve"> </w:t>
            </w:r>
            <w:r w:rsidR="00047E57">
              <w:rPr>
                <w:rFonts w:ascii="Arial" w:hAnsi="Arial" w:cs="Arial"/>
                <w:bCs/>
                <w:sz w:val="24"/>
                <w:szCs w:val="24"/>
              </w:rPr>
              <w:t xml:space="preserve"> </w:t>
            </w:r>
            <w:r w:rsidRPr="004F071A">
              <w:rPr>
                <w:rFonts w:ascii="Arial" w:hAnsi="Arial" w:cs="Arial"/>
                <w:bCs/>
                <w:sz w:val="24"/>
                <w:szCs w:val="24"/>
              </w:rPr>
              <w:t>(</w:t>
            </w:r>
            <w:r w:rsidR="00B44F88">
              <w:rPr>
                <w:rFonts w:ascii="Arial" w:hAnsi="Arial" w:cs="Arial"/>
                <w:bCs/>
                <w:sz w:val="24"/>
                <w:szCs w:val="24"/>
              </w:rPr>
              <w:t>non-essential)</w:t>
            </w:r>
          </w:p>
          <w:p w14:paraId="5D10FB07" w14:textId="69AEDC54" w:rsidR="004F071A" w:rsidRPr="003E0AC5" w:rsidRDefault="004F071A" w:rsidP="00A417CC">
            <w:pPr>
              <w:pStyle w:val="ListParagraph"/>
              <w:spacing w:before="120" w:after="120" w:line="240" w:lineRule="auto"/>
              <w:ind w:left="360"/>
              <w:rPr>
                <w:rFonts w:ascii="Arial" w:hAnsi="Arial" w:cs="Arial"/>
                <w:b/>
                <w:sz w:val="24"/>
                <w:szCs w:val="24"/>
              </w:rPr>
            </w:pPr>
          </w:p>
        </w:tc>
      </w:tr>
      <w:tr w:rsidR="0087424C" w:rsidRPr="00F511C1" w14:paraId="6B25D4F8" w14:textId="77777777" w:rsidTr="00093214">
        <w:tc>
          <w:tcPr>
            <w:tcW w:w="10495" w:type="dxa"/>
            <w:tcBorders>
              <w:top w:val="nil"/>
              <w:left w:val="single" w:sz="4" w:space="0" w:color="auto"/>
              <w:bottom w:val="nil"/>
              <w:right w:val="single" w:sz="4" w:space="0" w:color="auto"/>
            </w:tcBorders>
          </w:tcPr>
          <w:p w14:paraId="5FB984BB" w14:textId="25DEE050" w:rsidR="0087424C" w:rsidRPr="004F071A" w:rsidRDefault="0087424C" w:rsidP="004F071A">
            <w:pPr>
              <w:spacing w:before="120" w:after="120" w:line="240" w:lineRule="auto"/>
              <w:rPr>
                <w:rFonts w:ascii="Arial" w:hAnsi="Arial" w:cs="Arial"/>
                <w:b/>
                <w:sz w:val="24"/>
                <w:szCs w:val="24"/>
              </w:rPr>
            </w:pPr>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38917F89" w14:textId="11299E4B" w:rsidR="0087424C" w:rsidRDefault="0092308B"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E</w:t>
            </w:r>
            <w:r w:rsidR="00B44F88">
              <w:rPr>
                <w:rFonts w:ascii="Arial" w:hAnsi="Arial" w:cs="Arial"/>
                <w:sz w:val="24"/>
                <w:szCs w:val="24"/>
              </w:rPr>
              <w:t>xperience</w:t>
            </w:r>
            <w:r w:rsidR="004F071A">
              <w:rPr>
                <w:rFonts w:ascii="Arial" w:hAnsi="Arial" w:cs="Arial"/>
                <w:sz w:val="24"/>
                <w:szCs w:val="24"/>
              </w:rPr>
              <w:t xml:space="preserve"> working within Residential Children and Young People's Services</w:t>
            </w:r>
            <w:r w:rsidR="00BC4573">
              <w:rPr>
                <w:rFonts w:ascii="Arial" w:hAnsi="Arial" w:cs="Arial"/>
                <w:sz w:val="24"/>
                <w:szCs w:val="24"/>
              </w:rPr>
              <w:t xml:space="preserve"> or equivalent</w:t>
            </w:r>
          </w:p>
          <w:p w14:paraId="3D1991A4" w14:textId="276A3CD9" w:rsidR="00047E57" w:rsidRDefault="004F071A"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 xml:space="preserve">To have </w:t>
            </w:r>
            <w:r w:rsidR="00094A6D">
              <w:rPr>
                <w:rFonts w:ascii="Arial" w:hAnsi="Arial" w:cs="Arial"/>
                <w:sz w:val="24"/>
                <w:szCs w:val="24"/>
              </w:rPr>
              <w:t xml:space="preserve">a coaching </w:t>
            </w:r>
            <w:r w:rsidR="00273C3E">
              <w:rPr>
                <w:rFonts w:ascii="Arial" w:hAnsi="Arial" w:cs="Arial"/>
                <w:sz w:val="24"/>
                <w:szCs w:val="24"/>
              </w:rPr>
              <w:t>role</w:t>
            </w:r>
            <w:r>
              <w:rPr>
                <w:rFonts w:ascii="Arial" w:hAnsi="Arial" w:cs="Arial"/>
                <w:sz w:val="24"/>
                <w:szCs w:val="24"/>
              </w:rPr>
              <w:t xml:space="preserve"> for </w:t>
            </w:r>
            <w:r w:rsidR="00273C3E">
              <w:rPr>
                <w:rFonts w:ascii="Arial" w:hAnsi="Arial" w:cs="Arial"/>
                <w:sz w:val="24"/>
                <w:szCs w:val="24"/>
              </w:rPr>
              <w:t xml:space="preserve">the </w:t>
            </w:r>
            <w:r>
              <w:rPr>
                <w:rFonts w:ascii="Arial" w:hAnsi="Arial" w:cs="Arial"/>
                <w:sz w:val="24"/>
                <w:szCs w:val="24"/>
              </w:rPr>
              <w:t>p</w:t>
            </w:r>
            <w:r w:rsidR="00273C3E">
              <w:rPr>
                <w:rFonts w:ascii="Arial" w:hAnsi="Arial" w:cs="Arial"/>
                <w:sz w:val="24"/>
                <w:szCs w:val="24"/>
              </w:rPr>
              <w:t>rofessional</w:t>
            </w:r>
            <w:r>
              <w:rPr>
                <w:rFonts w:ascii="Arial" w:hAnsi="Arial" w:cs="Arial"/>
                <w:sz w:val="24"/>
                <w:szCs w:val="24"/>
              </w:rPr>
              <w:t xml:space="preserve"> development of staff (</w:t>
            </w:r>
            <w:r w:rsidR="00047E57">
              <w:rPr>
                <w:rFonts w:ascii="Arial" w:hAnsi="Arial" w:cs="Arial"/>
                <w:sz w:val="24"/>
                <w:szCs w:val="24"/>
              </w:rPr>
              <w:t xml:space="preserve">Desirable) </w:t>
            </w:r>
          </w:p>
          <w:p w14:paraId="47A3170F" w14:textId="57222CC3" w:rsidR="00047E57" w:rsidRDefault="00047E57"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Experience of Child Care Planning</w:t>
            </w:r>
            <w:r w:rsidR="00270F6B">
              <w:rPr>
                <w:rFonts w:ascii="Arial" w:hAnsi="Arial" w:cs="Arial"/>
                <w:sz w:val="24"/>
                <w:szCs w:val="24"/>
              </w:rPr>
              <w:t xml:space="preserve"> and the Implementation of plans </w:t>
            </w:r>
          </w:p>
          <w:p w14:paraId="7F2F5F26" w14:textId="319FE4E2" w:rsidR="00047E57" w:rsidRDefault="00047E57"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Experience of working with external agencies (Desirable)</w:t>
            </w:r>
          </w:p>
          <w:p w14:paraId="0161123E" w14:textId="77777777" w:rsidR="004F071A" w:rsidRDefault="00047E57"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Setting priorities and allocating tasks</w:t>
            </w:r>
          </w:p>
          <w:p w14:paraId="1A773A38" w14:textId="52E052BE" w:rsidR="00047E57" w:rsidRPr="0004487A" w:rsidRDefault="00047E57" w:rsidP="00E751B0">
            <w:pPr>
              <w:pStyle w:val="ListParagraph"/>
              <w:numPr>
                <w:ilvl w:val="0"/>
                <w:numId w:val="19"/>
              </w:numPr>
              <w:spacing w:before="120" w:after="120" w:line="240" w:lineRule="auto"/>
              <w:ind w:left="357" w:hanging="357"/>
              <w:rPr>
                <w:rFonts w:ascii="Arial" w:hAnsi="Arial" w:cs="Arial"/>
                <w:sz w:val="24"/>
                <w:szCs w:val="24"/>
              </w:rPr>
            </w:pPr>
            <w:r>
              <w:rPr>
                <w:rFonts w:ascii="Arial" w:hAnsi="Arial" w:cs="Arial"/>
                <w:sz w:val="24"/>
                <w:szCs w:val="24"/>
              </w:rPr>
              <w:t>Partnership working with other statutory and voluntary agencies</w:t>
            </w:r>
          </w:p>
        </w:tc>
      </w:tr>
      <w:tr w:rsidR="0087424C" w:rsidRPr="00C80087" w14:paraId="5151E12C" w14:textId="77777777" w:rsidTr="00047E57">
        <w:trPr>
          <w:trHeight w:val="80"/>
        </w:trPr>
        <w:tc>
          <w:tcPr>
            <w:tcW w:w="10495" w:type="dxa"/>
            <w:tcBorders>
              <w:top w:val="nil"/>
              <w:left w:val="single" w:sz="4" w:space="0" w:color="auto"/>
              <w:bottom w:val="nil"/>
              <w:right w:val="single" w:sz="4" w:space="0" w:color="auto"/>
            </w:tcBorders>
          </w:tcPr>
          <w:p w14:paraId="2B2BFB3B" w14:textId="071E12B6" w:rsidR="0087424C" w:rsidRPr="00047E57" w:rsidRDefault="0087424C" w:rsidP="00047E57">
            <w:pPr>
              <w:spacing w:before="120" w:after="120" w:line="240" w:lineRule="auto"/>
              <w:rPr>
                <w:rFonts w:ascii="Arial" w:hAnsi="Arial" w:cs="Arial"/>
                <w:b/>
                <w:sz w:val="24"/>
                <w:szCs w:val="24"/>
              </w:rPr>
            </w:pPr>
          </w:p>
        </w:tc>
      </w:tr>
      <w:tr w:rsidR="0004487A" w:rsidRPr="00C80087" w14:paraId="600FF221" w14:textId="77777777" w:rsidTr="00047E57">
        <w:trPr>
          <w:trHeight w:val="80"/>
        </w:trPr>
        <w:tc>
          <w:tcPr>
            <w:tcW w:w="10495" w:type="dxa"/>
            <w:tcBorders>
              <w:top w:val="nil"/>
              <w:left w:val="single" w:sz="4" w:space="0" w:color="auto"/>
              <w:bottom w:val="nil"/>
              <w:right w:val="single" w:sz="4" w:space="0" w:color="auto"/>
            </w:tcBorders>
          </w:tcPr>
          <w:p w14:paraId="3747FF0A" w14:textId="07AAA3D7" w:rsidR="00501B78" w:rsidRPr="00047E57" w:rsidRDefault="00501B78" w:rsidP="00047E57">
            <w:pPr>
              <w:spacing w:after="0" w:line="240" w:lineRule="auto"/>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0F3765B9" w14:textId="77777777" w:rsidTr="00093214">
        <w:tc>
          <w:tcPr>
            <w:tcW w:w="10495" w:type="dxa"/>
            <w:tcBorders>
              <w:top w:val="nil"/>
              <w:left w:val="single" w:sz="4" w:space="0" w:color="auto"/>
              <w:bottom w:val="nil"/>
              <w:right w:val="single" w:sz="4" w:space="0" w:color="auto"/>
            </w:tcBorders>
          </w:tcPr>
          <w:p w14:paraId="71EC3B61" w14:textId="65E8DE9A" w:rsidR="0087424C" w:rsidRDefault="00A417CC"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 </w:t>
            </w:r>
            <w:r w:rsidR="00047E57">
              <w:rPr>
                <w:rFonts w:ascii="Arial" w:hAnsi="Arial" w:cs="Arial"/>
                <w:sz w:val="24"/>
                <w:szCs w:val="24"/>
              </w:rPr>
              <w:t>level of ability in both verbal and written communication</w:t>
            </w:r>
          </w:p>
          <w:p w14:paraId="6AE5245F" w14:textId="78852C79" w:rsidR="00064C10" w:rsidRDefault="00047E57"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knowledge of children's legislation, practice and p</w:t>
            </w:r>
            <w:r w:rsidR="0029684D">
              <w:rPr>
                <w:rFonts w:ascii="Arial" w:hAnsi="Arial" w:cs="Arial"/>
                <w:sz w:val="24"/>
                <w:szCs w:val="24"/>
              </w:rPr>
              <w:t>rocedures</w:t>
            </w:r>
          </w:p>
          <w:p w14:paraId="675EE00F" w14:textId="09064DBB" w:rsidR="00064C10" w:rsidRDefault="00064C10"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 xml:space="preserve">Ability to motivate and lead staff </w:t>
            </w:r>
            <w:r w:rsidR="00595205">
              <w:rPr>
                <w:rFonts w:ascii="Arial" w:hAnsi="Arial" w:cs="Arial"/>
                <w:sz w:val="24"/>
                <w:szCs w:val="24"/>
              </w:rPr>
              <w:t>members</w:t>
            </w:r>
            <w:r>
              <w:rPr>
                <w:rFonts w:ascii="Arial" w:hAnsi="Arial" w:cs="Arial"/>
                <w:sz w:val="24"/>
                <w:szCs w:val="24"/>
              </w:rPr>
              <w:t xml:space="preserve"> (Desirable)</w:t>
            </w:r>
          </w:p>
          <w:p w14:paraId="0DD179A5" w14:textId="2C32823D" w:rsidR="00047E57" w:rsidRDefault="00595205"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Knowledge</w:t>
            </w:r>
            <w:r w:rsidR="00B95C8D">
              <w:rPr>
                <w:rFonts w:ascii="Arial" w:hAnsi="Arial" w:cs="Arial"/>
                <w:sz w:val="24"/>
                <w:szCs w:val="24"/>
              </w:rPr>
              <w:t xml:space="preserve"> of the </w:t>
            </w:r>
            <w:r w:rsidR="000314C7">
              <w:rPr>
                <w:rFonts w:ascii="Arial" w:hAnsi="Arial" w:cs="Arial"/>
                <w:sz w:val="24"/>
                <w:szCs w:val="24"/>
              </w:rPr>
              <w:t>authorities'</w:t>
            </w:r>
            <w:r w:rsidR="00B95C8D">
              <w:rPr>
                <w:rFonts w:ascii="Arial" w:hAnsi="Arial" w:cs="Arial"/>
                <w:sz w:val="24"/>
                <w:szCs w:val="24"/>
              </w:rPr>
              <w:t xml:space="preserve"> strategic policies and procedures (</w:t>
            </w:r>
            <w:r w:rsidR="000314C7">
              <w:rPr>
                <w:rFonts w:ascii="Arial" w:hAnsi="Arial" w:cs="Arial"/>
                <w:sz w:val="24"/>
                <w:szCs w:val="24"/>
              </w:rPr>
              <w:t>Desirable</w:t>
            </w:r>
            <w:r w:rsidR="00B95C8D">
              <w:rPr>
                <w:rFonts w:ascii="Arial" w:hAnsi="Arial" w:cs="Arial"/>
                <w:sz w:val="24"/>
                <w:szCs w:val="24"/>
              </w:rPr>
              <w:t>)</w:t>
            </w:r>
          </w:p>
          <w:p w14:paraId="53E9CB2C" w14:textId="5D74D3FA" w:rsidR="00C32AF4" w:rsidRDefault="00A417CC"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w:t>
            </w:r>
            <w:r w:rsidR="00C32AF4">
              <w:rPr>
                <w:rFonts w:ascii="Arial" w:hAnsi="Arial" w:cs="Arial"/>
                <w:sz w:val="24"/>
                <w:szCs w:val="24"/>
              </w:rPr>
              <w:t xml:space="preserve">nalytical skills and </w:t>
            </w:r>
            <w:r w:rsidR="00F13924">
              <w:rPr>
                <w:rFonts w:ascii="Arial" w:hAnsi="Arial" w:cs="Arial"/>
                <w:sz w:val="24"/>
                <w:szCs w:val="24"/>
              </w:rPr>
              <w:t>problem-solving</w:t>
            </w:r>
            <w:r w:rsidR="00C32AF4">
              <w:rPr>
                <w:rFonts w:ascii="Arial" w:hAnsi="Arial" w:cs="Arial"/>
                <w:sz w:val="24"/>
                <w:szCs w:val="24"/>
              </w:rPr>
              <w:t xml:space="preserve"> </w:t>
            </w:r>
            <w:r w:rsidR="00F13924">
              <w:rPr>
                <w:rFonts w:ascii="Arial" w:hAnsi="Arial" w:cs="Arial"/>
                <w:sz w:val="24"/>
                <w:szCs w:val="24"/>
              </w:rPr>
              <w:t xml:space="preserve">capabilities </w:t>
            </w:r>
          </w:p>
          <w:p w14:paraId="1A82B71A" w14:textId="77777777" w:rsidR="00F13924" w:rsidRDefault="00F13924"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Ability to build and maintain effective relationships and networks (Des</w:t>
            </w:r>
            <w:r w:rsidR="006C6721">
              <w:rPr>
                <w:rFonts w:ascii="Arial" w:hAnsi="Arial" w:cs="Arial"/>
                <w:sz w:val="24"/>
                <w:szCs w:val="24"/>
              </w:rPr>
              <w:t>irable)</w:t>
            </w:r>
          </w:p>
          <w:p w14:paraId="324B561E" w14:textId="77777777" w:rsidR="006C6721" w:rsidRDefault="006C6721"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Ability to work to deadlines and within given parameters in evidencing targets set</w:t>
            </w:r>
          </w:p>
          <w:p w14:paraId="5C0A38F1" w14:textId="5F50DAA9" w:rsidR="006C6721" w:rsidRPr="0004487A" w:rsidRDefault="006C6721" w:rsidP="00933597">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Understanding and use of IT systems</w:t>
            </w: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093214">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093214">
        <w:tc>
          <w:tcPr>
            <w:tcW w:w="10495" w:type="dxa"/>
            <w:tcBorders>
              <w:top w:val="nil"/>
              <w:bottom w:val="nil"/>
            </w:tcBorders>
          </w:tcPr>
          <w:p w14:paraId="02D958DE" w14:textId="77777777" w:rsidR="0087424C"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r w:rsidR="005F0153">
              <w:rPr>
                <w:rFonts w:ascii="Arial" w:hAnsi="Arial" w:cs="Arial"/>
                <w:sz w:val="24"/>
                <w:szCs w:val="24"/>
              </w:rPr>
              <w:t>.</w:t>
            </w:r>
          </w:p>
          <w:p w14:paraId="1504DD38" w14:textId="77777777" w:rsidR="00D6231F" w:rsidRDefault="00D6231F"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DBS clearance will be required</w:t>
            </w:r>
          </w:p>
          <w:p w14:paraId="4C3DCE1F" w14:textId="6B024E34" w:rsidR="00107C91" w:rsidRPr="00B2478F" w:rsidRDefault="00107C91"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To work on a rota</w:t>
            </w:r>
            <w:r w:rsidR="008B763C">
              <w:rPr>
                <w:rFonts w:ascii="Arial" w:hAnsi="Arial" w:cs="Arial"/>
                <w:sz w:val="24"/>
                <w:szCs w:val="24"/>
              </w:rPr>
              <w:t>,</w:t>
            </w:r>
            <w:r>
              <w:rPr>
                <w:rFonts w:ascii="Arial" w:hAnsi="Arial" w:cs="Arial"/>
                <w:sz w:val="24"/>
                <w:szCs w:val="24"/>
              </w:rPr>
              <w:t xml:space="preserve"> which will include</w:t>
            </w:r>
            <w:r w:rsidR="00025FB7">
              <w:rPr>
                <w:rFonts w:ascii="Arial" w:hAnsi="Arial" w:cs="Arial"/>
                <w:sz w:val="24"/>
                <w:szCs w:val="24"/>
              </w:rPr>
              <w:t xml:space="preserve"> sleep in duties, </w:t>
            </w:r>
            <w:r>
              <w:rPr>
                <w:rFonts w:ascii="Arial" w:hAnsi="Arial" w:cs="Arial"/>
                <w:sz w:val="24"/>
                <w:szCs w:val="24"/>
              </w:rPr>
              <w:t xml:space="preserve">weekend and bank holiday working when necessary. </w:t>
            </w:r>
          </w:p>
        </w:tc>
      </w:tr>
    </w:tbl>
    <w:p w14:paraId="6E840AC5" w14:textId="77777777" w:rsidR="0087424C" w:rsidRPr="00F511C1" w:rsidRDefault="0087424C" w:rsidP="0087424C">
      <w:pPr>
        <w:rPr>
          <w:rFonts w:ascii="Arial" w:hAnsi="Arial" w:cs="Arial"/>
          <w:sz w:val="24"/>
          <w:szCs w:val="24"/>
        </w:rPr>
      </w:pPr>
    </w:p>
    <w:p w14:paraId="3DF87FAF" w14:textId="7A02FEEA" w:rsidR="001F5F6B" w:rsidRDefault="001F5F6B">
      <w:pPr>
        <w:rPr>
          <w:rFonts w:ascii="Arial" w:hAnsi="Arial" w:cs="Arial"/>
          <w:sz w:val="24"/>
          <w:szCs w:val="24"/>
        </w:rPr>
      </w:pPr>
    </w:p>
    <w:p w14:paraId="796E774D" w14:textId="77777777" w:rsidR="001F5F6B" w:rsidRPr="001F5F6B" w:rsidRDefault="001F5F6B" w:rsidP="001F5F6B">
      <w:pPr>
        <w:rPr>
          <w:rFonts w:ascii="Arial" w:hAnsi="Arial" w:cs="Arial"/>
          <w:sz w:val="24"/>
          <w:szCs w:val="24"/>
        </w:rPr>
      </w:pPr>
    </w:p>
    <w:p w14:paraId="469A1AE3" w14:textId="77777777" w:rsidR="001F5F6B" w:rsidRPr="001F5F6B" w:rsidRDefault="001F5F6B" w:rsidP="001F5F6B">
      <w:pPr>
        <w:rPr>
          <w:rFonts w:ascii="Arial" w:hAnsi="Arial" w:cs="Arial"/>
          <w:sz w:val="24"/>
          <w:szCs w:val="24"/>
        </w:rPr>
      </w:pPr>
    </w:p>
    <w:p w14:paraId="0A57B11B" w14:textId="77777777" w:rsidR="001F5F6B" w:rsidRPr="001F5F6B" w:rsidRDefault="001F5F6B" w:rsidP="001F5F6B">
      <w:pPr>
        <w:rPr>
          <w:rFonts w:ascii="Arial" w:hAnsi="Arial" w:cs="Arial"/>
          <w:sz w:val="24"/>
          <w:szCs w:val="24"/>
        </w:rPr>
      </w:pPr>
    </w:p>
    <w:p w14:paraId="5969EE8B" w14:textId="77777777" w:rsidR="001F5F6B" w:rsidRPr="001F5F6B" w:rsidRDefault="001F5F6B" w:rsidP="001F5F6B">
      <w:pPr>
        <w:rPr>
          <w:rFonts w:ascii="Arial" w:hAnsi="Arial" w:cs="Arial"/>
          <w:sz w:val="24"/>
          <w:szCs w:val="24"/>
        </w:rPr>
      </w:pPr>
    </w:p>
    <w:p w14:paraId="70FD698F" w14:textId="77777777" w:rsidR="001F5F6B" w:rsidRPr="001F5F6B" w:rsidRDefault="001F5F6B" w:rsidP="001F5F6B">
      <w:pPr>
        <w:rPr>
          <w:rFonts w:ascii="Arial" w:hAnsi="Arial" w:cs="Arial"/>
          <w:sz w:val="24"/>
          <w:szCs w:val="24"/>
        </w:rPr>
      </w:pPr>
    </w:p>
    <w:p w14:paraId="34AA9044" w14:textId="77777777" w:rsidR="001F5F6B" w:rsidRPr="001F5F6B" w:rsidRDefault="001F5F6B" w:rsidP="001F5F6B">
      <w:pPr>
        <w:rPr>
          <w:rFonts w:ascii="Arial" w:hAnsi="Arial" w:cs="Arial"/>
          <w:sz w:val="24"/>
          <w:szCs w:val="24"/>
        </w:rPr>
      </w:pPr>
    </w:p>
    <w:p w14:paraId="14BE7218" w14:textId="77777777" w:rsidR="001F5F6B" w:rsidRPr="001F5F6B" w:rsidRDefault="001F5F6B" w:rsidP="001F5F6B">
      <w:pPr>
        <w:rPr>
          <w:rFonts w:ascii="Arial" w:hAnsi="Arial" w:cs="Arial"/>
          <w:sz w:val="24"/>
          <w:szCs w:val="24"/>
        </w:rPr>
      </w:pPr>
    </w:p>
    <w:p w14:paraId="4CA051D8" w14:textId="77777777" w:rsidR="001F5F6B" w:rsidRPr="001F5F6B" w:rsidRDefault="001F5F6B" w:rsidP="001F5F6B">
      <w:pPr>
        <w:rPr>
          <w:rFonts w:ascii="Arial" w:hAnsi="Arial" w:cs="Arial"/>
          <w:sz w:val="24"/>
          <w:szCs w:val="24"/>
        </w:rPr>
      </w:pPr>
    </w:p>
    <w:p w14:paraId="2757244B" w14:textId="77777777" w:rsidR="001F5F6B" w:rsidRPr="001F5F6B" w:rsidRDefault="001F5F6B" w:rsidP="001F5F6B">
      <w:pPr>
        <w:rPr>
          <w:rFonts w:ascii="Arial" w:hAnsi="Arial" w:cs="Arial"/>
          <w:sz w:val="24"/>
          <w:szCs w:val="24"/>
        </w:rPr>
      </w:pPr>
    </w:p>
    <w:p w14:paraId="183A3F32" w14:textId="77777777" w:rsidR="001F5F6B" w:rsidRPr="001F5F6B" w:rsidRDefault="001F5F6B" w:rsidP="001F5F6B">
      <w:pPr>
        <w:rPr>
          <w:rFonts w:ascii="Arial" w:hAnsi="Arial" w:cs="Arial"/>
          <w:sz w:val="24"/>
          <w:szCs w:val="24"/>
        </w:rPr>
      </w:pPr>
    </w:p>
    <w:p w14:paraId="7BD99CE3" w14:textId="77777777" w:rsidR="001F5F6B" w:rsidRPr="001F5F6B" w:rsidRDefault="001F5F6B" w:rsidP="001F5F6B">
      <w:pPr>
        <w:rPr>
          <w:rFonts w:ascii="Arial" w:hAnsi="Arial" w:cs="Arial"/>
          <w:sz w:val="24"/>
          <w:szCs w:val="24"/>
        </w:rPr>
      </w:pPr>
    </w:p>
    <w:p w14:paraId="5D621669" w14:textId="551C1007" w:rsidR="0049033C" w:rsidRPr="00306E01" w:rsidRDefault="0049033C" w:rsidP="00270F6B">
      <w:pPr>
        <w:tabs>
          <w:tab w:val="left" w:pos="3080"/>
        </w:tabs>
        <w:rPr>
          <w:rFonts w:ascii="Arial" w:hAnsi="Arial" w:cs="Arial"/>
          <w:sz w:val="24"/>
          <w:szCs w:val="24"/>
        </w:rPr>
      </w:pPr>
    </w:p>
    <w:sectPr w:rsidR="0049033C" w:rsidRPr="00306E0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4B41" w14:textId="77777777" w:rsidR="00484D86" w:rsidRDefault="00484D86" w:rsidP="009373D4">
      <w:pPr>
        <w:spacing w:after="0" w:line="240" w:lineRule="auto"/>
      </w:pPr>
      <w:r>
        <w:separator/>
      </w:r>
    </w:p>
  </w:endnote>
  <w:endnote w:type="continuationSeparator" w:id="0">
    <w:p w14:paraId="59397474" w14:textId="77777777" w:rsidR="00484D86" w:rsidRDefault="00484D86"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ACA4" w14:textId="15F94714" w:rsidR="000B5848" w:rsidRPr="0016227C" w:rsidRDefault="0016227C" w:rsidP="0016227C">
    <w:pPr>
      <w:pStyle w:val="Footer"/>
      <w:jc w:val="center"/>
      <w:rPr>
        <w:rFonts w:ascii="Arial" w:hAnsi="Arial" w:cs="Arial"/>
        <w:sz w:val="12"/>
        <w:szCs w:val="12"/>
      </w:rPr>
    </w:pPr>
    <w:r w:rsidRPr="0016227C">
      <w:rPr>
        <w:rFonts w:ascii="Arial" w:hAnsi="Arial" w:cs="Arial"/>
        <w:sz w:val="12"/>
        <w:szCs w:val="12"/>
      </w:rPr>
      <w:t>Final Version _V1.0_15072019_C</w:t>
    </w:r>
    <w:r>
      <w:rPr>
        <w:rFonts w:ascii="Arial" w:hAnsi="Arial" w:cs="Arial"/>
        <w:sz w:val="12"/>
        <w:szCs w:val="12"/>
      </w:rPr>
      <w:t>ORPORATE</w:t>
    </w:r>
    <w:r w:rsidRPr="0016227C">
      <w:rPr>
        <w:rFonts w:ascii="Arial" w:hAnsi="Arial" w:cs="Arial"/>
        <w:sz w:val="12"/>
        <w:szCs w:val="12"/>
      </w:rPr>
      <w:t>HR</w:t>
    </w:r>
    <w:r>
      <w:rPr>
        <w:rFonts w:ascii="Arial" w:hAnsi="Arial" w:cs="Arial"/>
        <w:sz w:val="12"/>
        <w:szCs w:val="12"/>
      </w:rPr>
      <w:t>TEAM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4F083" w14:textId="77777777" w:rsidR="00484D86" w:rsidRDefault="00484D86" w:rsidP="009373D4">
      <w:pPr>
        <w:spacing w:after="0" w:line="240" w:lineRule="auto"/>
      </w:pPr>
      <w:r>
        <w:separator/>
      </w:r>
    </w:p>
  </w:footnote>
  <w:footnote w:type="continuationSeparator" w:id="0">
    <w:p w14:paraId="770B7E46" w14:textId="77777777" w:rsidR="00484D86" w:rsidRDefault="00484D86"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E591" w14:textId="4B4C7F07" w:rsidR="00CE75E9" w:rsidRPr="0016227C" w:rsidRDefault="000B5848" w:rsidP="000B5848">
    <w:pPr>
      <w:pStyle w:val="Header"/>
      <w:jc w:val="right"/>
      <w:rPr>
        <w:sz w:val="12"/>
        <w:szCs w:val="12"/>
      </w:rPr>
    </w:pPr>
    <w:r w:rsidRPr="0016227C">
      <w:rPr>
        <w:noProof/>
        <w:sz w:val="12"/>
        <w:szCs w:val="12"/>
      </w:rPr>
      <w:drawing>
        <wp:inline distT="0" distB="0" distL="0" distR="0" wp14:anchorId="79BCBF29" wp14:editId="179A6009">
          <wp:extent cx="876300" cy="417612"/>
          <wp:effectExtent l="0" t="0" r="0" b="1905"/>
          <wp:docPr id="1" name="Picture 1"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07.2pt;height:315pt" o:bullet="t">
        <v:imagedata r:id="rId1" o:title="Arrow"/>
      </v:shape>
    </w:pict>
  </w:numPicBullet>
  <w:abstractNum w:abstractNumId="0" w15:restartNumberingAfterBreak="0">
    <w:nsid w:val="00FD19E3"/>
    <w:multiLevelType w:val="hybridMultilevel"/>
    <w:tmpl w:val="7204A5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5BAC4C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200A3"/>
    <w:multiLevelType w:val="hybridMultilevel"/>
    <w:tmpl w:val="6ECC22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9A056D"/>
    <w:multiLevelType w:val="hybridMultilevel"/>
    <w:tmpl w:val="8A125D10"/>
    <w:lvl w:ilvl="0" w:tplc="0809000F">
      <w:start w:val="1"/>
      <w:numFmt w:val="decimal"/>
      <w:lvlText w:val="%1."/>
      <w:lvlJc w:val="left"/>
      <w:pPr>
        <w:ind w:left="724" w:hanging="360"/>
      </w:pPr>
      <w:rPr>
        <w:rFonts w:hint="default"/>
      </w:rPr>
    </w:lvl>
    <w:lvl w:ilvl="1" w:tplc="FFFFFFFF" w:tentative="1">
      <w:start w:val="1"/>
      <w:numFmt w:val="bullet"/>
      <w:lvlText w:val="o"/>
      <w:lvlJc w:val="left"/>
      <w:pPr>
        <w:ind w:left="1444" w:hanging="360"/>
      </w:pPr>
      <w:rPr>
        <w:rFonts w:ascii="Courier New" w:hAnsi="Courier New" w:cs="Courier New" w:hint="default"/>
      </w:rPr>
    </w:lvl>
    <w:lvl w:ilvl="2" w:tplc="FFFFFFFF" w:tentative="1">
      <w:start w:val="1"/>
      <w:numFmt w:val="bullet"/>
      <w:lvlText w:val=""/>
      <w:lvlJc w:val="left"/>
      <w:pPr>
        <w:ind w:left="2164" w:hanging="360"/>
      </w:pPr>
      <w:rPr>
        <w:rFonts w:ascii="Wingdings" w:hAnsi="Wingdings" w:hint="default"/>
      </w:rPr>
    </w:lvl>
    <w:lvl w:ilvl="3" w:tplc="FFFFFFFF" w:tentative="1">
      <w:start w:val="1"/>
      <w:numFmt w:val="bullet"/>
      <w:lvlText w:val=""/>
      <w:lvlJc w:val="left"/>
      <w:pPr>
        <w:ind w:left="2884" w:hanging="360"/>
      </w:pPr>
      <w:rPr>
        <w:rFonts w:ascii="Symbol" w:hAnsi="Symbol" w:hint="default"/>
      </w:rPr>
    </w:lvl>
    <w:lvl w:ilvl="4" w:tplc="FFFFFFFF" w:tentative="1">
      <w:start w:val="1"/>
      <w:numFmt w:val="bullet"/>
      <w:lvlText w:val="o"/>
      <w:lvlJc w:val="left"/>
      <w:pPr>
        <w:ind w:left="3604" w:hanging="360"/>
      </w:pPr>
      <w:rPr>
        <w:rFonts w:ascii="Courier New" w:hAnsi="Courier New" w:cs="Courier New" w:hint="default"/>
      </w:rPr>
    </w:lvl>
    <w:lvl w:ilvl="5" w:tplc="FFFFFFFF" w:tentative="1">
      <w:start w:val="1"/>
      <w:numFmt w:val="bullet"/>
      <w:lvlText w:val=""/>
      <w:lvlJc w:val="left"/>
      <w:pPr>
        <w:ind w:left="4324" w:hanging="360"/>
      </w:pPr>
      <w:rPr>
        <w:rFonts w:ascii="Wingdings" w:hAnsi="Wingdings" w:hint="default"/>
      </w:rPr>
    </w:lvl>
    <w:lvl w:ilvl="6" w:tplc="FFFFFFFF" w:tentative="1">
      <w:start w:val="1"/>
      <w:numFmt w:val="bullet"/>
      <w:lvlText w:val=""/>
      <w:lvlJc w:val="left"/>
      <w:pPr>
        <w:ind w:left="5044" w:hanging="360"/>
      </w:pPr>
      <w:rPr>
        <w:rFonts w:ascii="Symbol" w:hAnsi="Symbol" w:hint="default"/>
      </w:rPr>
    </w:lvl>
    <w:lvl w:ilvl="7" w:tplc="FFFFFFFF" w:tentative="1">
      <w:start w:val="1"/>
      <w:numFmt w:val="bullet"/>
      <w:lvlText w:val="o"/>
      <w:lvlJc w:val="left"/>
      <w:pPr>
        <w:ind w:left="5764" w:hanging="360"/>
      </w:pPr>
      <w:rPr>
        <w:rFonts w:ascii="Courier New" w:hAnsi="Courier New" w:cs="Courier New" w:hint="default"/>
      </w:rPr>
    </w:lvl>
    <w:lvl w:ilvl="8" w:tplc="FFFFFFFF" w:tentative="1">
      <w:start w:val="1"/>
      <w:numFmt w:val="bullet"/>
      <w:lvlText w:val=""/>
      <w:lvlJc w:val="left"/>
      <w:pPr>
        <w:ind w:left="6484" w:hanging="360"/>
      </w:pPr>
      <w:rPr>
        <w:rFonts w:ascii="Wingdings" w:hAnsi="Wingdings" w:hint="default"/>
      </w:rPr>
    </w:lvl>
  </w:abstractNum>
  <w:abstractNum w:abstractNumId="11"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6524C45"/>
    <w:multiLevelType w:val="hybridMultilevel"/>
    <w:tmpl w:val="35123BA0"/>
    <w:lvl w:ilvl="0" w:tplc="E83C019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31045"/>
    <w:multiLevelType w:val="hybridMultilevel"/>
    <w:tmpl w:val="AA2E46A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B055FF1"/>
    <w:multiLevelType w:val="hybridMultilevel"/>
    <w:tmpl w:val="8916B9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CA56DE1"/>
    <w:multiLevelType w:val="hybridMultilevel"/>
    <w:tmpl w:val="D0E46B08"/>
    <w:lvl w:ilvl="0" w:tplc="0809000F">
      <w:start w:val="1"/>
      <w:numFmt w:val="decimal"/>
      <w:lvlText w:val="%1."/>
      <w:lvlJc w:val="left"/>
      <w:pPr>
        <w:ind w:left="725" w:hanging="360"/>
      </w:pPr>
      <w:rPr>
        <w:rFonts w:hint="default"/>
      </w:rPr>
    </w:lvl>
    <w:lvl w:ilvl="1" w:tplc="FFFFFFFF" w:tentative="1">
      <w:start w:val="1"/>
      <w:numFmt w:val="bullet"/>
      <w:lvlText w:val="o"/>
      <w:lvlJc w:val="left"/>
      <w:pPr>
        <w:ind w:left="1445" w:hanging="360"/>
      </w:pPr>
      <w:rPr>
        <w:rFonts w:ascii="Courier New" w:hAnsi="Courier New" w:cs="Courier New"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27" w15:restartNumberingAfterBreak="0">
    <w:nsid w:val="5ED902D9"/>
    <w:multiLevelType w:val="hybridMultilevel"/>
    <w:tmpl w:val="BE101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43526F"/>
    <w:multiLevelType w:val="hybridMultilevel"/>
    <w:tmpl w:val="9A0EB176"/>
    <w:lvl w:ilvl="0" w:tplc="0809000F">
      <w:start w:val="1"/>
      <w:numFmt w:val="decimal"/>
      <w:lvlText w:val="%1."/>
      <w:lvlJc w:val="left"/>
      <w:pPr>
        <w:ind w:left="725" w:hanging="360"/>
      </w:pPr>
      <w:rPr>
        <w:rFonts w:hint="default"/>
      </w:rPr>
    </w:lvl>
    <w:lvl w:ilvl="1" w:tplc="FFFFFFFF" w:tentative="1">
      <w:start w:val="1"/>
      <w:numFmt w:val="bullet"/>
      <w:lvlText w:val="o"/>
      <w:lvlJc w:val="left"/>
      <w:pPr>
        <w:ind w:left="1445" w:hanging="360"/>
      </w:pPr>
      <w:rPr>
        <w:rFonts w:ascii="Courier New" w:hAnsi="Courier New" w:cs="Courier New" w:hint="default"/>
      </w:rPr>
    </w:lvl>
    <w:lvl w:ilvl="2" w:tplc="FFFFFFFF" w:tentative="1">
      <w:start w:val="1"/>
      <w:numFmt w:val="bullet"/>
      <w:lvlText w:val=""/>
      <w:lvlJc w:val="left"/>
      <w:pPr>
        <w:ind w:left="2165" w:hanging="360"/>
      </w:pPr>
      <w:rPr>
        <w:rFonts w:ascii="Wingdings" w:hAnsi="Wingdings" w:hint="default"/>
      </w:rPr>
    </w:lvl>
    <w:lvl w:ilvl="3" w:tplc="FFFFFFFF" w:tentative="1">
      <w:start w:val="1"/>
      <w:numFmt w:val="bullet"/>
      <w:lvlText w:val=""/>
      <w:lvlJc w:val="left"/>
      <w:pPr>
        <w:ind w:left="2885" w:hanging="360"/>
      </w:pPr>
      <w:rPr>
        <w:rFonts w:ascii="Symbol" w:hAnsi="Symbol" w:hint="default"/>
      </w:rPr>
    </w:lvl>
    <w:lvl w:ilvl="4" w:tplc="FFFFFFFF" w:tentative="1">
      <w:start w:val="1"/>
      <w:numFmt w:val="bullet"/>
      <w:lvlText w:val="o"/>
      <w:lvlJc w:val="left"/>
      <w:pPr>
        <w:ind w:left="3605" w:hanging="360"/>
      </w:pPr>
      <w:rPr>
        <w:rFonts w:ascii="Courier New" w:hAnsi="Courier New" w:cs="Courier New" w:hint="default"/>
      </w:rPr>
    </w:lvl>
    <w:lvl w:ilvl="5" w:tplc="FFFFFFFF" w:tentative="1">
      <w:start w:val="1"/>
      <w:numFmt w:val="bullet"/>
      <w:lvlText w:val=""/>
      <w:lvlJc w:val="left"/>
      <w:pPr>
        <w:ind w:left="4325" w:hanging="360"/>
      </w:pPr>
      <w:rPr>
        <w:rFonts w:ascii="Wingdings" w:hAnsi="Wingdings" w:hint="default"/>
      </w:rPr>
    </w:lvl>
    <w:lvl w:ilvl="6" w:tplc="FFFFFFFF" w:tentative="1">
      <w:start w:val="1"/>
      <w:numFmt w:val="bullet"/>
      <w:lvlText w:val=""/>
      <w:lvlJc w:val="left"/>
      <w:pPr>
        <w:ind w:left="5045" w:hanging="360"/>
      </w:pPr>
      <w:rPr>
        <w:rFonts w:ascii="Symbol" w:hAnsi="Symbol" w:hint="default"/>
      </w:rPr>
    </w:lvl>
    <w:lvl w:ilvl="7" w:tplc="FFFFFFFF" w:tentative="1">
      <w:start w:val="1"/>
      <w:numFmt w:val="bullet"/>
      <w:lvlText w:val="o"/>
      <w:lvlJc w:val="left"/>
      <w:pPr>
        <w:ind w:left="5765" w:hanging="360"/>
      </w:pPr>
      <w:rPr>
        <w:rFonts w:ascii="Courier New" w:hAnsi="Courier New" w:cs="Courier New" w:hint="default"/>
      </w:rPr>
    </w:lvl>
    <w:lvl w:ilvl="8" w:tplc="FFFFFFFF" w:tentative="1">
      <w:start w:val="1"/>
      <w:numFmt w:val="bullet"/>
      <w:lvlText w:val=""/>
      <w:lvlJc w:val="left"/>
      <w:pPr>
        <w:ind w:left="6485" w:hanging="360"/>
      </w:pPr>
      <w:rPr>
        <w:rFonts w:ascii="Wingdings" w:hAnsi="Wingdings" w:hint="default"/>
      </w:rPr>
    </w:lvl>
  </w:abstractNum>
  <w:abstractNum w:abstractNumId="29"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31" w15:restartNumberingAfterBreak="0">
    <w:nsid w:val="7F1D4554"/>
    <w:multiLevelType w:val="hybridMultilevel"/>
    <w:tmpl w:val="B60806A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4621778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11768171">
    <w:abstractNumId w:val="20"/>
  </w:num>
  <w:num w:numId="3" w16cid:durableId="1210413476">
    <w:abstractNumId w:val="19"/>
  </w:num>
  <w:num w:numId="4" w16cid:durableId="1322854255">
    <w:abstractNumId w:val="22"/>
  </w:num>
  <w:num w:numId="5" w16cid:durableId="1312978434">
    <w:abstractNumId w:val="11"/>
  </w:num>
  <w:num w:numId="6" w16cid:durableId="641737110">
    <w:abstractNumId w:val="24"/>
  </w:num>
  <w:num w:numId="7" w16cid:durableId="867986348">
    <w:abstractNumId w:val="13"/>
  </w:num>
  <w:num w:numId="8" w16cid:durableId="1162353272">
    <w:abstractNumId w:val="30"/>
  </w:num>
  <w:num w:numId="9" w16cid:durableId="1393432729">
    <w:abstractNumId w:val="8"/>
  </w:num>
  <w:num w:numId="10" w16cid:durableId="1335959246">
    <w:abstractNumId w:val="14"/>
  </w:num>
  <w:num w:numId="11" w16cid:durableId="1938782574">
    <w:abstractNumId w:val="1"/>
  </w:num>
  <w:num w:numId="12" w16cid:durableId="1342391107">
    <w:abstractNumId w:val="17"/>
  </w:num>
  <w:num w:numId="13" w16cid:durableId="887030686">
    <w:abstractNumId w:val="6"/>
  </w:num>
  <w:num w:numId="14" w16cid:durableId="180977477">
    <w:abstractNumId w:val="7"/>
  </w:num>
  <w:num w:numId="15" w16cid:durableId="487983936">
    <w:abstractNumId w:val="23"/>
  </w:num>
  <w:num w:numId="16" w16cid:durableId="1069424638">
    <w:abstractNumId w:val="29"/>
  </w:num>
  <w:num w:numId="17" w16cid:durableId="1748842320">
    <w:abstractNumId w:val="2"/>
  </w:num>
  <w:num w:numId="18" w16cid:durableId="565841300">
    <w:abstractNumId w:val="21"/>
  </w:num>
  <w:num w:numId="19" w16cid:durableId="995572769">
    <w:abstractNumId w:val="4"/>
  </w:num>
  <w:num w:numId="20" w16cid:durableId="1652952226">
    <w:abstractNumId w:val="18"/>
  </w:num>
  <w:num w:numId="21" w16cid:durableId="1344477448">
    <w:abstractNumId w:val="12"/>
  </w:num>
  <w:num w:numId="22" w16cid:durableId="972757864">
    <w:abstractNumId w:val="5"/>
  </w:num>
  <w:num w:numId="23" w16cid:durableId="263464258">
    <w:abstractNumId w:val="3"/>
  </w:num>
  <w:num w:numId="24" w16cid:durableId="801846279">
    <w:abstractNumId w:val="15"/>
  </w:num>
  <w:num w:numId="25" w16cid:durableId="53698140">
    <w:abstractNumId w:val="16"/>
  </w:num>
  <w:num w:numId="26" w16cid:durableId="1423721571">
    <w:abstractNumId w:val="27"/>
  </w:num>
  <w:num w:numId="27" w16cid:durableId="792947180">
    <w:abstractNumId w:val="10"/>
  </w:num>
  <w:num w:numId="28" w16cid:durableId="1611737390">
    <w:abstractNumId w:val="0"/>
  </w:num>
  <w:num w:numId="29" w16cid:durableId="1945765626">
    <w:abstractNumId w:val="9"/>
  </w:num>
  <w:num w:numId="30" w16cid:durableId="1416975165">
    <w:abstractNumId w:val="28"/>
  </w:num>
  <w:num w:numId="31" w16cid:durableId="308754605">
    <w:abstractNumId w:val="26"/>
  </w:num>
  <w:num w:numId="32" w16cid:durableId="13638180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25FB7"/>
    <w:rsid w:val="000314C7"/>
    <w:rsid w:val="0004487A"/>
    <w:rsid w:val="00047E57"/>
    <w:rsid w:val="00064C10"/>
    <w:rsid w:val="00065BA3"/>
    <w:rsid w:val="00077CAB"/>
    <w:rsid w:val="00081256"/>
    <w:rsid w:val="00084A65"/>
    <w:rsid w:val="00087C26"/>
    <w:rsid w:val="00092AA1"/>
    <w:rsid w:val="00093214"/>
    <w:rsid w:val="00094A6D"/>
    <w:rsid w:val="000973F7"/>
    <w:rsid w:val="000B5848"/>
    <w:rsid w:val="000D216B"/>
    <w:rsid w:val="000E376A"/>
    <w:rsid w:val="00107C91"/>
    <w:rsid w:val="00115D75"/>
    <w:rsid w:val="0012367F"/>
    <w:rsid w:val="001263A2"/>
    <w:rsid w:val="00134ADE"/>
    <w:rsid w:val="0016227C"/>
    <w:rsid w:val="00167572"/>
    <w:rsid w:val="00173FCC"/>
    <w:rsid w:val="00184609"/>
    <w:rsid w:val="001A7954"/>
    <w:rsid w:val="001E1319"/>
    <w:rsid w:val="001F5F6B"/>
    <w:rsid w:val="002118A6"/>
    <w:rsid w:val="002210B5"/>
    <w:rsid w:val="0022260F"/>
    <w:rsid w:val="002318EF"/>
    <w:rsid w:val="00232B12"/>
    <w:rsid w:val="00234646"/>
    <w:rsid w:val="00254272"/>
    <w:rsid w:val="00256580"/>
    <w:rsid w:val="00260981"/>
    <w:rsid w:val="00270F6B"/>
    <w:rsid w:val="00273C3E"/>
    <w:rsid w:val="0029684D"/>
    <w:rsid w:val="002A2398"/>
    <w:rsid w:val="002B01EE"/>
    <w:rsid w:val="002D03B5"/>
    <w:rsid w:val="002D61C2"/>
    <w:rsid w:val="002E256E"/>
    <w:rsid w:val="002E7FA3"/>
    <w:rsid w:val="002F69F4"/>
    <w:rsid w:val="003010A5"/>
    <w:rsid w:val="00304DDE"/>
    <w:rsid w:val="00306E01"/>
    <w:rsid w:val="00307048"/>
    <w:rsid w:val="00312481"/>
    <w:rsid w:val="00314AE2"/>
    <w:rsid w:val="00316031"/>
    <w:rsid w:val="0033374D"/>
    <w:rsid w:val="00374CCD"/>
    <w:rsid w:val="00375A53"/>
    <w:rsid w:val="003958D8"/>
    <w:rsid w:val="00396422"/>
    <w:rsid w:val="003A124E"/>
    <w:rsid w:val="003B3C18"/>
    <w:rsid w:val="003B5159"/>
    <w:rsid w:val="003C0B08"/>
    <w:rsid w:val="003C57AB"/>
    <w:rsid w:val="003D01A7"/>
    <w:rsid w:val="003D6C55"/>
    <w:rsid w:val="003E0AC5"/>
    <w:rsid w:val="003E16B3"/>
    <w:rsid w:val="003E7A0E"/>
    <w:rsid w:val="003F60EE"/>
    <w:rsid w:val="0042788C"/>
    <w:rsid w:val="00431200"/>
    <w:rsid w:val="00436D06"/>
    <w:rsid w:val="00454521"/>
    <w:rsid w:val="00460A29"/>
    <w:rsid w:val="004719A7"/>
    <w:rsid w:val="00477913"/>
    <w:rsid w:val="00483CBF"/>
    <w:rsid w:val="00484D86"/>
    <w:rsid w:val="0049033C"/>
    <w:rsid w:val="004B42A2"/>
    <w:rsid w:val="004B7DF4"/>
    <w:rsid w:val="004E0A78"/>
    <w:rsid w:val="004E7E0E"/>
    <w:rsid w:val="004F071A"/>
    <w:rsid w:val="004F0FA5"/>
    <w:rsid w:val="004F1515"/>
    <w:rsid w:val="0050043B"/>
    <w:rsid w:val="00501B78"/>
    <w:rsid w:val="00506A76"/>
    <w:rsid w:val="00534BB6"/>
    <w:rsid w:val="00536E13"/>
    <w:rsid w:val="00564774"/>
    <w:rsid w:val="00566106"/>
    <w:rsid w:val="00577F17"/>
    <w:rsid w:val="00591802"/>
    <w:rsid w:val="005931B6"/>
    <w:rsid w:val="0059340D"/>
    <w:rsid w:val="00595205"/>
    <w:rsid w:val="005971BA"/>
    <w:rsid w:val="005A0127"/>
    <w:rsid w:val="005A5904"/>
    <w:rsid w:val="005B45FC"/>
    <w:rsid w:val="005C5B48"/>
    <w:rsid w:val="005E089A"/>
    <w:rsid w:val="005E4780"/>
    <w:rsid w:val="005F0153"/>
    <w:rsid w:val="006026D2"/>
    <w:rsid w:val="00625C17"/>
    <w:rsid w:val="00627BBB"/>
    <w:rsid w:val="00627F64"/>
    <w:rsid w:val="00645191"/>
    <w:rsid w:val="0066059B"/>
    <w:rsid w:val="00686894"/>
    <w:rsid w:val="006A1FAE"/>
    <w:rsid w:val="006B25CE"/>
    <w:rsid w:val="006B5443"/>
    <w:rsid w:val="006C6721"/>
    <w:rsid w:val="006D121E"/>
    <w:rsid w:val="006D331F"/>
    <w:rsid w:val="006D46EA"/>
    <w:rsid w:val="006F10A8"/>
    <w:rsid w:val="006F7B77"/>
    <w:rsid w:val="0070453D"/>
    <w:rsid w:val="007046BD"/>
    <w:rsid w:val="00707946"/>
    <w:rsid w:val="00707A73"/>
    <w:rsid w:val="0072181F"/>
    <w:rsid w:val="00725524"/>
    <w:rsid w:val="00725DAB"/>
    <w:rsid w:val="00730C60"/>
    <w:rsid w:val="00746CF0"/>
    <w:rsid w:val="00783CD4"/>
    <w:rsid w:val="00784003"/>
    <w:rsid w:val="0079262E"/>
    <w:rsid w:val="00793C75"/>
    <w:rsid w:val="007A1CCA"/>
    <w:rsid w:val="007A2612"/>
    <w:rsid w:val="007B562B"/>
    <w:rsid w:val="007C117F"/>
    <w:rsid w:val="00832780"/>
    <w:rsid w:val="00834218"/>
    <w:rsid w:val="00840E0B"/>
    <w:rsid w:val="00842805"/>
    <w:rsid w:val="00854A68"/>
    <w:rsid w:val="00855E4C"/>
    <w:rsid w:val="008560CB"/>
    <w:rsid w:val="0087424C"/>
    <w:rsid w:val="00877FD0"/>
    <w:rsid w:val="00890FEE"/>
    <w:rsid w:val="00892C8B"/>
    <w:rsid w:val="00897E4C"/>
    <w:rsid w:val="008A4017"/>
    <w:rsid w:val="008A6083"/>
    <w:rsid w:val="008B38C2"/>
    <w:rsid w:val="008B763C"/>
    <w:rsid w:val="008E50FB"/>
    <w:rsid w:val="008E6F52"/>
    <w:rsid w:val="008E779F"/>
    <w:rsid w:val="008F51DD"/>
    <w:rsid w:val="009061A3"/>
    <w:rsid w:val="00913B3E"/>
    <w:rsid w:val="0092308B"/>
    <w:rsid w:val="00933597"/>
    <w:rsid w:val="00936A7A"/>
    <w:rsid w:val="009373D4"/>
    <w:rsid w:val="00942209"/>
    <w:rsid w:val="0094645D"/>
    <w:rsid w:val="00946AFC"/>
    <w:rsid w:val="00955CC9"/>
    <w:rsid w:val="00961964"/>
    <w:rsid w:val="00963600"/>
    <w:rsid w:val="0096440C"/>
    <w:rsid w:val="00964A52"/>
    <w:rsid w:val="00967116"/>
    <w:rsid w:val="00986C08"/>
    <w:rsid w:val="00994A8A"/>
    <w:rsid w:val="009A03CF"/>
    <w:rsid w:val="009A2E79"/>
    <w:rsid w:val="009A4CED"/>
    <w:rsid w:val="009B6E64"/>
    <w:rsid w:val="009C49D8"/>
    <w:rsid w:val="009D26C7"/>
    <w:rsid w:val="009D27FD"/>
    <w:rsid w:val="00A032B0"/>
    <w:rsid w:val="00A12E71"/>
    <w:rsid w:val="00A14E73"/>
    <w:rsid w:val="00A30D84"/>
    <w:rsid w:val="00A376E2"/>
    <w:rsid w:val="00A417CC"/>
    <w:rsid w:val="00A42ED7"/>
    <w:rsid w:val="00A447BE"/>
    <w:rsid w:val="00A45726"/>
    <w:rsid w:val="00A54C31"/>
    <w:rsid w:val="00A63607"/>
    <w:rsid w:val="00A72A27"/>
    <w:rsid w:val="00A7451A"/>
    <w:rsid w:val="00A7579B"/>
    <w:rsid w:val="00A765D5"/>
    <w:rsid w:val="00A86C7F"/>
    <w:rsid w:val="00AA0B2A"/>
    <w:rsid w:val="00AA3BFE"/>
    <w:rsid w:val="00AB23DE"/>
    <w:rsid w:val="00AB377F"/>
    <w:rsid w:val="00AC6638"/>
    <w:rsid w:val="00AD29A2"/>
    <w:rsid w:val="00AE46B7"/>
    <w:rsid w:val="00AE6D61"/>
    <w:rsid w:val="00B17ADE"/>
    <w:rsid w:val="00B370D2"/>
    <w:rsid w:val="00B44F88"/>
    <w:rsid w:val="00B45889"/>
    <w:rsid w:val="00B53E11"/>
    <w:rsid w:val="00B54BF9"/>
    <w:rsid w:val="00B7575F"/>
    <w:rsid w:val="00B80BCF"/>
    <w:rsid w:val="00B85B83"/>
    <w:rsid w:val="00B860A2"/>
    <w:rsid w:val="00B94DC9"/>
    <w:rsid w:val="00B95C8D"/>
    <w:rsid w:val="00BA7FDC"/>
    <w:rsid w:val="00BB61A4"/>
    <w:rsid w:val="00BC131C"/>
    <w:rsid w:val="00BC4573"/>
    <w:rsid w:val="00BC5C69"/>
    <w:rsid w:val="00BD1C6E"/>
    <w:rsid w:val="00BE062F"/>
    <w:rsid w:val="00BE2257"/>
    <w:rsid w:val="00BE7A35"/>
    <w:rsid w:val="00C111C2"/>
    <w:rsid w:val="00C23D63"/>
    <w:rsid w:val="00C26183"/>
    <w:rsid w:val="00C31061"/>
    <w:rsid w:val="00C312EC"/>
    <w:rsid w:val="00C31ED2"/>
    <w:rsid w:val="00C32AF4"/>
    <w:rsid w:val="00C54F63"/>
    <w:rsid w:val="00C57047"/>
    <w:rsid w:val="00C62F7A"/>
    <w:rsid w:val="00C77E89"/>
    <w:rsid w:val="00C836C6"/>
    <w:rsid w:val="00C8704D"/>
    <w:rsid w:val="00C94A81"/>
    <w:rsid w:val="00C97F7F"/>
    <w:rsid w:val="00CB1F6F"/>
    <w:rsid w:val="00CB2D63"/>
    <w:rsid w:val="00CB4F7A"/>
    <w:rsid w:val="00CB5A66"/>
    <w:rsid w:val="00CC1A53"/>
    <w:rsid w:val="00CC31A1"/>
    <w:rsid w:val="00CC6993"/>
    <w:rsid w:val="00CE75E9"/>
    <w:rsid w:val="00D162D3"/>
    <w:rsid w:val="00D30E4D"/>
    <w:rsid w:val="00D46FFD"/>
    <w:rsid w:val="00D5682A"/>
    <w:rsid w:val="00D6231F"/>
    <w:rsid w:val="00D64A7D"/>
    <w:rsid w:val="00D81933"/>
    <w:rsid w:val="00D82814"/>
    <w:rsid w:val="00D977B2"/>
    <w:rsid w:val="00DB2B00"/>
    <w:rsid w:val="00DC307E"/>
    <w:rsid w:val="00DC77BF"/>
    <w:rsid w:val="00DD031B"/>
    <w:rsid w:val="00DD2DA6"/>
    <w:rsid w:val="00E016FA"/>
    <w:rsid w:val="00E125E5"/>
    <w:rsid w:val="00E416FC"/>
    <w:rsid w:val="00E555CD"/>
    <w:rsid w:val="00E60BEB"/>
    <w:rsid w:val="00E751B0"/>
    <w:rsid w:val="00E75397"/>
    <w:rsid w:val="00E76E7C"/>
    <w:rsid w:val="00E8588D"/>
    <w:rsid w:val="00EA4FCF"/>
    <w:rsid w:val="00EB74C9"/>
    <w:rsid w:val="00EC3063"/>
    <w:rsid w:val="00ED1627"/>
    <w:rsid w:val="00ED3385"/>
    <w:rsid w:val="00F00014"/>
    <w:rsid w:val="00F13924"/>
    <w:rsid w:val="00F13963"/>
    <w:rsid w:val="00F13C00"/>
    <w:rsid w:val="00F1751D"/>
    <w:rsid w:val="00F20073"/>
    <w:rsid w:val="00F5215A"/>
    <w:rsid w:val="00F7556F"/>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B3380-4FE6-48CC-96A1-4A2859F1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2154</Words>
  <Characters>10599</Characters>
  <Application>Microsoft Office Word</Application>
  <DocSecurity>0</DocSecurity>
  <Lines>258</Lines>
  <Paragraphs>98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12655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Nunn, Michael</cp:lastModifiedBy>
  <cp:revision>4</cp:revision>
  <cp:lastPrinted>2017-11-07T10:18:00Z</cp:lastPrinted>
  <dcterms:created xsi:type="dcterms:W3CDTF">2024-08-01T14:01:00Z</dcterms:created>
  <dcterms:modified xsi:type="dcterms:W3CDTF">2024-08-01T14:59:00Z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75dcd2079c1efe231d034fc24a0b296c8ae3aa18d076429f6b89a51cd0b492e3</vt:lpwstr>
  </property>
</Properties>
</file>