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7F70" w14:textId="6847881E" w:rsidR="00B1108F" w:rsidRPr="00B1108F" w:rsidRDefault="00B1108F" w:rsidP="00B1108F">
      <w:pPr>
        <w:pStyle w:val="Heading1"/>
        <w:jc w:val="center"/>
        <w:rPr>
          <w:b/>
          <w:bCs/>
          <w:u w:val="single"/>
        </w:rPr>
      </w:pPr>
      <w:r w:rsidRPr="00B1108F">
        <w:rPr>
          <w:b/>
          <w:bCs/>
          <w:u w:val="single"/>
        </w:rPr>
        <w:t>Communication Friendly Environment Che</w:t>
      </w:r>
      <w:r w:rsidR="00076F8C">
        <w:rPr>
          <w:b/>
          <w:bCs/>
          <w:u w:val="single"/>
        </w:rPr>
        <w:t>cklist for Early Years Settings</w:t>
      </w:r>
    </w:p>
    <w:p w14:paraId="17947BDF" w14:textId="77777777" w:rsidR="00B1108F" w:rsidRPr="00B1108F" w:rsidRDefault="00B1108F" w:rsidP="00B1108F"/>
    <w:p w14:paraId="60AC358F" w14:textId="2398A189" w:rsidR="00B1108F" w:rsidRDefault="00B1108F">
      <w:r>
        <w:t>This checklist can be used as a tool to help you review or plan your early years environment to ensure</w:t>
      </w:r>
      <w:r w:rsidR="00076F8C">
        <w:t xml:space="preserve"> that</w:t>
      </w:r>
      <w:r>
        <w:t xml:space="preserve"> it provides the best possible opportunities for speech, language and communication development.  </w:t>
      </w:r>
    </w:p>
    <w:p w14:paraId="02648CC7" w14:textId="1280DCEB" w:rsidR="00B1108F" w:rsidRDefault="00B1108F">
      <w:r>
        <w:t>Keeping the children at the centre, we have divided the checklist into three sections – the physical space, the activities and routine that take place in that space, and the interaction of adults.  All three areas are key!</w:t>
      </w:r>
    </w:p>
    <w:p w14:paraId="4EB5925F" w14:textId="3179CEBA" w:rsidR="00B54584" w:rsidRDefault="00FC4AC8" w:rsidP="00B54584">
      <w:pPr>
        <w:rPr>
          <w:b/>
          <w:bCs/>
          <w:sz w:val="28"/>
          <w:szCs w:val="28"/>
        </w:rPr>
      </w:pPr>
      <w:r w:rsidRPr="00FC4AC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84C0F" wp14:editId="67CF1C0E">
                <wp:simplePos x="0" y="0"/>
                <wp:positionH relativeFrom="margin">
                  <wp:posOffset>4358005</wp:posOffset>
                </wp:positionH>
                <wp:positionV relativeFrom="paragraph">
                  <wp:posOffset>1112520</wp:posOffset>
                </wp:positionV>
                <wp:extent cx="4657725" cy="2390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6827A" w14:textId="1CB53C61" w:rsidR="00FC4AC8" w:rsidRDefault="00FC4AC8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6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Developed </w:t>
                            </w:r>
                            <w:r w:rsidR="00076F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by: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D0656A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A283199" wp14:editId="06EB7AB6">
                                  <wp:extent cx="1630115" cy="809625"/>
                                  <wp:effectExtent l="0" t="0" r="8255" b="0"/>
                                  <wp:docPr id="1553789756" name="Picture 1" descr="A black background with blue and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3789756" name="Picture 1" descr="A black background with blue and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386" cy="8311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D2501" w14:textId="77777777" w:rsidR="00FC4AC8" w:rsidRDefault="00FC4AC8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9C6625" w14:textId="4543C176" w:rsidR="00FC4AC8" w:rsidRDefault="00076F8C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6F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FC4AC8" w:rsidRPr="00076F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 conjunction with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C4A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C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AC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A229B4" wp14:editId="625D4588">
                                  <wp:extent cx="921267" cy="440161"/>
                                  <wp:effectExtent l="0" t="0" r="0" b="0"/>
                                  <wp:docPr id="1099892315" name="Picture 2" descr="Lancashire County Council - Spacehive prof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ancashire County Council - Spacehive prof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7219" b="218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036" cy="444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4AC8" w:rsidRPr="00FC4AC8">
                              <w:rPr>
                                <w:noProof/>
                              </w:rPr>
                              <w:t xml:space="preserve"> </w:t>
                            </w:r>
                            <w:r w:rsidR="00FC4AC8">
                              <w:rPr>
                                <w:noProof/>
                              </w:rPr>
                              <w:t xml:space="preserve">             </w:t>
                            </w:r>
                            <w:r w:rsidR="00FC4AC8" w:rsidRPr="00C176A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9FF388" wp14:editId="0635D471">
                                  <wp:extent cx="882066" cy="572770"/>
                                  <wp:effectExtent l="0" t="0" r="0" b="0"/>
                                  <wp:docPr id="537467266" name="Picture 1" descr="A black background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7467266" name="Picture 1" descr="A black background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494" cy="580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C940AC" w14:textId="77777777" w:rsidR="00FC4AC8" w:rsidRDefault="00FC4AC8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CDB7AB" w14:textId="77777777" w:rsidR="00FC4AC8" w:rsidRDefault="00FC4AC8" w:rsidP="00FC4A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946105" w14:textId="781B5C1D" w:rsidR="00FC4AC8" w:rsidRDefault="00FC4A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4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15pt;margin-top:87.6pt;width:366.75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" stroked="f">
                <v:textbox>
                  <w:txbxContent>
                    <w:p w14:paraId="14E6827A" w14:textId="1CB53C61" w:rsidR="00FC4AC8" w:rsidRDefault="00FC4AC8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76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Developed </w:t>
                      </w:r>
                      <w:r w:rsidR="00076F8C">
                        <w:rPr>
                          <w:b/>
                          <w:bCs/>
                          <w:sz w:val="28"/>
                          <w:szCs w:val="28"/>
                        </w:rPr>
                        <w:t xml:space="preserve">by: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D0656A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A283199" wp14:editId="06EB7AB6">
                            <wp:extent cx="1630115" cy="809625"/>
                            <wp:effectExtent l="0" t="0" r="8255" b="0"/>
                            <wp:docPr id="1553789756" name="Picture 1" descr="A black background with blue and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3789756" name="Picture 1" descr="A black background with blue and white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386" cy="8311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D2501" w14:textId="77777777" w:rsidR="00FC4AC8" w:rsidRDefault="00FC4AC8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9C6625" w14:textId="4543C176" w:rsidR="00FC4AC8" w:rsidRDefault="00076F8C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6F8C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FC4AC8" w:rsidRPr="00076F8C">
                        <w:rPr>
                          <w:b/>
                          <w:bCs/>
                          <w:sz w:val="28"/>
                          <w:szCs w:val="28"/>
                        </w:rPr>
                        <w:t>n conjunction with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FC4A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FC4A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C4AC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A229B4" wp14:editId="625D4588">
                            <wp:extent cx="921267" cy="440161"/>
                            <wp:effectExtent l="0" t="0" r="0" b="0"/>
                            <wp:docPr id="1099892315" name="Picture 2" descr="Lancashire County Council - Spacehive prof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ancashire County Council - Spacehive prof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7219" b="218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0036" cy="444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4AC8" w:rsidRPr="00FC4AC8">
                        <w:rPr>
                          <w:noProof/>
                        </w:rPr>
                        <w:t xml:space="preserve"> </w:t>
                      </w:r>
                      <w:r w:rsidR="00FC4AC8">
                        <w:rPr>
                          <w:noProof/>
                        </w:rPr>
                        <w:t xml:space="preserve">             </w:t>
                      </w:r>
                      <w:r w:rsidR="00FC4AC8" w:rsidRPr="00C176A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9FF388" wp14:editId="0635D471">
                            <wp:extent cx="882066" cy="572770"/>
                            <wp:effectExtent l="0" t="0" r="0" b="0"/>
                            <wp:docPr id="537467266" name="Picture 1" descr="A black background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7467266" name="Picture 1" descr="A black background with white text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494" cy="580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C940AC" w14:textId="77777777" w:rsidR="00FC4AC8" w:rsidRDefault="00FC4AC8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CDB7AB" w14:textId="77777777" w:rsidR="00FC4AC8" w:rsidRDefault="00FC4AC8" w:rsidP="00FC4A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946105" w14:textId="781B5C1D" w:rsidR="00FC4AC8" w:rsidRDefault="00FC4AC8"/>
                  </w:txbxContent>
                </v:textbox>
                <w10:wrap type="square" anchorx="margin"/>
              </v:shape>
            </w:pict>
          </mc:Fallback>
        </mc:AlternateContent>
      </w:r>
      <w:r w:rsidR="00E5010E">
        <w:t xml:space="preserve">We encourage you to reflect on </w:t>
      </w:r>
      <w:r w:rsidR="00BA4F37">
        <w:t>each question and include examples of positive practice in your setting</w:t>
      </w:r>
      <w:r w:rsidR="00076F8C">
        <w:t>,</w:t>
      </w:r>
      <w:r w:rsidR="00BA4F37">
        <w:t xml:space="preserve"> </w:t>
      </w:r>
      <w:r w:rsidR="00242A63">
        <w:t>alongside</w:t>
      </w:r>
      <w:r w:rsidR="0039103F">
        <w:t xml:space="preserve"> any areas you could develop further.</w:t>
      </w:r>
      <w:r w:rsidR="00B1108F">
        <w:rPr>
          <w:noProof/>
          <w:lang w:eastAsia="en-GB"/>
        </w:rPr>
        <w:drawing>
          <wp:inline distT="0" distB="0" distL="0" distR="0" wp14:anchorId="2038462B" wp14:editId="50CFFC9E">
            <wp:extent cx="4000500" cy="32766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</w:t>
      </w:r>
    </w:p>
    <w:p w14:paraId="68FC8D78" w14:textId="393F5BE7" w:rsidR="00B1108F" w:rsidRPr="00531203" w:rsidRDefault="00B1108F" w:rsidP="00B54584">
      <w:pPr>
        <w:pStyle w:val="Heading1"/>
        <w:rPr>
          <w:b/>
          <w:bCs/>
          <w:sz w:val="28"/>
          <w:szCs w:val="28"/>
        </w:rPr>
      </w:pPr>
      <w:r w:rsidRPr="00531203">
        <w:rPr>
          <w:b/>
          <w:bCs/>
        </w:rPr>
        <w:lastRenderedPageBreak/>
        <w:t>Physical Environment</w:t>
      </w:r>
    </w:p>
    <w:p w14:paraId="472141E2" w14:textId="77777777" w:rsidR="00B1108F" w:rsidRPr="00B1108F" w:rsidRDefault="00B1108F" w:rsidP="00B110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6662"/>
      </w:tblGrid>
      <w:tr w:rsidR="00B1108F" w14:paraId="719A3FF5" w14:textId="77777777" w:rsidTr="00B54584">
        <w:tc>
          <w:tcPr>
            <w:tcW w:w="3397" w:type="dxa"/>
          </w:tcPr>
          <w:p w14:paraId="5CF8A751" w14:textId="4E00C385" w:rsidR="00B1108F" w:rsidRPr="00531203" w:rsidRDefault="00B1108F" w:rsidP="00531203">
            <w:pPr>
              <w:pStyle w:val="Heading2"/>
              <w:rPr>
                <w:b/>
                <w:bCs/>
              </w:rPr>
            </w:pPr>
            <w:r w:rsidRPr="00531203">
              <w:rPr>
                <w:b/>
                <w:bCs/>
              </w:rPr>
              <w:t>Questions to consider</w:t>
            </w:r>
          </w:p>
        </w:tc>
        <w:tc>
          <w:tcPr>
            <w:tcW w:w="3828" w:type="dxa"/>
          </w:tcPr>
          <w:p w14:paraId="4A37B78D" w14:textId="58BD5DCD" w:rsidR="00B1108F" w:rsidRPr="00531203" w:rsidRDefault="008602D1" w:rsidP="00531203">
            <w:pPr>
              <w:pStyle w:val="Heading2"/>
              <w:rPr>
                <w:b/>
                <w:bCs/>
              </w:rPr>
            </w:pPr>
            <w:r w:rsidRPr="00531203">
              <w:rPr>
                <w:b/>
                <w:bCs/>
              </w:rPr>
              <w:t>Examples</w:t>
            </w:r>
            <w:r w:rsidR="006829E0" w:rsidRPr="00531203">
              <w:rPr>
                <w:b/>
                <w:bCs/>
              </w:rPr>
              <w:t xml:space="preserve"> in your setting</w:t>
            </w:r>
          </w:p>
        </w:tc>
        <w:tc>
          <w:tcPr>
            <w:tcW w:w="6662" w:type="dxa"/>
          </w:tcPr>
          <w:p w14:paraId="56896FFE" w14:textId="3DC696D7" w:rsidR="00B1108F" w:rsidRPr="00531203" w:rsidRDefault="00B1108F" w:rsidP="00531203">
            <w:pPr>
              <w:pStyle w:val="Heading2"/>
              <w:rPr>
                <w:b/>
                <w:bCs/>
              </w:rPr>
            </w:pPr>
            <w:r w:rsidRPr="00531203">
              <w:rPr>
                <w:b/>
                <w:bCs/>
              </w:rPr>
              <w:t>Next steps or actions</w:t>
            </w:r>
            <w:r w:rsidR="0075472A">
              <w:rPr>
                <w:b/>
                <w:bCs/>
              </w:rPr>
              <w:t xml:space="preserve"> (include who will do this</w:t>
            </w:r>
            <w:r w:rsidR="001E0B2E">
              <w:rPr>
                <w:b/>
                <w:bCs/>
              </w:rPr>
              <w:t xml:space="preserve"> and when)</w:t>
            </w:r>
          </w:p>
        </w:tc>
      </w:tr>
      <w:tr w:rsidR="00B1108F" w14:paraId="53D6D68B" w14:textId="77777777" w:rsidTr="00B54584">
        <w:tc>
          <w:tcPr>
            <w:tcW w:w="3397" w:type="dxa"/>
          </w:tcPr>
          <w:p w14:paraId="45948E4B" w14:textId="18D27752" w:rsidR="00B1108F" w:rsidRDefault="00B1108F" w:rsidP="00531203">
            <w:r>
              <w:t xml:space="preserve">Do </w:t>
            </w:r>
            <w:r w:rsidR="00242A63">
              <w:t>adults</w:t>
            </w:r>
            <w:r>
              <w:t xml:space="preserve"> regularly observe how children are communicating in different spaces? Is this discussed/shared and used to plan any changes?</w:t>
            </w:r>
          </w:p>
        </w:tc>
        <w:tc>
          <w:tcPr>
            <w:tcW w:w="3828" w:type="dxa"/>
          </w:tcPr>
          <w:p w14:paraId="6F23A97C" w14:textId="5DEDCADA" w:rsidR="00B1108F" w:rsidRDefault="00B1108F"/>
        </w:tc>
        <w:tc>
          <w:tcPr>
            <w:tcW w:w="6662" w:type="dxa"/>
          </w:tcPr>
          <w:p w14:paraId="4629FCDF" w14:textId="77777777" w:rsidR="00B1108F" w:rsidRDefault="00B1108F"/>
        </w:tc>
      </w:tr>
      <w:tr w:rsidR="00B1108F" w14:paraId="70BF5696" w14:textId="77777777" w:rsidTr="00B54584">
        <w:tc>
          <w:tcPr>
            <w:tcW w:w="3397" w:type="dxa"/>
          </w:tcPr>
          <w:p w14:paraId="73F18309" w14:textId="4E34A85F" w:rsidR="00B1108F" w:rsidRDefault="00B1108F" w:rsidP="00531203">
            <w:r>
              <w:t>Does the physical space allow for different grouping</w:t>
            </w:r>
            <w:r w:rsidR="090BCCC1">
              <w:t>s</w:t>
            </w:r>
            <w:r>
              <w:t>, e.g., cosy/smaller spaces for small group interactions?</w:t>
            </w:r>
          </w:p>
        </w:tc>
        <w:tc>
          <w:tcPr>
            <w:tcW w:w="3828" w:type="dxa"/>
          </w:tcPr>
          <w:p w14:paraId="133CE9BB" w14:textId="068C0888" w:rsidR="00B1108F" w:rsidRDefault="00B1108F"/>
        </w:tc>
        <w:tc>
          <w:tcPr>
            <w:tcW w:w="6662" w:type="dxa"/>
          </w:tcPr>
          <w:p w14:paraId="22DF6F58" w14:textId="2E1D6AE8" w:rsidR="00B1108F" w:rsidRDefault="00B1108F"/>
        </w:tc>
      </w:tr>
      <w:tr w:rsidR="00B1108F" w14:paraId="5C69D2D4" w14:textId="77777777" w:rsidTr="00B54584">
        <w:tc>
          <w:tcPr>
            <w:tcW w:w="3397" w:type="dxa"/>
          </w:tcPr>
          <w:p w14:paraId="7769AD9A" w14:textId="60B0337F" w:rsidR="00B1108F" w:rsidRDefault="00B1108F" w:rsidP="00531203">
            <w:r>
              <w:t>Does the layout/position of furniture allow children to be face to face with their peers and/or adults</w:t>
            </w:r>
            <w:r w:rsidR="00531203">
              <w:t>?</w:t>
            </w:r>
          </w:p>
        </w:tc>
        <w:tc>
          <w:tcPr>
            <w:tcW w:w="3828" w:type="dxa"/>
          </w:tcPr>
          <w:p w14:paraId="2C35E98D" w14:textId="452FFC22" w:rsidR="00B1108F" w:rsidRDefault="00B1108F"/>
        </w:tc>
        <w:tc>
          <w:tcPr>
            <w:tcW w:w="6662" w:type="dxa"/>
          </w:tcPr>
          <w:p w14:paraId="2B4DA2C3" w14:textId="77777777" w:rsidR="00B1108F" w:rsidRDefault="00B1108F"/>
        </w:tc>
      </w:tr>
      <w:tr w:rsidR="00B1108F" w14:paraId="7F064C85" w14:textId="77777777" w:rsidTr="00B54584">
        <w:tc>
          <w:tcPr>
            <w:tcW w:w="3397" w:type="dxa"/>
          </w:tcPr>
          <w:p w14:paraId="62C9ED80" w14:textId="0D54C78F" w:rsidR="00B1108F" w:rsidRDefault="00B1108F" w:rsidP="00531203">
            <w:r>
              <w:t>Can children easily access quiet spaces where noise levels are reduced?</w:t>
            </w:r>
          </w:p>
        </w:tc>
        <w:tc>
          <w:tcPr>
            <w:tcW w:w="3828" w:type="dxa"/>
          </w:tcPr>
          <w:p w14:paraId="77A92336" w14:textId="77777777" w:rsidR="00B1108F" w:rsidRDefault="00B1108F"/>
        </w:tc>
        <w:tc>
          <w:tcPr>
            <w:tcW w:w="6662" w:type="dxa"/>
          </w:tcPr>
          <w:p w14:paraId="2EB8B50C" w14:textId="399B0B24" w:rsidR="00B1108F" w:rsidRDefault="00B1108F"/>
        </w:tc>
      </w:tr>
      <w:tr w:rsidR="00B1108F" w14:paraId="54D568E7" w14:textId="77777777" w:rsidTr="00B54584">
        <w:tc>
          <w:tcPr>
            <w:tcW w:w="3397" w:type="dxa"/>
          </w:tcPr>
          <w:p w14:paraId="2FB28F3E" w14:textId="0BF0184B" w:rsidR="00B1108F" w:rsidRDefault="00B1108F" w:rsidP="00531203">
            <w:r>
              <w:t>Can children easily access spaces where visual distractions are minimised?</w:t>
            </w:r>
          </w:p>
        </w:tc>
        <w:tc>
          <w:tcPr>
            <w:tcW w:w="3828" w:type="dxa"/>
          </w:tcPr>
          <w:p w14:paraId="702DF9FD" w14:textId="5CE87D11" w:rsidR="00B1108F" w:rsidRDefault="00B1108F"/>
        </w:tc>
        <w:tc>
          <w:tcPr>
            <w:tcW w:w="6662" w:type="dxa"/>
          </w:tcPr>
          <w:p w14:paraId="2EDC4F27" w14:textId="0C073B26" w:rsidR="00B1108F" w:rsidRDefault="00B1108F"/>
        </w:tc>
      </w:tr>
      <w:tr w:rsidR="00B1108F" w14:paraId="736E2AAB" w14:textId="77777777" w:rsidTr="00B54584">
        <w:tc>
          <w:tcPr>
            <w:tcW w:w="3397" w:type="dxa"/>
          </w:tcPr>
          <w:p w14:paraId="03C7B495" w14:textId="3302B15F" w:rsidR="00B1108F" w:rsidRDefault="00B1108F">
            <w:r>
              <w:t>Does the way into the setting allo</w:t>
            </w:r>
            <w:r w:rsidR="00076F8C">
              <w:t xml:space="preserve">w for gradual transition, e.g. </w:t>
            </w:r>
            <w:r>
              <w:t>spaces to sit quietly as they arrive before starting their day</w:t>
            </w:r>
            <w:r w:rsidR="1733DD07">
              <w:t>?</w:t>
            </w:r>
          </w:p>
        </w:tc>
        <w:tc>
          <w:tcPr>
            <w:tcW w:w="3828" w:type="dxa"/>
          </w:tcPr>
          <w:p w14:paraId="1F67585A" w14:textId="77777777" w:rsidR="00B1108F" w:rsidRDefault="00B1108F"/>
        </w:tc>
        <w:tc>
          <w:tcPr>
            <w:tcW w:w="6662" w:type="dxa"/>
          </w:tcPr>
          <w:p w14:paraId="5AB52C37" w14:textId="77777777" w:rsidR="00B1108F" w:rsidRDefault="00B1108F"/>
        </w:tc>
      </w:tr>
    </w:tbl>
    <w:p w14:paraId="7816258F" w14:textId="47E0DF07" w:rsidR="001331D6" w:rsidRPr="00F51150" w:rsidRDefault="00B00453" w:rsidP="00F51150">
      <w:pPr>
        <w:pStyle w:val="Heading1"/>
        <w:rPr>
          <w:b/>
          <w:bCs/>
        </w:rPr>
      </w:pPr>
      <w:r w:rsidRPr="00F51150">
        <w:rPr>
          <w:b/>
          <w:bCs/>
        </w:rPr>
        <w:lastRenderedPageBreak/>
        <w:t>Activities and Routines</w:t>
      </w:r>
    </w:p>
    <w:p w14:paraId="525EDEB7" w14:textId="77777777" w:rsidR="00B00453" w:rsidRPr="00B00453" w:rsidRDefault="00B00453" w:rsidP="00B004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6662"/>
      </w:tblGrid>
      <w:tr w:rsidR="00B1108F" w14:paraId="02C7FD99" w14:textId="77777777" w:rsidTr="00F51150">
        <w:tc>
          <w:tcPr>
            <w:tcW w:w="3397" w:type="dxa"/>
          </w:tcPr>
          <w:p w14:paraId="594D0CD3" w14:textId="77777777" w:rsidR="00B1108F" w:rsidRPr="00F51150" w:rsidRDefault="00B1108F" w:rsidP="00F51150">
            <w:pPr>
              <w:pStyle w:val="Heading2"/>
              <w:rPr>
                <w:b/>
                <w:bCs/>
              </w:rPr>
            </w:pPr>
            <w:r w:rsidRPr="00F51150">
              <w:rPr>
                <w:b/>
                <w:bCs/>
              </w:rPr>
              <w:t>Questions to consider</w:t>
            </w:r>
          </w:p>
        </w:tc>
        <w:tc>
          <w:tcPr>
            <w:tcW w:w="3828" w:type="dxa"/>
          </w:tcPr>
          <w:p w14:paraId="7BF1E93E" w14:textId="5286AB1C" w:rsidR="00B1108F" w:rsidRPr="00F51150" w:rsidRDefault="00F51150" w:rsidP="00F51150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Examples in your setting</w:t>
            </w:r>
          </w:p>
        </w:tc>
        <w:tc>
          <w:tcPr>
            <w:tcW w:w="6662" w:type="dxa"/>
          </w:tcPr>
          <w:p w14:paraId="0A8DF3A0" w14:textId="681232C1" w:rsidR="00B1108F" w:rsidRPr="00F51150" w:rsidRDefault="00B1108F" w:rsidP="00F51150">
            <w:pPr>
              <w:pStyle w:val="Heading2"/>
              <w:rPr>
                <w:b/>
                <w:bCs/>
              </w:rPr>
            </w:pPr>
            <w:r w:rsidRPr="00F51150">
              <w:rPr>
                <w:b/>
                <w:bCs/>
              </w:rPr>
              <w:t>Next steps or actions</w:t>
            </w:r>
            <w:r w:rsidR="00076F8C">
              <w:rPr>
                <w:b/>
                <w:bCs/>
              </w:rPr>
              <w:t xml:space="preserve"> (include who will do this and when)</w:t>
            </w:r>
          </w:p>
        </w:tc>
      </w:tr>
      <w:tr w:rsidR="00B1108F" w14:paraId="5A5D0BCF" w14:textId="77777777" w:rsidTr="00F51150">
        <w:tc>
          <w:tcPr>
            <w:tcW w:w="3397" w:type="dxa"/>
          </w:tcPr>
          <w:p w14:paraId="56E94DDA" w14:textId="6DB78E81" w:rsidR="00B1108F" w:rsidRDefault="00B1108F" w:rsidP="00B00453">
            <w:r>
              <w:t>Are children supported (visually as well as verbally) to understand routines and to transition from one activity or space to another?</w:t>
            </w:r>
          </w:p>
          <w:p w14:paraId="79E101F1" w14:textId="606DD1D4" w:rsidR="00B1108F" w:rsidRDefault="00B1108F" w:rsidP="00B00453"/>
        </w:tc>
        <w:tc>
          <w:tcPr>
            <w:tcW w:w="3828" w:type="dxa"/>
          </w:tcPr>
          <w:p w14:paraId="48146300" w14:textId="66384783" w:rsidR="004408EB" w:rsidRDefault="004408EB" w:rsidP="00B00453"/>
        </w:tc>
        <w:tc>
          <w:tcPr>
            <w:tcW w:w="6662" w:type="dxa"/>
          </w:tcPr>
          <w:p w14:paraId="5126D8EE" w14:textId="44C1A96C" w:rsidR="004408EB" w:rsidRPr="004408EB" w:rsidRDefault="004408EB" w:rsidP="004408EB"/>
        </w:tc>
      </w:tr>
      <w:tr w:rsidR="00B1108F" w14:paraId="01B45B7C" w14:textId="77777777" w:rsidTr="00F51150">
        <w:tc>
          <w:tcPr>
            <w:tcW w:w="3397" w:type="dxa"/>
          </w:tcPr>
          <w:p w14:paraId="6BF991BE" w14:textId="264FAD82" w:rsidR="00B1108F" w:rsidRDefault="00B1108F" w:rsidP="00B00453">
            <w:r>
              <w:t>Are opportunities for good quality interactions build into daily routines?</w:t>
            </w:r>
          </w:p>
          <w:p w14:paraId="79462B13" w14:textId="3369B7E5" w:rsidR="00B1108F" w:rsidRDefault="00B1108F" w:rsidP="00B00453"/>
        </w:tc>
        <w:tc>
          <w:tcPr>
            <w:tcW w:w="3828" w:type="dxa"/>
          </w:tcPr>
          <w:p w14:paraId="13EF69F2" w14:textId="181C6D2B" w:rsidR="00B1108F" w:rsidRDefault="00B1108F" w:rsidP="00B00453"/>
        </w:tc>
        <w:tc>
          <w:tcPr>
            <w:tcW w:w="6662" w:type="dxa"/>
          </w:tcPr>
          <w:p w14:paraId="62C02E12" w14:textId="77777777" w:rsidR="00B1108F" w:rsidRDefault="00B1108F" w:rsidP="00B00453"/>
        </w:tc>
      </w:tr>
      <w:tr w:rsidR="00B1108F" w14:paraId="0AFFAFCF" w14:textId="77777777" w:rsidTr="00F51150">
        <w:tc>
          <w:tcPr>
            <w:tcW w:w="3397" w:type="dxa"/>
          </w:tcPr>
          <w:p w14:paraId="7B3138BB" w14:textId="3F1CF02E" w:rsidR="00B1108F" w:rsidRDefault="00B1108F" w:rsidP="00B00453">
            <w:r>
              <w:t>Do focussed/adult led activities include outcomes for communication appropriate to stage of development?</w:t>
            </w:r>
          </w:p>
          <w:p w14:paraId="455E5A80" w14:textId="6CE14AF9" w:rsidR="00B1108F" w:rsidRDefault="00B1108F" w:rsidP="00B00453"/>
        </w:tc>
        <w:tc>
          <w:tcPr>
            <w:tcW w:w="3828" w:type="dxa"/>
          </w:tcPr>
          <w:p w14:paraId="4FC2B3BF" w14:textId="1594D8C6" w:rsidR="00B1108F" w:rsidRDefault="00B1108F" w:rsidP="00B00453"/>
        </w:tc>
        <w:tc>
          <w:tcPr>
            <w:tcW w:w="6662" w:type="dxa"/>
          </w:tcPr>
          <w:p w14:paraId="7B7678A8" w14:textId="77777777" w:rsidR="00B1108F" w:rsidRDefault="00B1108F" w:rsidP="00B00453"/>
        </w:tc>
      </w:tr>
      <w:tr w:rsidR="00B1108F" w14:paraId="0CBAEB9A" w14:textId="77777777" w:rsidTr="00F51150">
        <w:tc>
          <w:tcPr>
            <w:tcW w:w="3397" w:type="dxa"/>
          </w:tcPr>
          <w:p w14:paraId="2636838D" w14:textId="2DE35C2B" w:rsidR="00B1108F" w:rsidRDefault="00B1108F" w:rsidP="00B00453">
            <w:r>
              <w:t>Do activities and routines encourage communication for different purposes</w:t>
            </w:r>
            <w:r w:rsidR="7BCA80BB">
              <w:t>?</w:t>
            </w:r>
            <w:r>
              <w:t xml:space="preserve"> </w:t>
            </w:r>
            <w:r w:rsidR="5E669440">
              <w:t>E</w:t>
            </w:r>
            <w:r>
              <w:t xml:space="preserve">.g., greeting, asking questions, describing, problem solving, negotiating, requesting etc. </w:t>
            </w:r>
          </w:p>
          <w:p w14:paraId="7EBBC5AB" w14:textId="3CE3E61D" w:rsidR="00B1108F" w:rsidRDefault="00B1108F" w:rsidP="00B00453"/>
        </w:tc>
        <w:tc>
          <w:tcPr>
            <w:tcW w:w="3828" w:type="dxa"/>
          </w:tcPr>
          <w:p w14:paraId="049B2D6E" w14:textId="0A4CE8B8" w:rsidR="00B1108F" w:rsidRDefault="00B1108F" w:rsidP="00B00453"/>
        </w:tc>
        <w:tc>
          <w:tcPr>
            <w:tcW w:w="6662" w:type="dxa"/>
          </w:tcPr>
          <w:p w14:paraId="502A95A0" w14:textId="548D5B7E" w:rsidR="00B1108F" w:rsidRDefault="00B1108F" w:rsidP="00B00453"/>
        </w:tc>
      </w:tr>
      <w:tr w:rsidR="00B1108F" w14:paraId="504ED10F" w14:textId="77777777" w:rsidTr="00F51150">
        <w:tc>
          <w:tcPr>
            <w:tcW w:w="3397" w:type="dxa"/>
          </w:tcPr>
          <w:p w14:paraId="233DEA1B" w14:textId="77777777" w:rsidR="00B1108F" w:rsidRDefault="00B1108F" w:rsidP="00B00453">
            <w:r>
              <w:t>Is new vocabulary learning targeted routinely and appropriately to stage of development?</w:t>
            </w:r>
          </w:p>
          <w:p w14:paraId="0486D315" w14:textId="26CB6D25" w:rsidR="00B1108F" w:rsidRDefault="00B1108F" w:rsidP="00B00453"/>
        </w:tc>
        <w:tc>
          <w:tcPr>
            <w:tcW w:w="3828" w:type="dxa"/>
          </w:tcPr>
          <w:p w14:paraId="435C843A" w14:textId="43888494" w:rsidR="00B1108F" w:rsidRDefault="00B1108F" w:rsidP="00B00453"/>
        </w:tc>
        <w:tc>
          <w:tcPr>
            <w:tcW w:w="6662" w:type="dxa"/>
          </w:tcPr>
          <w:p w14:paraId="4F49765E" w14:textId="77777777" w:rsidR="00B1108F" w:rsidRDefault="00B1108F" w:rsidP="00B00453"/>
        </w:tc>
      </w:tr>
      <w:tr w:rsidR="00B1108F" w14:paraId="4979FF2C" w14:textId="77777777" w:rsidTr="00F51150">
        <w:tc>
          <w:tcPr>
            <w:tcW w:w="3397" w:type="dxa"/>
          </w:tcPr>
          <w:p w14:paraId="5BD20709" w14:textId="51F43424" w:rsidR="00B1108F" w:rsidRDefault="00B1108F" w:rsidP="00B00453">
            <w:r>
              <w:lastRenderedPageBreak/>
              <w:t>Are routines and planned activities carried out at the best times of day</w:t>
            </w:r>
            <w:r w:rsidR="13944EDB">
              <w:t>?</w:t>
            </w:r>
            <w:r>
              <w:t xml:space="preserve"> (e.g., is story always before lunch when children are hungry and </w:t>
            </w:r>
            <w:r w:rsidR="008706B0">
              <w:t>adults</w:t>
            </w:r>
            <w:r>
              <w:t xml:space="preserve"> are busy setting up?)</w:t>
            </w:r>
          </w:p>
        </w:tc>
        <w:tc>
          <w:tcPr>
            <w:tcW w:w="3828" w:type="dxa"/>
          </w:tcPr>
          <w:p w14:paraId="2364C202" w14:textId="67530245" w:rsidR="00B1108F" w:rsidRDefault="00B1108F" w:rsidP="00B00453"/>
        </w:tc>
        <w:tc>
          <w:tcPr>
            <w:tcW w:w="6662" w:type="dxa"/>
          </w:tcPr>
          <w:p w14:paraId="6B73831E" w14:textId="77777777" w:rsidR="00B1108F" w:rsidRDefault="00B1108F" w:rsidP="00B00453"/>
        </w:tc>
      </w:tr>
    </w:tbl>
    <w:p w14:paraId="6755F0EA" w14:textId="77777777" w:rsidR="00B1108F" w:rsidRDefault="00B1108F" w:rsidP="00B1108F"/>
    <w:p w14:paraId="05DA09F6" w14:textId="77777777" w:rsidR="007825C6" w:rsidRDefault="007825C6" w:rsidP="00B1108F"/>
    <w:p w14:paraId="20B20224" w14:textId="77777777" w:rsidR="007825C6" w:rsidRDefault="007825C6" w:rsidP="00B1108F"/>
    <w:p w14:paraId="25D2C4C3" w14:textId="77777777" w:rsidR="002B1598" w:rsidRDefault="002B1598" w:rsidP="00B1108F"/>
    <w:p w14:paraId="1A1CA0A9" w14:textId="77777777" w:rsidR="00242A63" w:rsidRDefault="00242A63" w:rsidP="00B1108F"/>
    <w:p w14:paraId="1ECCB293" w14:textId="77777777" w:rsidR="00242A63" w:rsidRDefault="00242A63" w:rsidP="00B1108F"/>
    <w:p w14:paraId="3DA61996" w14:textId="77777777" w:rsidR="00242A63" w:rsidRDefault="00242A63" w:rsidP="00B1108F"/>
    <w:p w14:paraId="659BC429" w14:textId="77777777" w:rsidR="00242A63" w:rsidRDefault="00242A63" w:rsidP="00B1108F"/>
    <w:p w14:paraId="46F1FA64" w14:textId="77777777" w:rsidR="00242A63" w:rsidRDefault="00242A63" w:rsidP="00B1108F"/>
    <w:p w14:paraId="73D6FE8F" w14:textId="77777777" w:rsidR="00242A63" w:rsidRDefault="00242A63" w:rsidP="00B1108F"/>
    <w:p w14:paraId="42336E3A" w14:textId="77777777" w:rsidR="00242A63" w:rsidRDefault="00242A63" w:rsidP="00B1108F"/>
    <w:p w14:paraId="2ADF47C1" w14:textId="77777777" w:rsidR="00242A63" w:rsidRDefault="00242A63" w:rsidP="00B1108F"/>
    <w:p w14:paraId="25CE9865" w14:textId="77777777" w:rsidR="00242A63" w:rsidRDefault="00242A63" w:rsidP="00B1108F"/>
    <w:p w14:paraId="39722730" w14:textId="77777777" w:rsidR="007825C6" w:rsidRDefault="007825C6" w:rsidP="00B1108F"/>
    <w:p w14:paraId="7CD48574" w14:textId="3B585CCD" w:rsidR="00B1108F" w:rsidRDefault="00B1108F" w:rsidP="00B1108F">
      <w:pPr>
        <w:pStyle w:val="Heading1"/>
        <w:rPr>
          <w:b/>
          <w:bCs/>
          <w:u w:val="single"/>
        </w:rPr>
      </w:pPr>
      <w:r w:rsidRPr="00B1108F">
        <w:rPr>
          <w:b/>
          <w:bCs/>
          <w:u w:val="single"/>
        </w:rPr>
        <w:lastRenderedPageBreak/>
        <w:t>Adult Interactions</w:t>
      </w:r>
    </w:p>
    <w:p w14:paraId="4A9A7DFC" w14:textId="77777777" w:rsidR="00B1108F" w:rsidRPr="00B1108F" w:rsidRDefault="00B1108F" w:rsidP="00B1108F"/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397"/>
        <w:gridCol w:w="3828"/>
        <w:gridCol w:w="6662"/>
      </w:tblGrid>
      <w:tr w:rsidR="00B1108F" w14:paraId="2DA4782E" w14:textId="77777777" w:rsidTr="00F51150">
        <w:tc>
          <w:tcPr>
            <w:tcW w:w="3397" w:type="dxa"/>
          </w:tcPr>
          <w:p w14:paraId="0643D659" w14:textId="77777777" w:rsidR="00B1108F" w:rsidRPr="00076F8C" w:rsidRDefault="00B1108F" w:rsidP="00B00453">
            <w:pPr>
              <w:pStyle w:val="Heading2"/>
              <w:rPr>
                <w:b/>
              </w:rPr>
            </w:pPr>
            <w:r w:rsidRPr="00076F8C">
              <w:rPr>
                <w:b/>
              </w:rPr>
              <w:t>Questions to consider</w:t>
            </w:r>
          </w:p>
        </w:tc>
        <w:tc>
          <w:tcPr>
            <w:tcW w:w="3828" w:type="dxa"/>
          </w:tcPr>
          <w:p w14:paraId="7382C495" w14:textId="4CCA5138" w:rsidR="00B1108F" w:rsidRPr="00076F8C" w:rsidRDefault="00B1108F" w:rsidP="00B00453">
            <w:pPr>
              <w:pStyle w:val="Heading2"/>
              <w:rPr>
                <w:b/>
              </w:rPr>
            </w:pPr>
            <w:r w:rsidRPr="00076F8C">
              <w:rPr>
                <w:b/>
              </w:rPr>
              <w:t>Your comments</w:t>
            </w:r>
          </w:p>
        </w:tc>
        <w:tc>
          <w:tcPr>
            <w:tcW w:w="6662" w:type="dxa"/>
          </w:tcPr>
          <w:p w14:paraId="7ABC876E" w14:textId="3B509C6B" w:rsidR="00B1108F" w:rsidRPr="00076F8C" w:rsidRDefault="00B1108F" w:rsidP="00B00453">
            <w:pPr>
              <w:pStyle w:val="Heading2"/>
              <w:rPr>
                <w:b/>
              </w:rPr>
            </w:pPr>
            <w:r w:rsidRPr="00076F8C">
              <w:rPr>
                <w:b/>
              </w:rPr>
              <w:t>Next steps or actions</w:t>
            </w:r>
            <w:r w:rsidR="00076F8C" w:rsidRPr="00076F8C">
              <w:rPr>
                <w:b/>
              </w:rPr>
              <w:t xml:space="preserve"> </w:t>
            </w:r>
            <w:r w:rsidR="00076F8C" w:rsidRPr="00076F8C">
              <w:rPr>
                <w:b/>
                <w:bCs/>
              </w:rPr>
              <w:t>(include who will do this and when)</w:t>
            </w:r>
          </w:p>
        </w:tc>
      </w:tr>
      <w:tr w:rsidR="00B1108F" w14:paraId="1FB87F5D" w14:textId="77777777" w:rsidTr="00F51150">
        <w:tc>
          <w:tcPr>
            <w:tcW w:w="3397" w:type="dxa"/>
          </w:tcPr>
          <w:p w14:paraId="630FA8C3" w14:textId="1B39DC9B" w:rsidR="00B1108F" w:rsidRPr="00B1108F" w:rsidRDefault="00B1108F" w:rsidP="00B00453">
            <w:r w:rsidRPr="00B1108F">
              <w:t xml:space="preserve">Do </w:t>
            </w:r>
            <w:r w:rsidR="008706B0">
              <w:t>adults</w:t>
            </w:r>
            <w:r w:rsidRPr="00B1108F">
              <w:t xml:space="preserve"> have a good level of skills and knowledge around speech, language and communication?</w:t>
            </w:r>
          </w:p>
          <w:p w14:paraId="7E4270C1" w14:textId="37961E05" w:rsidR="00B1108F" w:rsidRPr="00B1108F" w:rsidRDefault="00B1108F" w:rsidP="00B00453"/>
        </w:tc>
        <w:tc>
          <w:tcPr>
            <w:tcW w:w="3828" w:type="dxa"/>
          </w:tcPr>
          <w:p w14:paraId="55EC9C64" w14:textId="768B0F78" w:rsidR="00B1108F" w:rsidRDefault="00B1108F" w:rsidP="00B00453"/>
        </w:tc>
        <w:tc>
          <w:tcPr>
            <w:tcW w:w="6662" w:type="dxa"/>
          </w:tcPr>
          <w:p w14:paraId="713880F7" w14:textId="7B992156" w:rsidR="00BC3ABF" w:rsidRDefault="00BC3ABF" w:rsidP="00B00453"/>
        </w:tc>
      </w:tr>
      <w:tr w:rsidR="00B1108F" w14:paraId="6C0FD6F9" w14:textId="77777777" w:rsidTr="00F51150">
        <w:tc>
          <w:tcPr>
            <w:tcW w:w="3397" w:type="dxa"/>
          </w:tcPr>
          <w:p w14:paraId="7DC57FA2" w14:textId="5501E9C8" w:rsidR="00B1108F" w:rsidRPr="00B1108F" w:rsidRDefault="00B1108F" w:rsidP="00B00453">
            <w:r w:rsidRPr="00B1108F">
              <w:t xml:space="preserve">Do </w:t>
            </w:r>
            <w:r w:rsidR="008706B0">
              <w:t>adults</w:t>
            </w:r>
            <w:r w:rsidRPr="00B1108F">
              <w:t xml:space="preserve"> ensure they are face to face during interactions with children?</w:t>
            </w:r>
          </w:p>
          <w:p w14:paraId="21353EAF" w14:textId="1B7B8BD0" w:rsidR="00B1108F" w:rsidRPr="00B1108F" w:rsidRDefault="00B1108F" w:rsidP="00B00453"/>
        </w:tc>
        <w:tc>
          <w:tcPr>
            <w:tcW w:w="3828" w:type="dxa"/>
          </w:tcPr>
          <w:p w14:paraId="12B27CB8" w14:textId="4FDD58D7" w:rsidR="00B1108F" w:rsidRDefault="00B1108F" w:rsidP="00B00453"/>
        </w:tc>
        <w:tc>
          <w:tcPr>
            <w:tcW w:w="6662" w:type="dxa"/>
          </w:tcPr>
          <w:p w14:paraId="64675AB6" w14:textId="77777777" w:rsidR="00B1108F" w:rsidRDefault="00B1108F" w:rsidP="00B00453"/>
        </w:tc>
      </w:tr>
      <w:tr w:rsidR="00B1108F" w14:paraId="214DBAE4" w14:textId="77777777" w:rsidTr="00F51150">
        <w:tc>
          <w:tcPr>
            <w:tcW w:w="3397" w:type="dxa"/>
          </w:tcPr>
          <w:p w14:paraId="4E0DF0D9" w14:textId="3F76D1A5" w:rsidR="00B1108F" w:rsidRPr="00B1108F" w:rsidRDefault="00B1108F" w:rsidP="00B00453">
            <w:r w:rsidRPr="00B1108F">
              <w:t xml:space="preserve">Do </w:t>
            </w:r>
            <w:r w:rsidR="008706B0">
              <w:t xml:space="preserve">adults </w:t>
            </w:r>
            <w:r w:rsidRPr="00B1108F">
              <w:t xml:space="preserve">always get </w:t>
            </w:r>
            <w:r>
              <w:t>chil</w:t>
            </w:r>
            <w:r w:rsidR="4E917794">
              <w:t>d</w:t>
            </w:r>
            <w:r>
              <w:t>ren’s</w:t>
            </w:r>
            <w:r w:rsidRPr="00B1108F">
              <w:t xml:space="preserve"> attention before giving information? </w:t>
            </w:r>
          </w:p>
          <w:p w14:paraId="346E9AD8" w14:textId="260432FF" w:rsidR="00B1108F" w:rsidRPr="00B1108F" w:rsidRDefault="00B1108F" w:rsidP="00B00453"/>
        </w:tc>
        <w:tc>
          <w:tcPr>
            <w:tcW w:w="3828" w:type="dxa"/>
          </w:tcPr>
          <w:p w14:paraId="12371255" w14:textId="79A61FD2" w:rsidR="00B1108F" w:rsidRDefault="00B1108F" w:rsidP="00B00453"/>
        </w:tc>
        <w:tc>
          <w:tcPr>
            <w:tcW w:w="6662" w:type="dxa"/>
          </w:tcPr>
          <w:p w14:paraId="65C713C1" w14:textId="77777777" w:rsidR="00B1108F" w:rsidRDefault="00B1108F" w:rsidP="00B00453"/>
        </w:tc>
      </w:tr>
      <w:tr w:rsidR="00B1108F" w14:paraId="40C6C8CE" w14:textId="77777777" w:rsidTr="00F51150">
        <w:tc>
          <w:tcPr>
            <w:tcW w:w="3397" w:type="dxa"/>
          </w:tcPr>
          <w:p w14:paraId="05F856E3" w14:textId="35C2E3A5" w:rsidR="00B1108F" w:rsidRPr="00B1108F" w:rsidRDefault="00B1108F" w:rsidP="00B00453">
            <w:r w:rsidRPr="00B1108F">
              <w:t xml:space="preserve">Do </w:t>
            </w:r>
            <w:r w:rsidR="008706B0">
              <w:t>adults</w:t>
            </w:r>
            <w:r w:rsidRPr="00B1108F">
              <w:t xml:space="preserve"> give children sufficient time to engage in interactions?</w:t>
            </w:r>
          </w:p>
          <w:p w14:paraId="0E5E8215" w14:textId="1B2D6621" w:rsidR="00B1108F" w:rsidRPr="00B1108F" w:rsidRDefault="00B1108F" w:rsidP="00B00453"/>
        </w:tc>
        <w:tc>
          <w:tcPr>
            <w:tcW w:w="3828" w:type="dxa"/>
          </w:tcPr>
          <w:p w14:paraId="5AB12888" w14:textId="7576062D" w:rsidR="00B1108F" w:rsidRDefault="00B1108F" w:rsidP="00B00453"/>
        </w:tc>
        <w:tc>
          <w:tcPr>
            <w:tcW w:w="6662" w:type="dxa"/>
          </w:tcPr>
          <w:p w14:paraId="596CDF7E" w14:textId="77777777" w:rsidR="00B1108F" w:rsidRDefault="00B1108F" w:rsidP="00B00453"/>
        </w:tc>
      </w:tr>
      <w:tr w:rsidR="00B1108F" w14:paraId="00B24A97" w14:textId="77777777" w:rsidTr="00F51150">
        <w:tc>
          <w:tcPr>
            <w:tcW w:w="3397" w:type="dxa"/>
          </w:tcPr>
          <w:p w14:paraId="561060DD" w14:textId="7E56C657" w:rsidR="00B1108F" w:rsidRPr="00B1108F" w:rsidRDefault="00B1108F" w:rsidP="00B00453">
            <w:r w:rsidRPr="00B1108F">
              <w:t xml:space="preserve">Do </w:t>
            </w:r>
            <w:r w:rsidR="008706B0">
              <w:t>adults</w:t>
            </w:r>
            <w:r w:rsidRPr="00B1108F">
              <w:t xml:space="preserve"> encourage </w:t>
            </w:r>
            <w:r w:rsidRPr="00B1108F">
              <w:rPr>
                <w:i/>
                <w:iCs/>
              </w:rPr>
              <w:t>extended</w:t>
            </w:r>
            <w:r w:rsidRPr="00B1108F">
              <w:t xml:space="preserve"> interactions? </w:t>
            </w:r>
          </w:p>
          <w:p w14:paraId="16EB383F" w14:textId="40E5EC8F" w:rsidR="00B1108F" w:rsidRPr="00B1108F" w:rsidRDefault="00B1108F" w:rsidP="00B00453"/>
        </w:tc>
        <w:tc>
          <w:tcPr>
            <w:tcW w:w="3828" w:type="dxa"/>
          </w:tcPr>
          <w:p w14:paraId="58D9820E" w14:textId="367804F0" w:rsidR="00B1108F" w:rsidRDefault="00B1108F" w:rsidP="00B00453"/>
        </w:tc>
        <w:tc>
          <w:tcPr>
            <w:tcW w:w="6662" w:type="dxa"/>
          </w:tcPr>
          <w:p w14:paraId="2B5F43A1" w14:textId="77777777" w:rsidR="00B1108F" w:rsidRDefault="00B1108F" w:rsidP="00B00453"/>
        </w:tc>
      </w:tr>
      <w:tr w:rsidR="00B1108F" w14:paraId="0564B39E" w14:textId="77777777" w:rsidTr="00F51150">
        <w:tc>
          <w:tcPr>
            <w:tcW w:w="3397" w:type="dxa"/>
          </w:tcPr>
          <w:p w14:paraId="474D3A3C" w14:textId="50F57C2D" w:rsidR="00B1108F" w:rsidRPr="00B1108F" w:rsidRDefault="00B1108F" w:rsidP="00B00453">
            <w:r w:rsidRPr="00B1108F">
              <w:t xml:space="preserve">Do </w:t>
            </w:r>
            <w:r w:rsidR="008706B0">
              <w:t>adults</w:t>
            </w:r>
            <w:r w:rsidRPr="00B1108F">
              <w:t xml:space="preserve"> use more comments than questions?</w:t>
            </w:r>
          </w:p>
          <w:p w14:paraId="14CC31AC" w14:textId="3E40EF7D" w:rsidR="00B1108F" w:rsidRPr="00B1108F" w:rsidRDefault="00B1108F" w:rsidP="00B00453"/>
        </w:tc>
        <w:tc>
          <w:tcPr>
            <w:tcW w:w="3828" w:type="dxa"/>
          </w:tcPr>
          <w:p w14:paraId="789A4B74" w14:textId="145E21F8" w:rsidR="00B1108F" w:rsidRDefault="00B1108F" w:rsidP="00B00453"/>
        </w:tc>
        <w:tc>
          <w:tcPr>
            <w:tcW w:w="6662" w:type="dxa"/>
          </w:tcPr>
          <w:p w14:paraId="524D9547" w14:textId="77777777" w:rsidR="00B1108F" w:rsidRDefault="00B1108F" w:rsidP="00B00453"/>
        </w:tc>
      </w:tr>
      <w:tr w:rsidR="00B1108F" w14:paraId="67DE0EEF" w14:textId="77777777" w:rsidTr="00F51150">
        <w:tc>
          <w:tcPr>
            <w:tcW w:w="3397" w:type="dxa"/>
          </w:tcPr>
          <w:p w14:paraId="4B5486EA" w14:textId="77E90BAB" w:rsidR="00B1108F" w:rsidRPr="00B1108F" w:rsidRDefault="00B1108F" w:rsidP="00B00453">
            <w:r w:rsidRPr="00B1108F">
              <w:t xml:space="preserve">Do </w:t>
            </w:r>
            <w:r w:rsidR="008706B0">
              <w:t>adults</w:t>
            </w:r>
            <w:r w:rsidRPr="00B1108F">
              <w:t xml:space="preserve"> use effective strategies to teach new vocabulary?</w:t>
            </w:r>
          </w:p>
          <w:p w14:paraId="0178A712" w14:textId="66ACC3D5" w:rsidR="00B1108F" w:rsidRPr="00B1108F" w:rsidRDefault="00B1108F" w:rsidP="00B1108F"/>
        </w:tc>
        <w:tc>
          <w:tcPr>
            <w:tcW w:w="3828" w:type="dxa"/>
          </w:tcPr>
          <w:p w14:paraId="0CAE0B40" w14:textId="77777777" w:rsidR="00B1108F" w:rsidRDefault="00B1108F" w:rsidP="00B00453"/>
        </w:tc>
        <w:tc>
          <w:tcPr>
            <w:tcW w:w="6662" w:type="dxa"/>
          </w:tcPr>
          <w:p w14:paraId="0BF24216" w14:textId="77777777" w:rsidR="00B1108F" w:rsidRDefault="00B1108F" w:rsidP="00B00453"/>
        </w:tc>
      </w:tr>
      <w:tr w:rsidR="00B1108F" w14:paraId="6CDEBB27" w14:textId="77777777" w:rsidTr="00F51150">
        <w:tc>
          <w:tcPr>
            <w:tcW w:w="3397" w:type="dxa"/>
          </w:tcPr>
          <w:p w14:paraId="2A7AF5B6" w14:textId="67E2DDEC" w:rsidR="00B1108F" w:rsidRPr="00B1108F" w:rsidRDefault="00B1108F" w:rsidP="00B1108F">
            <w:r w:rsidRPr="00B1108F">
              <w:lastRenderedPageBreak/>
              <w:t>Do children have opportunity for supported small group interactions (</w:t>
            </w:r>
            <w:r w:rsidR="00076F8C" w:rsidRPr="00B1108F">
              <w:t>e.g.</w:t>
            </w:r>
            <w:r w:rsidRPr="00B1108F">
              <w:t>, stories, talking time)?</w:t>
            </w:r>
          </w:p>
          <w:p w14:paraId="164284EA" w14:textId="4912847E" w:rsidR="00B1108F" w:rsidRPr="00B1108F" w:rsidRDefault="00B1108F" w:rsidP="00B00453"/>
          <w:p w14:paraId="6A8E2376" w14:textId="54ED95A2" w:rsidR="00B1108F" w:rsidRPr="00B1108F" w:rsidRDefault="00B1108F" w:rsidP="00B00453"/>
          <w:p w14:paraId="3F15C069" w14:textId="6F7E7839" w:rsidR="00B1108F" w:rsidRPr="00B1108F" w:rsidRDefault="00B1108F" w:rsidP="00B00453"/>
        </w:tc>
        <w:tc>
          <w:tcPr>
            <w:tcW w:w="3828" w:type="dxa"/>
          </w:tcPr>
          <w:p w14:paraId="40835503" w14:textId="77777777" w:rsidR="00B1108F" w:rsidRDefault="00B1108F" w:rsidP="00B00453"/>
        </w:tc>
        <w:tc>
          <w:tcPr>
            <w:tcW w:w="6662" w:type="dxa"/>
          </w:tcPr>
          <w:p w14:paraId="096117E7" w14:textId="77777777" w:rsidR="00B1108F" w:rsidRDefault="00B1108F" w:rsidP="00B00453"/>
        </w:tc>
      </w:tr>
      <w:tr w:rsidR="00B1108F" w14:paraId="217F8093" w14:textId="77777777" w:rsidTr="00F51150">
        <w:tc>
          <w:tcPr>
            <w:tcW w:w="3397" w:type="dxa"/>
          </w:tcPr>
          <w:p w14:paraId="41001840" w14:textId="7F2F19EE" w:rsidR="00B1108F" w:rsidRPr="00B1108F" w:rsidRDefault="00B1108F" w:rsidP="00B1108F">
            <w:r w:rsidRPr="00B1108F">
              <w:t xml:space="preserve">Do </w:t>
            </w:r>
            <w:r w:rsidR="008706B0">
              <w:t xml:space="preserve">adults </w:t>
            </w:r>
            <w:r w:rsidRPr="00B1108F">
              <w:t>model speech, language and interaction skills at an appropriate level for individual children?</w:t>
            </w:r>
          </w:p>
          <w:p w14:paraId="03B5A3E9" w14:textId="77777777" w:rsidR="00B1108F" w:rsidRPr="00B1108F" w:rsidRDefault="00B1108F" w:rsidP="00B1108F"/>
        </w:tc>
        <w:tc>
          <w:tcPr>
            <w:tcW w:w="3828" w:type="dxa"/>
          </w:tcPr>
          <w:p w14:paraId="6A5DD172" w14:textId="77777777" w:rsidR="00B1108F" w:rsidRDefault="00B1108F" w:rsidP="00B00453"/>
        </w:tc>
        <w:tc>
          <w:tcPr>
            <w:tcW w:w="6662" w:type="dxa"/>
          </w:tcPr>
          <w:p w14:paraId="2C38FE46" w14:textId="77777777" w:rsidR="00B1108F" w:rsidRDefault="00B1108F" w:rsidP="00B00453"/>
        </w:tc>
      </w:tr>
      <w:tr w:rsidR="00B1108F" w14:paraId="6ACDC424" w14:textId="77777777" w:rsidTr="00F51150">
        <w:tc>
          <w:tcPr>
            <w:tcW w:w="3397" w:type="dxa"/>
          </w:tcPr>
          <w:p w14:paraId="28304892" w14:textId="70239A5E" w:rsidR="00B1108F" w:rsidRPr="00B1108F" w:rsidRDefault="00B1108F" w:rsidP="00B1108F">
            <w:r w:rsidRPr="00B1108F">
              <w:t xml:space="preserve">Do </w:t>
            </w:r>
            <w:r w:rsidR="008706B0">
              <w:t>adults</w:t>
            </w:r>
            <w:r w:rsidRPr="00B1108F">
              <w:t xml:space="preserve"> use strategies to support children’s understanding of language?</w:t>
            </w:r>
          </w:p>
          <w:p w14:paraId="03598C69" w14:textId="77777777" w:rsidR="00B1108F" w:rsidRPr="00B1108F" w:rsidRDefault="00B1108F" w:rsidP="00B1108F"/>
        </w:tc>
        <w:tc>
          <w:tcPr>
            <w:tcW w:w="3828" w:type="dxa"/>
          </w:tcPr>
          <w:p w14:paraId="1D6C3824" w14:textId="77777777" w:rsidR="00B1108F" w:rsidRDefault="00B1108F" w:rsidP="00B00453"/>
        </w:tc>
        <w:tc>
          <w:tcPr>
            <w:tcW w:w="6662" w:type="dxa"/>
          </w:tcPr>
          <w:p w14:paraId="5BB2860F" w14:textId="77777777" w:rsidR="00B1108F" w:rsidRDefault="00B1108F" w:rsidP="00B00453"/>
        </w:tc>
      </w:tr>
      <w:tr w:rsidR="00B1108F" w14:paraId="6A12F77D" w14:textId="77777777" w:rsidTr="00F51150">
        <w:tc>
          <w:tcPr>
            <w:tcW w:w="3397" w:type="dxa"/>
          </w:tcPr>
          <w:p w14:paraId="74AD5DE2" w14:textId="63E6E8B2" w:rsidR="00B1108F" w:rsidRPr="00B1108F" w:rsidRDefault="00B1108F" w:rsidP="00B1108F">
            <w:r w:rsidRPr="00B1108F">
              <w:t xml:space="preserve">Are children supported to understand </w:t>
            </w:r>
            <w:r w:rsidR="361E9C45">
              <w:t xml:space="preserve">their </w:t>
            </w:r>
            <w:r w:rsidRPr="00B1108F">
              <w:t xml:space="preserve">own and </w:t>
            </w:r>
            <w:r>
              <w:t>other</w:t>
            </w:r>
            <w:r w:rsidR="7EA88AAA">
              <w:t>s’</w:t>
            </w:r>
            <w:r w:rsidRPr="00B1108F">
              <w:t xml:space="preserve"> feelings</w:t>
            </w:r>
            <w:r w:rsidR="18542DFC">
              <w:t>?</w:t>
            </w:r>
          </w:p>
          <w:p w14:paraId="1D9FC800" w14:textId="77777777" w:rsidR="00B1108F" w:rsidRPr="00B1108F" w:rsidRDefault="00B1108F" w:rsidP="00B1108F"/>
        </w:tc>
        <w:tc>
          <w:tcPr>
            <w:tcW w:w="3828" w:type="dxa"/>
          </w:tcPr>
          <w:p w14:paraId="15C858DB" w14:textId="77777777" w:rsidR="00B1108F" w:rsidRDefault="00B1108F" w:rsidP="00B00453"/>
        </w:tc>
        <w:tc>
          <w:tcPr>
            <w:tcW w:w="6662" w:type="dxa"/>
          </w:tcPr>
          <w:p w14:paraId="42058D85" w14:textId="77777777" w:rsidR="00B1108F" w:rsidRDefault="00B1108F" w:rsidP="00B00453"/>
        </w:tc>
      </w:tr>
      <w:tr w:rsidR="00B1108F" w14:paraId="2D63BF3A" w14:textId="77777777" w:rsidTr="00F51150">
        <w:tc>
          <w:tcPr>
            <w:tcW w:w="3397" w:type="dxa"/>
          </w:tcPr>
          <w:p w14:paraId="6A65F140" w14:textId="17750962" w:rsidR="00B1108F" w:rsidRPr="00B1108F" w:rsidRDefault="00B1108F" w:rsidP="00B1108F">
            <w:r w:rsidRPr="00B1108F">
              <w:t>Are children</w:t>
            </w:r>
            <w:r w:rsidR="00076F8C">
              <w:t xml:space="preserve"> </w:t>
            </w:r>
            <w:r w:rsidRPr="00B1108F">
              <w:t>supported to understand the rules and boundaries for appropriate interactions?</w:t>
            </w:r>
          </w:p>
          <w:p w14:paraId="7B75B040" w14:textId="77777777" w:rsidR="00B1108F" w:rsidRPr="00B1108F" w:rsidRDefault="00B1108F" w:rsidP="00B1108F"/>
        </w:tc>
        <w:tc>
          <w:tcPr>
            <w:tcW w:w="3828" w:type="dxa"/>
          </w:tcPr>
          <w:p w14:paraId="6CF790F8" w14:textId="77777777" w:rsidR="00B1108F" w:rsidRDefault="00B1108F" w:rsidP="00B00453"/>
        </w:tc>
        <w:tc>
          <w:tcPr>
            <w:tcW w:w="6662" w:type="dxa"/>
          </w:tcPr>
          <w:p w14:paraId="708159ED" w14:textId="77777777" w:rsidR="00B1108F" w:rsidRDefault="00B1108F" w:rsidP="00B00453"/>
        </w:tc>
      </w:tr>
    </w:tbl>
    <w:p w14:paraId="3E4279C3" w14:textId="77777777" w:rsidR="00B1108F" w:rsidRDefault="00B1108F" w:rsidP="00B1108F"/>
    <w:p w14:paraId="6F89F77F" w14:textId="77777777" w:rsidR="00B1108F" w:rsidRDefault="00B1108F" w:rsidP="00B1108F"/>
    <w:p w14:paraId="3397F6D6" w14:textId="77777777" w:rsidR="00242A63" w:rsidRDefault="00242A63" w:rsidP="00B1108F"/>
    <w:p w14:paraId="61F7254B" w14:textId="77777777" w:rsidR="00242A63" w:rsidRDefault="00242A63" w:rsidP="00B1108F"/>
    <w:p w14:paraId="6D4D415A" w14:textId="36480D9D" w:rsidR="00B1108F" w:rsidRPr="00076F8C" w:rsidRDefault="00B1108F" w:rsidP="00B1108F">
      <w:pPr>
        <w:rPr>
          <w:b/>
        </w:rPr>
      </w:pPr>
      <w:r w:rsidRPr="00076F8C">
        <w:rPr>
          <w:b/>
        </w:rPr>
        <w:lastRenderedPageBreak/>
        <w:t>Now you h</w:t>
      </w:r>
      <w:r w:rsidR="00076F8C" w:rsidRPr="00076F8C">
        <w:rPr>
          <w:b/>
        </w:rPr>
        <w:t xml:space="preserve">ave considered all three areas, </w:t>
      </w:r>
      <w:r w:rsidRPr="00076F8C">
        <w:rPr>
          <w:b/>
        </w:rPr>
        <w:t>have a think about your priorities for development. Can you identify 3 key actions?</w:t>
      </w:r>
    </w:p>
    <w:p w14:paraId="0050BFBF" w14:textId="77777777" w:rsidR="00B1108F" w:rsidRDefault="00B1108F" w:rsidP="00B1108F"/>
    <w:p w14:paraId="7821D854" w14:textId="33CE7C88" w:rsidR="00B1108F" w:rsidRDefault="00B1108F" w:rsidP="00B1108F">
      <w:r>
        <w:t>1.</w:t>
      </w:r>
    </w:p>
    <w:p w14:paraId="0337DFDF" w14:textId="77777777" w:rsidR="00B1108F" w:rsidRDefault="00B1108F" w:rsidP="00B1108F"/>
    <w:p w14:paraId="798AF8F4" w14:textId="666CFC18" w:rsidR="00B1108F" w:rsidRDefault="00B1108F" w:rsidP="00B1108F">
      <w:r>
        <w:t>2.</w:t>
      </w:r>
    </w:p>
    <w:p w14:paraId="48E74BA0" w14:textId="77777777" w:rsidR="00B1108F" w:rsidRDefault="00B1108F" w:rsidP="00B1108F"/>
    <w:p w14:paraId="00EA3B89" w14:textId="2EE06C1E" w:rsidR="00B1108F" w:rsidRDefault="00B1108F" w:rsidP="00B1108F">
      <w:r>
        <w:t xml:space="preserve">3. </w:t>
      </w:r>
    </w:p>
    <w:p w14:paraId="06579A79" w14:textId="77777777" w:rsidR="00242A63" w:rsidRDefault="00242A63" w:rsidP="00B1108F"/>
    <w:p w14:paraId="1709B7C2" w14:textId="57374DDE" w:rsidR="00242A63" w:rsidRDefault="00242A63" w:rsidP="00B1108F">
      <w:pPr>
        <w:rPr>
          <w:b/>
          <w:bCs/>
          <w:u w:val="single"/>
        </w:rPr>
      </w:pPr>
      <w:r w:rsidRPr="00242A63">
        <w:rPr>
          <w:b/>
          <w:bCs/>
        </w:rPr>
        <w:t>Setting</w:t>
      </w:r>
      <w:r>
        <w:rPr>
          <w:b/>
          <w:bCs/>
        </w:rPr>
        <w:t xml:space="preserve">:   </w:t>
      </w:r>
      <w:r>
        <w:rPr>
          <w:b/>
          <w:bCs/>
          <w:u w:val="single"/>
        </w:rPr>
        <w:t xml:space="preserve"> ________________________________________________</w:t>
      </w:r>
    </w:p>
    <w:p w14:paraId="42702984" w14:textId="1A62C981" w:rsidR="00242A63" w:rsidRDefault="00242A63" w:rsidP="00B1108F">
      <w:pPr>
        <w:rPr>
          <w:b/>
          <w:bCs/>
          <w:u w:val="single"/>
        </w:rPr>
      </w:pPr>
      <w:r w:rsidRPr="00242A63">
        <w:rPr>
          <w:b/>
          <w:bCs/>
        </w:rPr>
        <w:t>Date:</w:t>
      </w:r>
      <w:r>
        <w:rPr>
          <w:b/>
          <w:bCs/>
        </w:rPr>
        <w:t xml:space="preserve">     </w:t>
      </w:r>
      <w:r>
        <w:rPr>
          <w:b/>
          <w:bCs/>
          <w:u w:val="single"/>
        </w:rPr>
        <w:t xml:space="preserve"> _________________________________________________</w:t>
      </w:r>
    </w:p>
    <w:p w14:paraId="3C1DD97C" w14:textId="775FCADD" w:rsidR="00242A63" w:rsidRPr="00242A63" w:rsidRDefault="00242A63" w:rsidP="00B1108F">
      <w:pPr>
        <w:rPr>
          <w:b/>
          <w:bCs/>
          <w:u w:val="single"/>
        </w:rPr>
      </w:pPr>
      <w:r w:rsidRPr="00242A63">
        <w:rPr>
          <w:b/>
          <w:bCs/>
        </w:rPr>
        <w:t>Completed by:</w:t>
      </w:r>
      <w:r>
        <w:rPr>
          <w:b/>
          <w:bCs/>
          <w:u w:val="single"/>
        </w:rPr>
        <w:t xml:space="preserve"> ____________________________________________</w:t>
      </w:r>
    </w:p>
    <w:sectPr w:rsidR="00242A63" w:rsidRPr="00242A63" w:rsidSect="0006241A">
      <w:headerReference w:type="even" r:id="rId18"/>
      <w:headerReference w:type="default" r:id="rId19"/>
      <w:headerReference w:type="first" r:id="rId20"/>
      <w:pgSz w:w="16838" w:h="11906" w:orient="landscape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C77D" w14:textId="77777777" w:rsidR="003B043C" w:rsidRDefault="003B043C" w:rsidP="00B1108F">
      <w:pPr>
        <w:spacing w:after="0" w:line="240" w:lineRule="auto"/>
      </w:pPr>
      <w:r>
        <w:separator/>
      </w:r>
    </w:p>
  </w:endnote>
  <w:endnote w:type="continuationSeparator" w:id="0">
    <w:p w14:paraId="5BB954E0" w14:textId="77777777" w:rsidR="003B043C" w:rsidRDefault="003B043C" w:rsidP="00B1108F">
      <w:pPr>
        <w:spacing w:after="0" w:line="240" w:lineRule="auto"/>
      </w:pPr>
      <w:r>
        <w:continuationSeparator/>
      </w:r>
    </w:p>
  </w:endnote>
  <w:endnote w:type="continuationNotice" w:id="1">
    <w:p w14:paraId="644C2C47" w14:textId="77777777" w:rsidR="003B043C" w:rsidRDefault="003B0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EACC" w14:textId="77777777" w:rsidR="003B043C" w:rsidRDefault="003B043C" w:rsidP="00B1108F">
      <w:pPr>
        <w:spacing w:after="0" w:line="240" w:lineRule="auto"/>
      </w:pPr>
      <w:r>
        <w:separator/>
      </w:r>
    </w:p>
  </w:footnote>
  <w:footnote w:type="continuationSeparator" w:id="0">
    <w:p w14:paraId="64243C94" w14:textId="77777777" w:rsidR="003B043C" w:rsidRDefault="003B043C" w:rsidP="00B1108F">
      <w:pPr>
        <w:spacing w:after="0" w:line="240" w:lineRule="auto"/>
      </w:pPr>
      <w:r>
        <w:continuationSeparator/>
      </w:r>
    </w:p>
  </w:footnote>
  <w:footnote w:type="continuationNotice" w:id="1">
    <w:p w14:paraId="5086BD62" w14:textId="77777777" w:rsidR="003B043C" w:rsidRDefault="003B04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0DB1" w14:textId="1BEE02CC" w:rsidR="001752AC" w:rsidRDefault="0017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1526" w14:textId="14EE1B9C" w:rsidR="00B1108F" w:rsidRDefault="004630F7" w:rsidP="00B1108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3E7DDC1" wp14:editId="7132E058">
          <wp:extent cx="3486150" cy="1293033"/>
          <wp:effectExtent l="0" t="0" r="0" b="2540"/>
          <wp:docPr id="15058911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279" cy="131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08F">
      <w:rPr>
        <w:noProof/>
      </w:rP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0C90" w14:textId="2A6C6867" w:rsidR="001752AC" w:rsidRDefault="00175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8F"/>
    <w:rsid w:val="000056C1"/>
    <w:rsid w:val="0001161B"/>
    <w:rsid w:val="00025364"/>
    <w:rsid w:val="00057C30"/>
    <w:rsid w:val="0006241A"/>
    <w:rsid w:val="000663CA"/>
    <w:rsid w:val="00076F8C"/>
    <w:rsid w:val="000868E7"/>
    <w:rsid w:val="00097542"/>
    <w:rsid w:val="000B5C40"/>
    <w:rsid w:val="000E288A"/>
    <w:rsid w:val="001331D6"/>
    <w:rsid w:val="001421ED"/>
    <w:rsid w:val="001752AC"/>
    <w:rsid w:val="001760CF"/>
    <w:rsid w:val="00191FBC"/>
    <w:rsid w:val="001B6ECE"/>
    <w:rsid w:val="001C6AAA"/>
    <w:rsid w:val="001E0B2E"/>
    <w:rsid w:val="001F382D"/>
    <w:rsid w:val="0021772F"/>
    <w:rsid w:val="00242A63"/>
    <w:rsid w:val="00251887"/>
    <w:rsid w:val="0025367E"/>
    <w:rsid w:val="002B1598"/>
    <w:rsid w:val="002C2ED0"/>
    <w:rsid w:val="002D0C1A"/>
    <w:rsid w:val="00332181"/>
    <w:rsid w:val="00337C25"/>
    <w:rsid w:val="0039103F"/>
    <w:rsid w:val="003A410B"/>
    <w:rsid w:val="003B043C"/>
    <w:rsid w:val="003B5307"/>
    <w:rsid w:val="003F6E2C"/>
    <w:rsid w:val="0040468E"/>
    <w:rsid w:val="004408EB"/>
    <w:rsid w:val="00442F75"/>
    <w:rsid w:val="004630F7"/>
    <w:rsid w:val="004B7E59"/>
    <w:rsid w:val="004D1BB3"/>
    <w:rsid w:val="004E56A6"/>
    <w:rsid w:val="00502011"/>
    <w:rsid w:val="0051546C"/>
    <w:rsid w:val="00531203"/>
    <w:rsid w:val="00537FBC"/>
    <w:rsid w:val="00591C3F"/>
    <w:rsid w:val="005D3F1C"/>
    <w:rsid w:val="00603E3F"/>
    <w:rsid w:val="00606995"/>
    <w:rsid w:val="0061052E"/>
    <w:rsid w:val="00612EB1"/>
    <w:rsid w:val="00623883"/>
    <w:rsid w:val="00664381"/>
    <w:rsid w:val="006829E0"/>
    <w:rsid w:val="006913C6"/>
    <w:rsid w:val="00692610"/>
    <w:rsid w:val="00697B04"/>
    <w:rsid w:val="006E3B93"/>
    <w:rsid w:val="006E7B51"/>
    <w:rsid w:val="00713BFE"/>
    <w:rsid w:val="0072414D"/>
    <w:rsid w:val="0075472A"/>
    <w:rsid w:val="00766B28"/>
    <w:rsid w:val="007825C6"/>
    <w:rsid w:val="00782B4A"/>
    <w:rsid w:val="007861C8"/>
    <w:rsid w:val="007D435F"/>
    <w:rsid w:val="007F5A56"/>
    <w:rsid w:val="0082231B"/>
    <w:rsid w:val="008602D1"/>
    <w:rsid w:val="008634DA"/>
    <w:rsid w:val="008706B0"/>
    <w:rsid w:val="00873B03"/>
    <w:rsid w:val="00881212"/>
    <w:rsid w:val="009057B2"/>
    <w:rsid w:val="0096489C"/>
    <w:rsid w:val="009723DD"/>
    <w:rsid w:val="009D190F"/>
    <w:rsid w:val="009D44CC"/>
    <w:rsid w:val="009E4DAC"/>
    <w:rsid w:val="009F1977"/>
    <w:rsid w:val="00A13A07"/>
    <w:rsid w:val="00A50EC2"/>
    <w:rsid w:val="00A8182B"/>
    <w:rsid w:val="00A93DE8"/>
    <w:rsid w:val="00AA6060"/>
    <w:rsid w:val="00AB50CB"/>
    <w:rsid w:val="00AD00FD"/>
    <w:rsid w:val="00B00453"/>
    <w:rsid w:val="00B06C24"/>
    <w:rsid w:val="00B1108F"/>
    <w:rsid w:val="00B54584"/>
    <w:rsid w:val="00B9633F"/>
    <w:rsid w:val="00BA4F37"/>
    <w:rsid w:val="00BC3ABF"/>
    <w:rsid w:val="00BD0090"/>
    <w:rsid w:val="00C009DE"/>
    <w:rsid w:val="00C6113C"/>
    <w:rsid w:val="00C71511"/>
    <w:rsid w:val="00C80C0F"/>
    <w:rsid w:val="00C91516"/>
    <w:rsid w:val="00CF2334"/>
    <w:rsid w:val="00D5269E"/>
    <w:rsid w:val="00D570C5"/>
    <w:rsid w:val="00D60978"/>
    <w:rsid w:val="00D70D51"/>
    <w:rsid w:val="00D70FB2"/>
    <w:rsid w:val="00D775A1"/>
    <w:rsid w:val="00D82C0A"/>
    <w:rsid w:val="00DB14F8"/>
    <w:rsid w:val="00DB510C"/>
    <w:rsid w:val="00DC4F1C"/>
    <w:rsid w:val="00DD4286"/>
    <w:rsid w:val="00E07650"/>
    <w:rsid w:val="00E239B8"/>
    <w:rsid w:val="00E5010E"/>
    <w:rsid w:val="00E62C52"/>
    <w:rsid w:val="00EC04DE"/>
    <w:rsid w:val="00EE0DE7"/>
    <w:rsid w:val="00EE6D19"/>
    <w:rsid w:val="00EE7152"/>
    <w:rsid w:val="00F41F96"/>
    <w:rsid w:val="00F51150"/>
    <w:rsid w:val="00F56547"/>
    <w:rsid w:val="00F62564"/>
    <w:rsid w:val="00F62D27"/>
    <w:rsid w:val="00F80000"/>
    <w:rsid w:val="00F9768E"/>
    <w:rsid w:val="00FC4AC8"/>
    <w:rsid w:val="00FE0CA3"/>
    <w:rsid w:val="090BCCC1"/>
    <w:rsid w:val="13944EDB"/>
    <w:rsid w:val="1733DD07"/>
    <w:rsid w:val="18542DFC"/>
    <w:rsid w:val="21AE774F"/>
    <w:rsid w:val="2B280692"/>
    <w:rsid w:val="2F398902"/>
    <w:rsid w:val="361E9C45"/>
    <w:rsid w:val="4809BC1F"/>
    <w:rsid w:val="492C9424"/>
    <w:rsid w:val="4E917794"/>
    <w:rsid w:val="52497DBA"/>
    <w:rsid w:val="5E17DEC0"/>
    <w:rsid w:val="5E669440"/>
    <w:rsid w:val="68BB9F11"/>
    <w:rsid w:val="7BCA80BB"/>
    <w:rsid w:val="7D2C4554"/>
    <w:rsid w:val="7EA8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E35C4"/>
  <w15:chartTrackingRefBased/>
  <w15:docId w15:val="{F9416C70-956C-488E-910F-0E6A21F3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08F"/>
  </w:style>
  <w:style w:type="paragraph" w:styleId="Footer">
    <w:name w:val="footer"/>
    <w:basedOn w:val="Normal"/>
    <w:link w:val="FooterChar"/>
    <w:uiPriority w:val="99"/>
    <w:unhideWhenUsed/>
    <w:rsid w:val="00B1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08F"/>
  </w:style>
  <w:style w:type="character" w:customStyle="1" w:styleId="Heading1Char">
    <w:name w:val="Heading 1 Char"/>
    <w:basedOn w:val="DefaultParagraphFont"/>
    <w:link w:val="Heading1"/>
    <w:uiPriority w:val="9"/>
    <w:rsid w:val="00B11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1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C3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E920FF-178C-4C53-8F2C-36E01BE16F53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097D222-2715-46AF-AFFB-AB94E71A7655}">
      <dgm:prSet phldrT="[Text]" custT="1"/>
      <dgm:spPr/>
      <dgm:t>
        <a:bodyPr/>
        <a:lstStyle/>
        <a:p>
          <a:pPr algn="ctr"/>
          <a:r>
            <a:rPr lang="en-GB" sz="900"/>
            <a:t>Physical Environment</a:t>
          </a:r>
        </a:p>
      </dgm:t>
    </dgm:pt>
    <dgm:pt modelId="{3C7BB1FF-398F-400D-90C4-4B5D2221F934}" type="parTrans" cxnId="{C98050F7-C097-4858-BC7B-140618F90DB6}">
      <dgm:prSet/>
      <dgm:spPr/>
      <dgm:t>
        <a:bodyPr/>
        <a:lstStyle/>
        <a:p>
          <a:pPr algn="ctr"/>
          <a:endParaRPr lang="en-GB"/>
        </a:p>
      </dgm:t>
    </dgm:pt>
    <dgm:pt modelId="{CC32B7ED-26D3-4305-BE8F-D124B0F71F0D}" type="sibTrans" cxnId="{C98050F7-C097-4858-BC7B-140618F90DB6}">
      <dgm:prSet/>
      <dgm:spPr/>
      <dgm:t>
        <a:bodyPr/>
        <a:lstStyle/>
        <a:p>
          <a:pPr algn="ctr"/>
          <a:endParaRPr lang="en-GB"/>
        </a:p>
      </dgm:t>
    </dgm:pt>
    <dgm:pt modelId="{EDE3204A-0D6E-4820-8EA5-2A6A22A04B6D}">
      <dgm:prSet phldrT="[Text]" custT="1"/>
      <dgm:spPr/>
      <dgm:t>
        <a:bodyPr/>
        <a:lstStyle/>
        <a:p>
          <a:pPr algn="ctr"/>
          <a:r>
            <a:rPr lang="en-GB" sz="900"/>
            <a:t>Adult Interactions</a:t>
          </a:r>
        </a:p>
      </dgm:t>
    </dgm:pt>
    <dgm:pt modelId="{4D8F3CD7-376C-4085-A95E-CB500D34A00B}" type="parTrans" cxnId="{A8D374E0-5848-49C6-A3DC-785BD023A8E5}">
      <dgm:prSet/>
      <dgm:spPr/>
      <dgm:t>
        <a:bodyPr/>
        <a:lstStyle/>
        <a:p>
          <a:pPr algn="ctr"/>
          <a:endParaRPr lang="en-GB"/>
        </a:p>
      </dgm:t>
    </dgm:pt>
    <dgm:pt modelId="{6D249EE2-9F20-4450-B30E-12A81ACAAC53}" type="sibTrans" cxnId="{A8D374E0-5848-49C6-A3DC-785BD023A8E5}">
      <dgm:prSet/>
      <dgm:spPr/>
      <dgm:t>
        <a:bodyPr/>
        <a:lstStyle/>
        <a:p>
          <a:pPr algn="ctr"/>
          <a:endParaRPr lang="en-GB"/>
        </a:p>
      </dgm:t>
    </dgm:pt>
    <dgm:pt modelId="{58D3BD70-C5E7-4471-9C16-A78E440A273A}">
      <dgm:prSet phldrT="[Text]" custT="1"/>
      <dgm:spPr/>
      <dgm:t>
        <a:bodyPr/>
        <a:lstStyle/>
        <a:p>
          <a:pPr algn="ctr"/>
          <a:r>
            <a:rPr lang="en-GB" sz="900"/>
            <a:t>Child</a:t>
          </a:r>
        </a:p>
      </dgm:t>
    </dgm:pt>
    <dgm:pt modelId="{FC446AA6-FD2D-47CE-BABE-85082FBBB51C}" type="parTrans" cxnId="{583A1A99-BD55-480A-8685-F04F166A36B9}">
      <dgm:prSet/>
      <dgm:spPr/>
      <dgm:t>
        <a:bodyPr/>
        <a:lstStyle/>
        <a:p>
          <a:pPr algn="ctr"/>
          <a:endParaRPr lang="en-GB"/>
        </a:p>
      </dgm:t>
    </dgm:pt>
    <dgm:pt modelId="{23735F1D-ADBC-4172-B432-C97F60884B20}" type="sibTrans" cxnId="{583A1A99-BD55-480A-8685-F04F166A36B9}">
      <dgm:prSet/>
      <dgm:spPr/>
      <dgm:t>
        <a:bodyPr/>
        <a:lstStyle/>
        <a:p>
          <a:pPr algn="ctr"/>
          <a:endParaRPr lang="en-GB"/>
        </a:p>
      </dgm:t>
    </dgm:pt>
    <dgm:pt modelId="{8D28D784-40AB-40AE-A154-FA0D80EF0749}">
      <dgm:prSet phldrT="[Text]" custT="1"/>
      <dgm:spPr/>
      <dgm:t>
        <a:bodyPr/>
        <a:lstStyle/>
        <a:p>
          <a:pPr algn="ctr"/>
          <a:r>
            <a:rPr lang="en-GB" sz="900"/>
            <a:t>Activites and Routines</a:t>
          </a:r>
        </a:p>
      </dgm:t>
    </dgm:pt>
    <dgm:pt modelId="{B5386E8E-752A-4326-92A8-F5AE78A1EB84}" type="sibTrans" cxnId="{EAE93DE8-7BD8-401B-AB5E-5EDC783F6BC3}">
      <dgm:prSet/>
      <dgm:spPr/>
      <dgm:t>
        <a:bodyPr/>
        <a:lstStyle/>
        <a:p>
          <a:pPr algn="ctr"/>
          <a:endParaRPr lang="en-GB"/>
        </a:p>
      </dgm:t>
    </dgm:pt>
    <dgm:pt modelId="{694CC587-08C1-4EDE-A5EC-615345EC0650}" type="parTrans" cxnId="{EAE93DE8-7BD8-401B-AB5E-5EDC783F6BC3}">
      <dgm:prSet/>
      <dgm:spPr/>
      <dgm:t>
        <a:bodyPr/>
        <a:lstStyle/>
        <a:p>
          <a:pPr algn="ctr"/>
          <a:endParaRPr lang="en-GB"/>
        </a:p>
      </dgm:t>
    </dgm:pt>
    <dgm:pt modelId="{0EDF5A59-8D55-4573-9531-3DBC8CFC961C}" type="pres">
      <dgm:prSet presAssocID="{85E920FF-178C-4C53-8F2C-36E01BE16F53}" presName="Name0" presStyleCnt="0">
        <dgm:presLayoutVars>
          <dgm:chMax val="7"/>
          <dgm:resizeHandles val="exact"/>
        </dgm:presLayoutVars>
      </dgm:prSet>
      <dgm:spPr/>
    </dgm:pt>
    <dgm:pt modelId="{9095FCFC-AA9E-4977-9D7B-F0AAB196BC32}" type="pres">
      <dgm:prSet presAssocID="{85E920FF-178C-4C53-8F2C-36E01BE16F53}" presName="comp1" presStyleCnt="0"/>
      <dgm:spPr/>
    </dgm:pt>
    <dgm:pt modelId="{69904ED1-0B95-47B2-94BB-5D44727FDC87}" type="pres">
      <dgm:prSet presAssocID="{85E920FF-178C-4C53-8F2C-36E01BE16F53}" presName="circle1" presStyleLbl="node1" presStyleIdx="0" presStyleCnt="4" custScaleX="108333" custLinFactNeighborX="-365"/>
      <dgm:spPr/>
    </dgm:pt>
    <dgm:pt modelId="{7588C600-2A6E-4779-95B3-8805730DDBCB}" type="pres">
      <dgm:prSet presAssocID="{85E920FF-178C-4C53-8F2C-36E01BE16F53}" presName="c1text" presStyleLbl="node1" presStyleIdx="0" presStyleCnt="4">
        <dgm:presLayoutVars>
          <dgm:bulletEnabled val="1"/>
        </dgm:presLayoutVars>
      </dgm:prSet>
      <dgm:spPr/>
    </dgm:pt>
    <dgm:pt modelId="{43BB6A73-B52D-4793-AEAA-92DF02BD6FA1}" type="pres">
      <dgm:prSet presAssocID="{85E920FF-178C-4C53-8F2C-36E01BE16F53}" presName="comp2" presStyleCnt="0"/>
      <dgm:spPr/>
    </dgm:pt>
    <dgm:pt modelId="{F4C5573F-1462-475D-9627-EDA05292B41D}" type="pres">
      <dgm:prSet presAssocID="{85E920FF-178C-4C53-8F2C-36E01BE16F53}" presName="circle2" presStyleLbl="node1" presStyleIdx="1" presStyleCnt="4"/>
      <dgm:spPr/>
    </dgm:pt>
    <dgm:pt modelId="{70D8F8A2-FED4-4053-90D9-84A7411DCE91}" type="pres">
      <dgm:prSet presAssocID="{85E920FF-178C-4C53-8F2C-36E01BE16F53}" presName="c2text" presStyleLbl="node1" presStyleIdx="1" presStyleCnt="4">
        <dgm:presLayoutVars>
          <dgm:bulletEnabled val="1"/>
        </dgm:presLayoutVars>
      </dgm:prSet>
      <dgm:spPr/>
    </dgm:pt>
    <dgm:pt modelId="{0F0196BC-25E7-43CC-AED7-462A197AFDD1}" type="pres">
      <dgm:prSet presAssocID="{85E920FF-178C-4C53-8F2C-36E01BE16F53}" presName="comp3" presStyleCnt="0"/>
      <dgm:spPr/>
    </dgm:pt>
    <dgm:pt modelId="{3878152D-941B-466F-9232-2F071101A0DF}" type="pres">
      <dgm:prSet presAssocID="{85E920FF-178C-4C53-8F2C-36E01BE16F53}" presName="circle3" presStyleLbl="node1" presStyleIdx="2" presStyleCnt="4" custScaleX="106151" custScaleY="92460"/>
      <dgm:spPr/>
    </dgm:pt>
    <dgm:pt modelId="{5A6A4C71-5F34-48E3-B2AD-DCABB38D6D93}" type="pres">
      <dgm:prSet presAssocID="{85E920FF-178C-4C53-8F2C-36E01BE16F53}" presName="c3text" presStyleLbl="node1" presStyleIdx="2" presStyleCnt="4">
        <dgm:presLayoutVars>
          <dgm:bulletEnabled val="1"/>
        </dgm:presLayoutVars>
      </dgm:prSet>
      <dgm:spPr/>
    </dgm:pt>
    <dgm:pt modelId="{227A255A-38DD-45F1-8EA0-CB20F9356120}" type="pres">
      <dgm:prSet presAssocID="{85E920FF-178C-4C53-8F2C-36E01BE16F53}" presName="comp4" presStyleCnt="0"/>
      <dgm:spPr/>
    </dgm:pt>
    <dgm:pt modelId="{BEF3A455-BFDB-4EAF-9F86-78B54C8E5895}" type="pres">
      <dgm:prSet presAssocID="{85E920FF-178C-4C53-8F2C-36E01BE16F53}" presName="circle4" presStyleLbl="node1" presStyleIdx="3" presStyleCnt="4" custScaleX="55060" custScaleY="53274"/>
      <dgm:spPr/>
    </dgm:pt>
    <dgm:pt modelId="{86429620-5D38-408B-BBF7-DBC4924E4072}" type="pres">
      <dgm:prSet presAssocID="{85E920FF-178C-4C53-8F2C-36E01BE16F53}" presName="c4text" presStyleLbl="node1" presStyleIdx="3" presStyleCnt="4">
        <dgm:presLayoutVars>
          <dgm:bulletEnabled val="1"/>
        </dgm:presLayoutVars>
      </dgm:prSet>
      <dgm:spPr/>
    </dgm:pt>
  </dgm:ptLst>
  <dgm:cxnLst>
    <dgm:cxn modelId="{FFE3DC29-0570-4396-87BC-9E14BBA08121}" type="presOf" srcId="{8D28D784-40AB-40AE-A154-FA0D80EF0749}" destId="{F4C5573F-1462-475D-9627-EDA05292B41D}" srcOrd="0" destOrd="0" presId="urn:microsoft.com/office/officeart/2005/8/layout/venn2"/>
    <dgm:cxn modelId="{99C25165-405D-4A70-B8CA-B85C3A5B9809}" type="presOf" srcId="{8D28D784-40AB-40AE-A154-FA0D80EF0749}" destId="{70D8F8A2-FED4-4053-90D9-84A7411DCE91}" srcOrd="1" destOrd="0" presId="urn:microsoft.com/office/officeart/2005/8/layout/venn2"/>
    <dgm:cxn modelId="{9A52584C-03FC-4DEC-9C3A-B05E43904FC4}" type="presOf" srcId="{58D3BD70-C5E7-4471-9C16-A78E440A273A}" destId="{86429620-5D38-408B-BBF7-DBC4924E4072}" srcOrd="1" destOrd="0" presId="urn:microsoft.com/office/officeart/2005/8/layout/venn2"/>
    <dgm:cxn modelId="{04500C71-210F-46AB-B278-902AEC3E854B}" type="presOf" srcId="{EDE3204A-0D6E-4820-8EA5-2A6A22A04B6D}" destId="{5A6A4C71-5F34-48E3-B2AD-DCABB38D6D93}" srcOrd="1" destOrd="0" presId="urn:microsoft.com/office/officeart/2005/8/layout/venn2"/>
    <dgm:cxn modelId="{583A1A99-BD55-480A-8685-F04F166A36B9}" srcId="{85E920FF-178C-4C53-8F2C-36E01BE16F53}" destId="{58D3BD70-C5E7-4471-9C16-A78E440A273A}" srcOrd="3" destOrd="0" parTransId="{FC446AA6-FD2D-47CE-BABE-85082FBBB51C}" sibTransId="{23735F1D-ADBC-4172-B432-C97F60884B20}"/>
    <dgm:cxn modelId="{30E17C9B-863F-4027-9A7C-B56D594687C2}" type="presOf" srcId="{E097D222-2715-46AF-AFFB-AB94E71A7655}" destId="{69904ED1-0B95-47B2-94BB-5D44727FDC87}" srcOrd="0" destOrd="0" presId="urn:microsoft.com/office/officeart/2005/8/layout/venn2"/>
    <dgm:cxn modelId="{22E85AA3-8D5D-4F7C-B2CC-1C24EF0B1C1B}" type="presOf" srcId="{EDE3204A-0D6E-4820-8EA5-2A6A22A04B6D}" destId="{3878152D-941B-466F-9232-2F071101A0DF}" srcOrd="0" destOrd="0" presId="urn:microsoft.com/office/officeart/2005/8/layout/venn2"/>
    <dgm:cxn modelId="{1763CFB0-5B82-4035-801F-AD7B421F8F64}" type="presOf" srcId="{58D3BD70-C5E7-4471-9C16-A78E440A273A}" destId="{BEF3A455-BFDB-4EAF-9F86-78B54C8E5895}" srcOrd="0" destOrd="0" presId="urn:microsoft.com/office/officeart/2005/8/layout/venn2"/>
    <dgm:cxn modelId="{A8D374E0-5848-49C6-A3DC-785BD023A8E5}" srcId="{85E920FF-178C-4C53-8F2C-36E01BE16F53}" destId="{EDE3204A-0D6E-4820-8EA5-2A6A22A04B6D}" srcOrd="2" destOrd="0" parTransId="{4D8F3CD7-376C-4085-A95E-CB500D34A00B}" sibTransId="{6D249EE2-9F20-4450-B30E-12A81ACAAC53}"/>
    <dgm:cxn modelId="{EAE93DE8-7BD8-401B-AB5E-5EDC783F6BC3}" srcId="{85E920FF-178C-4C53-8F2C-36E01BE16F53}" destId="{8D28D784-40AB-40AE-A154-FA0D80EF0749}" srcOrd="1" destOrd="0" parTransId="{694CC587-08C1-4EDE-A5EC-615345EC0650}" sibTransId="{B5386E8E-752A-4326-92A8-F5AE78A1EB84}"/>
    <dgm:cxn modelId="{C98050F7-C097-4858-BC7B-140618F90DB6}" srcId="{85E920FF-178C-4C53-8F2C-36E01BE16F53}" destId="{E097D222-2715-46AF-AFFB-AB94E71A7655}" srcOrd="0" destOrd="0" parTransId="{3C7BB1FF-398F-400D-90C4-4B5D2221F934}" sibTransId="{CC32B7ED-26D3-4305-BE8F-D124B0F71F0D}"/>
    <dgm:cxn modelId="{D49F6CF8-A183-4115-A123-EA9C26818EA1}" type="presOf" srcId="{85E920FF-178C-4C53-8F2C-36E01BE16F53}" destId="{0EDF5A59-8D55-4573-9531-3DBC8CFC961C}" srcOrd="0" destOrd="0" presId="urn:microsoft.com/office/officeart/2005/8/layout/venn2"/>
    <dgm:cxn modelId="{427EA8FE-7761-4BBD-A9C2-EE8303688831}" type="presOf" srcId="{E097D222-2715-46AF-AFFB-AB94E71A7655}" destId="{7588C600-2A6E-4779-95B3-8805730DDBCB}" srcOrd="1" destOrd="0" presId="urn:microsoft.com/office/officeart/2005/8/layout/venn2"/>
    <dgm:cxn modelId="{88D9037C-DDD5-4C07-8B83-B4C455470C2A}" type="presParOf" srcId="{0EDF5A59-8D55-4573-9531-3DBC8CFC961C}" destId="{9095FCFC-AA9E-4977-9D7B-F0AAB196BC32}" srcOrd="0" destOrd="0" presId="urn:microsoft.com/office/officeart/2005/8/layout/venn2"/>
    <dgm:cxn modelId="{9724E9DB-9256-4FF4-8DCB-0944CB9F6492}" type="presParOf" srcId="{9095FCFC-AA9E-4977-9D7B-F0AAB196BC32}" destId="{69904ED1-0B95-47B2-94BB-5D44727FDC87}" srcOrd="0" destOrd="0" presId="urn:microsoft.com/office/officeart/2005/8/layout/venn2"/>
    <dgm:cxn modelId="{68CB52C7-61B4-4157-A9D6-6C1E78CC29F5}" type="presParOf" srcId="{9095FCFC-AA9E-4977-9D7B-F0AAB196BC32}" destId="{7588C600-2A6E-4779-95B3-8805730DDBCB}" srcOrd="1" destOrd="0" presId="urn:microsoft.com/office/officeart/2005/8/layout/venn2"/>
    <dgm:cxn modelId="{B70CEF03-C426-4B9B-9813-3AB60A35E2D7}" type="presParOf" srcId="{0EDF5A59-8D55-4573-9531-3DBC8CFC961C}" destId="{43BB6A73-B52D-4793-AEAA-92DF02BD6FA1}" srcOrd="1" destOrd="0" presId="urn:microsoft.com/office/officeart/2005/8/layout/venn2"/>
    <dgm:cxn modelId="{03B44B61-F5EB-4EE8-BCEB-4B12749D40ED}" type="presParOf" srcId="{43BB6A73-B52D-4793-AEAA-92DF02BD6FA1}" destId="{F4C5573F-1462-475D-9627-EDA05292B41D}" srcOrd="0" destOrd="0" presId="urn:microsoft.com/office/officeart/2005/8/layout/venn2"/>
    <dgm:cxn modelId="{BF3A566A-3DE5-4CFF-A1B0-4901A12CB100}" type="presParOf" srcId="{43BB6A73-B52D-4793-AEAA-92DF02BD6FA1}" destId="{70D8F8A2-FED4-4053-90D9-84A7411DCE91}" srcOrd="1" destOrd="0" presId="urn:microsoft.com/office/officeart/2005/8/layout/venn2"/>
    <dgm:cxn modelId="{4F780925-8828-46F9-91FA-3B1E8BBFB90A}" type="presParOf" srcId="{0EDF5A59-8D55-4573-9531-3DBC8CFC961C}" destId="{0F0196BC-25E7-43CC-AED7-462A197AFDD1}" srcOrd="2" destOrd="0" presId="urn:microsoft.com/office/officeart/2005/8/layout/venn2"/>
    <dgm:cxn modelId="{AF8C9E59-3EE4-4263-8767-522178FFCFBF}" type="presParOf" srcId="{0F0196BC-25E7-43CC-AED7-462A197AFDD1}" destId="{3878152D-941B-466F-9232-2F071101A0DF}" srcOrd="0" destOrd="0" presId="urn:microsoft.com/office/officeart/2005/8/layout/venn2"/>
    <dgm:cxn modelId="{A62215A2-21A0-4DD9-8774-0631104887CF}" type="presParOf" srcId="{0F0196BC-25E7-43CC-AED7-462A197AFDD1}" destId="{5A6A4C71-5F34-48E3-B2AD-DCABB38D6D93}" srcOrd="1" destOrd="0" presId="urn:microsoft.com/office/officeart/2005/8/layout/venn2"/>
    <dgm:cxn modelId="{31384E6B-3A00-4D8B-8854-DBFEE62111A3}" type="presParOf" srcId="{0EDF5A59-8D55-4573-9531-3DBC8CFC961C}" destId="{227A255A-38DD-45F1-8EA0-CB20F9356120}" srcOrd="3" destOrd="0" presId="urn:microsoft.com/office/officeart/2005/8/layout/venn2"/>
    <dgm:cxn modelId="{46EC84A4-7FF3-43B8-922F-43DCBDD8B072}" type="presParOf" srcId="{227A255A-38DD-45F1-8EA0-CB20F9356120}" destId="{BEF3A455-BFDB-4EAF-9F86-78B54C8E5895}" srcOrd="0" destOrd="0" presId="urn:microsoft.com/office/officeart/2005/8/layout/venn2"/>
    <dgm:cxn modelId="{1C4FD23A-9454-425E-AFDA-A2FA0C284391}" type="presParOf" srcId="{227A255A-38DD-45F1-8EA0-CB20F9356120}" destId="{86429620-5D38-408B-BBF7-DBC4924E4072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04ED1-0B95-47B2-94BB-5D44727FDC87}">
      <dsp:nvSpPr>
        <dsp:cNvPr id="0" name=""/>
        <dsp:cNvSpPr/>
      </dsp:nvSpPr>
      <dsp:spPr>
        <a:xfrm>
          <a:off x="213470" y="0"/>
          <a:ext cx="3549639" cy="32766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Physical Environment</a:t>
          </a:r>
        </a:p>
      </dsp:txBody>
      <dsp:txXfrm>
        <a:off x="1492050" y="163829"/>
        <a:ext cx="992479" cy="491490"/>
      </dsp:txXfrm>
    </dsp:sp>
    <dsp:sp modelId="{F4C5573F-1462-475D-9627-EDA05292B41D}">
      <dsp:nvSpPr>
        <dsp:cNvPr id="0" name=""/>
        <dsp:cNvSpPr/>
      </dsp:nvSpPr>
      <dsp:spPr>
        <a:xfrm>
          <a:off x="689610" y="655320"/>
          <a:ext cx="2621280" cy="26212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Activites and Routines</a:t>
          </a:r>
        </a:p>
      </dsp:txBody>
      <dsp:txXfrm>
        <a:off x="1542181" y="812596"/>
        <a:ext cx="916137" cy="471830"/>
      </dsp:txXfrm>
    </dsp:sp>
    <dsp:sp modelId="{3878152D-941B-466F-9232-2F071101A0DF}">
      <dsp:nvSpPr>
        <dsp:cNvPr id="0" name=""/>
        <dsp:cNvSpPr/>
      </dsp:nvSpPr>
      <dsp:spPr>
        <a:xfrm>
          <a:off x="956806" y="1384756"/>
          <a:ext cx="2086886" cy="18177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Adult Interactions</a:t>
          </a:r>
        </a:p>
      </dsp:txBody>
      <dsp:txXfrm>
        <a:off x="1514005" y="1521086"/>
        <a:ext cx="972488" cy="408988"/>
      </dsp:txXfrm>
    </dsp:sp>
    <dsp:sp modelId="{BEF3A455-BFDB-4EAF-9F86-78B54C8E5895}">
      <dsp:nvSpPr>
        <dsp:cNvPr id="0" name=""/>
        <dsp:cNvSpPr/>
      </dsp:nvSpPr>
      <dsp:spPr>
        <a:xfrm>
          <a:off x="1639430" y="2272164"/>
          <a:ext cx="721638" cy="6982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Child</a:t>
          </a:r>
        </a:p>
      </dsp:txBody>
      <dsp:txXfrm>
        <a:off x="1745112" y="2446722"/>
        <a:ext cx="510275" cy="349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65D4B20935349B1B5974FFC314B19" ma:contentTypeVersion="11" ma:contentTypeDescription="Create a new document." ma:contentTypeScope="" ma:versionID="318d0bf420804ba094da250ecc013f7c">
  <xsd:schema xmlns:xsd="http://www.w3.org/2001/XMLSchema" xmlns:xs="http://www.w3.org/2001/XMLSchema" xmlns:p="http://schemas.microsoft.com/office/2006/metadata/properties" xmlns:ns2="ea6ae7d3-ae5e-409a-88f0-7620d9d74d9b" xmlns:ns3="0c93e06f-a58c-439b-921d-7c5b4dcb6107" targetNamespace="http://schemas.microsoft.com/office/2006/metadata/properties" ma:root="true" ma:fieldsID="e080e9e8bd3a757ff587404de3000b35" ns2:_="" ns3:_="">
    <xsd:import namespace="ea6ae7d3-ae5e-409a-88f0-7620d9d74d9b"/>
    <xsd:import namespace="0c93e06f-a58c-439b-921d-7c5b4dcb6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ae7d3-ae5e-409a-88f0-7620d9d74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e06f-a58c-439b-921d-7c5b4dcb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93e06f-a58c-439b-921d-7c5b4dcb6107">
      <UserInfo>
        <DisplayName>FAULKES, Natalie (BLACKPOOL TEACHING HOSPITALS NHS FOUNDATION TRUST)</DisplayName>
        <AccountId>48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EAD3E-53A4-4F4B-BFD8-4A27D6395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05321-24E1-414E-82B7-ADC0F9449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ae7d3-ae5e-409a-88f0-7620d9d74d9b"/>
    <ds:schemaRef ds:uri="0c93e06f-a58c-439b-921d-7c5b4dcb6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6B13B-5D01-4F68-B326-85ED54489E23}">
  <ds:schemaRefs>
    <ds:schemaRef ds:uri="http://schemas.microsoft.com/office/2006/metadata/properties"/>
    <ds:schemaRef ds:uri="http://schemas.microsoft.com/office/infopath/2007/PartnerControls"/>
    <ds:schemaRef ds:uri="0c93e06f-a58c-439b-921d-7c5b4dcb6107"/>
  </ds:schemaRefs>
</ds:datastoreItem>
</file>

<file path=customXml/itemProps4.xml><?xml version="1.0" encoding="utf-8"?>
<ds:datastoreItem xmlns:ds="http://schemas.openxmlformats.org/officeDocument/2006/customXml" ds:itemID="{9C4978A3-3EEA-4B54-8148-B02DC8025D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560</Words>
  <Characters>3196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Communication Friendly Environment Checklist for Early Years Settings</vt:lpstr>
      <vt:lpstr>Physical Environment</vt:lpstr>
      <vt:lpstr>Activities and Routines</vt:lpstr>
      <vt:lpstr>Adult Interactions</vt:lpstr>
    </vt:vector>
  </TitlesOfParts>
  <Company>Blackpool Teaching Hospitals</Company>
  <LinksUpToDate>false</LinksUpToDate>
  <CharactersWithSpaces>3749</CharactersWithSpaces>
  <SharedDoc>false</SharedDoc>
  <HLinks>
    <vt:vector size="6" baseType="variant"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https://www.slcframework.org.uk/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RYLANCE, Louise (BLACKPOOL TEACHING HOSPITALS NHS FOUNDATION TRUST)</dc:creator>
  <cp:keywords/>
  <dc:description/>
  <cp:lastModifiedBy>Ebden, Julie</cp:lastModifiedBy>
  <cp:revision>2</cp:revision>
  <dcterms:created xsi:type="dcterms:W3CDTF">2025-02-24T16:37:00Z</dcterms:created>
  <dcterms:modified xsi:type="dcterms:W3CDTF">2025-02-24T16:37:00Z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0x01010030165D4B20935349B1B5974FFC314B19</vt:lpwstr>
  </property>
  <property fmtid="{D5CDD505-2E9C-101B-9397-08002B2CF9AE}" pid="3" name="MediaServiceImageTags">
    <vt:lpwstr/>
  </property>
  <property fmtid="{D5CDD505-2E9C-101B-9397-08002B2CF9AE}" pid="4" name="Order">
    <vt:r8>9328400</vt:r8>
  </property>
  <property fmtid="{D5CDD505-2E9C-101B-9397-08002B2CF9AE}" pid="5" name="xd_Signature">
    <vt:bool>false</vt:bool>
  </property>
  <property fmtid="{D5CDD505-2E9C-101B-9397-08002B2CF9AE}" pid="6" name="SharedWithUsers">
    <vt:lpwstr>48;#FAULKES, Natalie (BLACKPOOL TEACHING HOSPITALS NHS FOUNDATION TRUST)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