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E4DD" w14:textId="77777777" w:rsidR="00522CD1" w:rsidRPr="00B72CDE" w:rsidRDefault="00522CD1" w:rsidP="00B72CDE">
      <w:pPr>
        <w:tabs>
          <w:tab w:val="left" w:pos="1665"/>
        </w:tabs>
        <w:spacing w:after="120"/>
        <w:rPr>
          <w:rFonts w:ascii="Calibri" w:hAnsi="Calibri" w:cs="Calibri"/>
          <w:szCs w:val="24"/>
        </w:rPr>
      </w:pPr>
    </w:p>
    <w:p w14:paraId="702BCBBF" w14:textId="77777777" w:rsidR="00522CD1" w:rsidRPr="00B72CDE" w:rsidRDefault="00522CD1" w:rsidP="00B72CDE">
      <w:pPr>
        <w:tabs>
          <w:tab w:val="left" w:pos="1665"/>
        </w:tabs>
        <w:spacing w:after="120"/>
        <w:rPr>
          <w:rFonts w:ascii="Calibri" w:hAnsi="Calibri" w:cs="Calibri"/>
          <w:szCs w:val="24"/>
        </w:rPr>
      </w:pPr>
    </w:p>
    <w:p w14:paraId="5B3459F1" w14:textId="77777777" w:rsidR="00522CD1" w:rsidRPr="00B72CDE" w:rsidRDefault="00522CD1" w:rsidP="00B72CDE">
      <w:pPr>
        <w:tabs>
          <w:tab w:val="left" w:pos="1665"/>
        </w:tabs>
        <w:spacing w:after="120"/>
        <w:rPr>
          <w:rFonts w:ascii="Calibri" w:hAnsi="Calibri" w:cs="Calibri"/>
          <w:szCs w:val="24"/>
        </w:rPr>
      </w:pPr>
    </w:p>
    <w:p w14:paraId="026B60A0" w14:textId="77777777" w:rsidR="00522CD1" w:rsidRPr="00B72CDE" w:rsidRDefault="00522CD1" w:rsidP="00B72CDE">
      <w:pPr>
        <w:spacing w:after="120"/>
        <w:rPr>
          <w:rFonts w:ascii="Calibri" w:hAnsi="Calibri" w:cs="Calibri"/>
          <w:color w:val="000000"/>
          <w:szCs w:val="24"/>
        </w:rPr>
      </w:pPr>
    </w:p>
    <w:p w14:paraId="6C668714" w14:textId="77777777" w:rsidR="00522CD1" w:rsidRPr="00B72CDE" w:rsidRDefault="00522CD1" w:rsidP="00B72CDE">
      <w:pPr>
        <w:spacing w:after="120"/>
        <w:rPr>
          <w:rFonts w:ascii="Calibri" w:hAnsi="Calibri" w:cs="Calibri"/>
          <w:color w:val="000000"/>
          <w:szCs w:val="24"/>
        </w:rPr>
      </w:pPr>
    </w:p>
    <w:p w14:paraId="345909DF" w14:textId="77777777" w:rsidR="00522CD1" w:rsidRPr="00B72CDE" w:rsidRDefault="00522CD1" w:rsidP="00B72CDE">
      <w:pPr>
        <w:tabs>
          <w:tab w:val="left" w:pos="2535"/>
        </w:tabs>
        <w:spacing w:after="120"/>
        <w:rPr>
          <w:rFonts w:ascii="Calibri" w:hAnsi="Calibri" w:cs="Calibri"/>
          <w:color w:val="000000"/>
          <w:szCs w:val="24"/>
        </w:rPr>
      </w:pPr>
    </w:p>
    <w:p w14:paraId="50DBB6F9" w14:textId="77777777" w:rsidR="00416D2F" w:rsidRPr="00B72CDE" w:rsidRDefault="00416D2F" w:rsidP="00B72CDE">
      <w:pPr>
        <w:spacing w:after="120"/>
        <w:rPr>
          <w:rFonts w:ascii="Calibri" w:hAnsi="Calibri" w:cs="Calibri"/>
          <w:b/>
          <w:szCs w:val="24"/>
        </w:rPr>
      </w:pPr>
    </w:p>
    <w:p w14:paraId="57D583B4" w14:textId="77777777" w:rsidR="00416D2F" w:rsidRDefault="00416D2F" w:rsidP="00B72CDE">
      <w:pPr>
        <w:spacing w:after="120"/>
        <w:rPr>
          <w:rFonts w:asciiTheme="minorHAnsi" w:hAnsiTheme="minorHAnsi" w:cstheme="minorHAnsi"/>
          <w:szCs w:val="24"/>
        </w:rPr>
      </w:pPr>
    </w:p>
    <w:p w14:paraId="0897FD7D" w14:textId="77777777" w:rsidR="00B72CDE" w:rsidRDefault="00B72CDE" w:rsidP="00B72CDE">
      <w:pPr>
        <w:spacing w:after="120"/>
        <w:rPr>
          <w:rFonts w:asciiTheme="minorHAnsi" w:hAnsiTheme="minorHAnsi" w:cstheme="minorHAnsi"/>
          <w:szCs w:val="24"/>
        </w:rPr>
      </w:pPr>
    </w:p>
    <w:p w14:paraId="7E9A3FA3" w14:textId="77777777" w:rsidR="00B72CDE" w:rsidRDefault="00B72CDE" w:rsidP="00B72CDE">
      <w:pPr>
        <w:spacing w:after="120"/>
        <w:rPr>
          <w:rFonts w:asciiTheme="minorHAnsi" w:hAnsiTheme="minorHAnsi" w:cstheme="minorHAnsi"/>
          <w:szCs w:val="24"/>
        </w:rPr>
      </w:pPr>
    </w:p>
    <w:p w14:paraId="5C792C3E" w14:textId="77777777" w:rsidR="00B72CDE" w:rsidRDefault="00B72CDE" w:rsidP="00B72CDE">
      <w:pPr>
        <w:spacing w:after="120"/>
        <w:rPr>
          <w:rFonts w:asciiTheme="minorHAnsi" w:hAnsiTheme="minorHAnsi" w:cstheme="minorHAnsi"/>
          <w:szCs w:val="24"/>
        </w:rPr>
      </w:pPr>
    </w:p>
    <w:p w14:paraId="0A9CB954" w14:textId="77777777" w:rsidR="00B72CDE" w:rsidRDefault="00B72CDE" w:rsidP="00B72CDE">
      <w:pPr>
        <w:spacing w:after="120"/>
        <w:rPr>
          <w:rFonts w:asciiTheme="minorHAnsi" w:hAnsiTheme="minorHAnsi" w:cstheme="minorHAnsi"/>
          <w:szCs w:val="24"/>
        </w:rPr>
      </w:pPr>
    </w:p>
    <w:p w14:paraId="3C7B745A" w14:textId="77777777" w:rsidR="00B72CDE" w:rsidRDefault="00B72CDE" w:rsidP="00B72CDE">
      <w:pPr>
        <w:spacing w:after="120"/>
        <w:rPr>
          <w:rFonts w:asciiTheme="minorHAnsi" w:hAnsiTheme="minorHAnsi" w:cstheme="minorHAnsi"/>
          <w:szCs w:val="24"/>
        </w:rPr>
      </w:pPr>
    </w:p>
    <w:p w14:paraId="37AAE903" w14:textId="77777777" w:rsidR="00B72CDE" w:rsidRDefault="00B72CDE" w:rsidP="00B72CDE">
      <w:pPr>
        <w:spacing w:after="120"/>
        <w:rPr>
          <w:rFonts w:asciiTheme="minorHAnsi" w:hAnsiTheme="minorHAnsi" w:cstheme="minorHAnsi"/>
          <w:szCs w:val="24"/>
        </w:rPr>
      </w:pPr>
    </w:p>
    <w:p w14:paraId="75B6C1A2" w14:textId="77777777" w:rsidR="00B72CDE" w:rsidRDefault="00B72CDE" w:rsidP="00B72CDE">
      <w:pPr>
        <w:spacing w:after="120"/>
        <w:rPr>
          <w:rFonts w:asciiTheme="minorHAnsi" w:hAnsiTheme="minorHAnsi" w:cstheme="minorHAnsi"/>
          <w:szCs w:val="24"/>
        </w:rPr>
      </w:pPr>
    </w:p>
    <w:p w14:paraId="089C59FE" w14:textId="77777777" w:rsidR="00B72CDE" w:rsidRDefault="00B72CDE" w:rsidP="00B72CDE">
      <w:pPr>
        <w:spacing w:after="120"/>
        <w:rPr>
          <w:rFonts w:asciiTheme="minorHAnsi" w:hAnsiTheme="minorHAnsi" w:cstheme="minorHAnsi"/>
          <w:szCs w:val="24"/>
        </w:rPr>
      </w:pPr>
    </w:p>
    <w:p w14:paraId="74B552EC" w14:textId="77777777" w:rsidR="00B72CDE" w:rsidRPr="00B72CDE" w:rsidRDefault="00B72CDE" w:rsidP="00B72CDE">
      <w:pPr>
        <w:spacing w:after="120"/>
        <w:rPr>
          <w:rFonts w:asciiTheme="minorHAnsi" w:hAnsiTheme="minorHAnsi" w:cstheme="minorHAnsi"/>
          <w:szCs w:val="24"/>
        </w:rPr>
      </w:pPr>
    </w:p>
    <w:p w14:paraId="653F8643" w14:textId="55E766F2" w:rsidR="001A01A9" w:rsidRPr="00AF5B2A" w:rsidRDefault="00522CD1" w:rsidP="00AF5B2A">
      <w:pPr>
        <w:spacing w:after="0"/>
        <w:rPr>
          <w:rFonts w:asciiTheme="minorHAnsi" w:hAnsiTheme="minorHAnsi" w:cstheme="minorHAnsi"/>
          <w:sz w:val="92"/>
          <w:szCs w:val="92"/>
        </w:rPr>
      </w:pPr>
      <w:bookmarkStart w:id="0" w:name="_Hlk161672819"/>
      <w:r w:rsidRPr="00AF5B2A">
        <w:rPr>
          <w:rFonts w:asciiTheme="minorHAnsi" w:hAnsiTheme="minorHAnsi" w:cstheme="minorHAnsi"/>
          <w:sz w:val="92"/>
          <w:szCs w:val="92"/>
        </w:rPr>
        <w:t xml:space="preserve">Invitation to </w:t>
      </w:r>
      <w:r w:rsidR="00AF5B2A" w:rsidRPr="00AF5B2A">
        <w:rPr>
          <w:rFonts w:asciiTheme="minorHAnsi" w:hAnsiTheme="minorHAnsi" w:cstheme="minorHAnsi"/>
          <w:sz w:val="92"/>
          <w:szCs w:val="92"/>
        </w:rPr>
        <w:t>Participate</w:t>
      </w:r>
    </w:p>
    <w:bookmarkEnd w:id="0"/>
    <w:p w14:paraId="4679EB43" w14:textId="77777777" w:rsidR="00416D2F" w:rsidRDefault="00416D2F" w:rsidP="00B72CDE">
      <w:pPr>
        <w:autoSpaceDE w:val="0"/>
        <w:autoSpaceDN w:val="0"/>
        <w:adjustRightInd w:val="0"/>
        <w:spacing w:after="120"/>
        <w:jc w:val="left"/>
        <w:rPr>
          <w:rFonts w:ascii="Calibri" w:hAnsi="Calibri" w:cs="Calibri"/>
          <w:color w:val="000000"/>
          <w:szCs w:val="24"/>
        </w:rPr>
      </w:pPr>
    </w:p>
    <w:p w14:paraId="6D6CDAC0" w14:textId="77777777" w:rsidR="00416D2F" w:rsidRDefault="00416D2F" w:rsidP="00B72CDE">
      <w:pPr>
        <w:autoSpaceDE w:val="0"/>
        <w:autoSpaceDN w:val="0"/>
        <w:adjustRightInd w:val="0"/>
        <w:spacing w:after="120"/>
        <w:jc w:val="left"/>
        <w:rPr>
          <w:rFonts w:ascii="Calibri" w:hAnsi="Calibri" w:cs="Calibri"/>
          <w:color w:val="000000"/>
          <w:szCs w:val="24"/>
        </w:rPr>
      </w:pPr>
    </w:p>
    <w:p w14:paraId="6695F824" w14:textId="77777777" w:rsidR="005E54D0" w:rsidRDefault="00AF5B2A" w:rsidP="00D20E6A">
      <w:pPr>
        <w:autoSpaceDE w:val="0"/>
        <w:autoSpaceDN w:val="0"/>
        <w:adjustRightInd w:val="0"/>
        <w:spacing w:after="0"/>
        <w:rPr>
          <w:rFonts w:ascii="Calibri" w:hAnsi="Calibri" w:cs="Calibri"/>
          <w:sz w:val="48"/>
          <w:szCs w:val="48"/>
        </w:rPr>
      </w:pPr>
      <w:r w:rsidRPr="00AF5B2A">
        <w:rPr>
          <w:rFonts w:ascii="Calibri" w:hAnsi="Calibri" w:cs="Calibri"/>
          <w:sz w:val="48"/>
          <w:szCs w:val="48"/>
        </w:rPr>
        <w:t>Dynamic Purchasing System</w:t>
      </w:r>
      <w:r w:rsidR="002B63D3">
        <w:rPr>
          <w:rFonts w:ascii="Calibri" w:hAnsi="Calibri" w:cs="Calibri"/>
          <w:sz w:val="48"/>
          <w:szCs w:val="48"/>
        </w:rPr>
        <w:t xml:space="preserve"> (DPS)</w:t>
      </w:r>
      <w:r w:rsidRPr="00AF5B2A">
        <w:rPr>
          <w:rFonts w:ascii="Calibri" w:hAnsi="Calibri" w:cs="Calibri"/>
          <w:sz w:val="48"/>
          <w:szCs w:val="48"/>
        </w:rPr>
        <w:t xml:space="preserve"> </w:t>
      </w:r>
      <w:r w:rsidR="003255AB">
        <w:rPr>
          <w:rFonts w:ascii="Calibri" w:hAnsi="Calibri" w:cs="Calibri"/>
          <w:sz w:val="48"/>
          <w:szCs w:val="48"/>
        </w:rPr>
        <w:t>for</w:t>
      </w:r>
    </w:p>
    <w:p w14:paraId="67817B62" w14:textId="6FE64C4B" w:rsidR="00416D2F" w:rsidRPr="00C74501" w:rsidRDefault="00C74501" w:rsidP="00B72CDE">
      <w:pPr>
        <w:autoSpaceDE w:val="0"/>
        <w:autoSpaceDN w:val="0"/>
        <w:adjustRightInd w:val="0"/>
        <w:spacing w:after="120"/>
        <w:jc w:val="left"/>
        <w:rPr>
          <w:rFonts w:ascii="Calibri" w:hAnsi="Calibri" w:cs="Calibri"/>
          <w:szCs w:val="24"/>
        </w:rPr>
      </w:pPr>
      <w:r w:rsidRPr="00C74501">
        <w:rPr>
          <w:rFonts w:ascii="Calibri" w:hAnsi="Calibri" w:cs="Calibri"/>
          <w:sz w:val="48"/>
          <w:szCs w:val="48"/>
        </w:rPr>
        <w:t>Cleaning &amp; Facilities Services</w:t>
      </w:r>
    </w:p>
    <w:p w14:paraId="67DFD1DE" w14:textId="77777777" w:rsidR="00416D2F" w:rsidRDefault="00416D2F" w:rsidP="00B72CDE">
      <w:pPr>
        <w:autoSpaceDE w:val="0"/>
        <w:autoSpaceDN w:val="0"/>
        <w:adjustRightInd w:val="0"/>
        <w:spacing w:after="120"/>
        <w:jc w:val="left"/>
        <w:rPr>
          <w:rFonts w:ascii="Calibri" w:hAnsi="Calibri" w:cs="Calibri"/>
          <w:color w:val="000000"/>
          <w:szCs w:val="24"/>
        </w:rPr>
      </w:pPr>
    </w:p>
    <w:tbl>
      <w:tblPr>
        <w:tblStyle w:val="TableGrid3"/>
        <w:tblpPr w:leftFromText="180" w:rightFromText="180" w:vertAnchor="text" w:horzAnchor="margin" w:tblpY="204"/>
        <w:tblW w:w="9464" w:type="dxa"/>
        <w:tblLook w:val="04A0" w:firstRow="1" w:lastRow="0" w:firstColumn="1" w:lastColumn="0" w:noHBand="0" w:noVBand="1"/>
      </w:tblPr>
      <w:tblGrid>
        <w:gridCol w:w="5495"/>
        <w:gridCol w:w="3969"/>
      </w:tblGrid>
      <w:tr w:rsidR="00731A08" w:rsidRPr="005D3C50" w14:paraId="6CBCAEDA" w14:textId="77777777" w:rsidTr="00C5266D">
        <w:trPr>
          <w:trHeight w:val="567"/>
        </w:trPr>
        <w:tc>
          <w:tcPr>
            <w:tcW w:w="5495" w:type="dxa"/>
            <w:vAlign w:val="center"/>
          </w:tcPr>
          <w:p w14:paraId="6AEDC63C" w14:textId="51FAA21D" w:rsidR="00731A08" w:rsidRPr="00C5266D" w:rsidRDefault="00D20E6A" w:rsidP="005E54D0">
            <w:pPr>
              <w:spacing w:after="0"/>
              <w:jc w:val="left"/>
              <w:rPr>
                <w:rFonts w:ascii="Calibri" w:hAnsi="Calibri" w:cs="Calibri"/>
                <w:b/>
                <w:sz w:val="32"/>
                <w:szCs w:val="32"/>
              </w:rPr>
            </w:pPr>
            <w:bookmarkStart w:id="1" w:name="_Hlk161672754"/>
            <w:r w:rsidRPr="00C5266D">
              <w:rPr>
                <w:rFonts w:ascii="Calibri" w:hAnsi="Calibri" w:cs="Calibri"/>
                <w:b/>
                <w:sz w:val="32"/>
                <w:szCs w:val="32"/>
              </w:rPr>
              <w:t>DPS</w:t>
            </w:r>
            <w:r w:rsidR="00731A08" w:rsidRPr="00C5266D">
              <w:rPr>
                <w:rFonts w:ascii="Calibri" w:hAnsi="Calibri" w:cs="Calibri"/>
                <w:b/>
                <w:sz w:val="32"/>
                <w:szCs w:val="32"/>
              </w:rPr>
              <w:t xml:space="preserve"> </w:t>
            </w:r>
            <w:r w:rsidRPr="00C5266D">
              <w:rPr>
                <w:rFonts w:ascii="Calibri" w:hAnsi="Calibri" w:cs="Calibri"/>
                <w:b/>
                <w:sz w:val="32"/>
                <w:szCs w:val="32"/>
              </w:rPr>
              <w:t xml:space="preserve">Reference </w:t>
            </w:r>
            <w:r w:rsidR="00731A08" w:rsidRPr="00C5266D">
              <w:rPr>
                <w:rFonts w:ascii="Calibri" w:hAnsi="Calibri" w:cs="Calibri"/>
                <w:b/>
                <w:sz w:val="32"/>
                <w:szCs w:val="32"/>
              </w:rPr>
              <w:t>No:</w:t>
            </w:r>
          </w:p>
        </w:tc>
        <w:tc>
          <w:tcPr>
            <w:tcW w:w="3969" w:type="dxa"/>
            <w:vAlign w:val="center"/>
          </w:tcPr>
          <w:p w14:paraId="3EDAD8D1" w14:textId="1E95F2E6" w:rsidR="00731A08" w:rsidRPr="00844C99" w:rsidRDefault="00844C99" w:rsidP="005E54D0">
            <w:pPr>
              <w:spacing w:after="0"/>
              <w:ind w:right="-108"/>
              <w:jc w:val="left"/>
              <w:rPr>
                <w:rFonts w:ascii="Calibri" w:hAnsi="Calibri" w:cs="Calibri"/>
                <w:bCs/>
                <w:sz w:val="28"/>
              </w:rPr>
            </w:pPr>
            <w:r w:rsidRPr="00844C99">
              <w:rPr>
                <w:rFonts w:ascii="Calibri" w:hAnsi="Calibri" w:cs="Calibri"/>
                <w:bCs/>
                <w:sz w:val="28"/>
              </w:rPr>
              <w:t>LCC41411</w:t>
            </w:r>
          </w:p>
        </w:tc>
      </w:tr>
      <w:tr w:rsidR="00731A08" w:rsidRPr="005D3C50" w14:paraId="687DAC2D" w14:textId="77777777" w:rsidTr="00C5266D">
        <w:trPr>
          <w:trHeight w:val="567"/>
        </w:trPr>
        <w:tc>
          <w:tcPr>
            <w:tcW w:w="5495" w:type="dxa"/>
            <w:vAlign w:val="center"/>
          </w:tcPr>
          <w:p w14:paraId="1D8CD4BD" w14:textId="3A8DCE16" w:rsidR="00731A08" w:rsidRPr="00C5266D" w:rsidRDefault="00CE40C3" w:rsidP="005E54D0">
            <w:pPr>
              <w:spacing w:after="0"/>
              <w:jc w:val="left"/>
              <w:rPr>
                <w:rFonts w:ascii="Calibri" w:hAnsi="Calibri" w:cs="Calibri"/>
                <w:b/>
                <w:sz w:val="32"/>
                <w:szCs w:val="32"/>
              </w:rPr>
            </w:pPr>
            <w:r>
              <w:rPr>
                <w:rFonts w:ascii="Calibri" w:hAnsi="Calibri" w:cs="Calibri"/>
                <w:b/>
                <w:sz w:val="32"/>
                <w:szCs w:val="32"/>
              </w:rPr>
              <w:t>Validity of the DPS</w:t>
            </w:r>
            <w:r w:rsidR="00D20E6A" w:rsidRPr="00C5266D">
              <w:rPr>
                <w:rFonts w:ascii="Calibri" w:hAnsi="Calibri" w:cs="Calibri"/>
                <w:b/>
                <w:sz w:val="32"/>
                <w:szCs w:val="32"/>
              </w:rPr>
              <w:t>:</w:t>
            </w:r>
          </w:p>
        </w:tc>
        <w:tc>
          <w:tcPr>
            <w:tcW w:w="3969" w:type="dxa"/>
            <w:vAlign w:val="center"/>
          </w:tcPr>
          <w:p w14:paraId="3ECA0DBC" w14:textId="492A1B24" w:rsidR="00731A08" w:rsidRPr="0077141F" w:rsidRDefault="003A0EEC" w:rsidP="005E54D0">
            <w:pPr>
              <w:spacing w:after="0"/>
              <w:ind w:right="-108"/>
              <w:jc w:val="left"/>
              <w:rPr>
                <w:rFonts w:ascii="Calibri" w:hAnsi="Calibri" w:cs="Calibri"/>
                <w:bCs/>
                <w:i/>
                <w:sz w:val="28"/>
              </w:rPr>
            </w:pPr>
            <w:r>
              <w:rPr>
                <w:rFonts w:ascii="Calibri" w:hAnsi="Calibri" w:cs="Calibri"/>
                <w:bCs/>
                <w:sz w:val="28"/>
              </w:rPr>
              <w:t xml:space="preserve">From </w:t>
            </w:r>
            <w:r w:rsidR="006A15D7">
              <w:rPr>
                <w:rFonts w:ascii="Calibri" w:hAnsi="Calibri" w:cs="Calibri"/>
                <w:bCs/>
                <w:sz w:val="28"/>
              </w:rPr>
              <w:t>02/12/2024</w:t>
            </w:r>
            <w:r>
              <w:rPr>
                <w:rFonts w:ascii="Calibri" w:hAnsi="Calibri" w:cs="Calibri"/>
                <w:bCs/>
                <w:sz w:val="28"/>
              </w:rPr>
              <w:t xml:space="preserve"> to </w:t>
            </w:r>
            <w:r w:rsidR="006A15D7" w:rsidRPr="006A15D7">
              <w:rPr>
                <w:rFonts w:ascii="Calibri" w:hAnsi="Calibri" w:cs="Calibri"/>
                <w:bCs/>
                <w:sz w:val="28"/>
              </w:rPr>
              <w:t>01/12/2034</w:t>
            </w:r>
          </w:p>
        </w:tc>
      </w:tr>
      <w:bookmarkEnd w:id="1"/>
    </w:tbl>
    <w:p w14:paraId="135BC98A" w14:textId="77777777" w:rsidR="00416D2F" w:rsidRPr="00416D2F" w:rsidRDefault="00416D2F" w:rsidP="00B72CDE">
      <w:pPr>
        <w:autoSpaceDE w:val="0"/>
        <w:autoSpaceDN w:val="0"/>
        <w:adjustRightInd w:val="0"/>
        <w:spacing w:after="120"/>
        <w:jc w:val="left"/>
        <w:rPr>
          <w:rFonts w:ascii="Calibri" w:hAnsi="Calibri" w:cs="Calibri"/>
          <w:color w:val="000000"/>
          <w:szCs w:val="24"/>
        </w:rPr>
      </w:pPr>
    </w:p>
    <w:p w14:paraId="28F8D2FB" w14:textId="77777777" w:rsidR="00870136" w:rsidRPr="00B72CDE" w:rsidRDefault="00870136" w:rsidP="00B72CDE">
      <w:pPr>
        <w:autoSpaceDE w:val="0"/>
        <w:autoSpaceDN w:val="0"/>
        <w:adjustRightInd w:val="0"/>
        <w:spacing w:after="120"/>
        <w:rPr>
          <w:rFonts w:asciiTheme="minorHAnsi" w:hAnsiTheme="minorHAnsi" w:cstheme="minorHAnsi"/>
          <w:b/>
          <w:color w:val="000000"/>
        </w:rPr>
      </w:pPr>
    </w:p>
    <w:p w14:paraId="60417F24" w14:textId="7F40E5D3" w:rsidR="00B72CDE" w:rsidRPr="00B72CDE" w:rsidRDefault="00B72CDE" w:rsidP="00B72CDE">
      <w:pPr>
        <w:autoSpaceDE w:val="0"/>
        <w:autoSpaceDN w:val="0"/>
        <w:adjustRightInd w:val="0"/>
        <w:spacing w:after="120"/>
        <w:rPr>
          <w:rFonts w:asciiTheme="minorHAnsi" w:hAnsiTheme="minorHAnsi" w:cstheme="minorHAnsi"/>
          <w:b/>
          <w:color w:val="000000"/>
        </w:rPr>
        <w:sectPr w:rsidR="00B72CDE" w:rsidRPr="00B72CDE" w:rsidSect="00BC45FE">
          <w:headerReference w:type="default" r:id="rId8"/>
          <w:footerReference w:type="default" r:id="rId9"/>
          <w:pgSz w:w="11906" w:h="16838"/>
          <w:pgMar w:top="1440" w:right="1440" w:bottom="1134" w:left="1440" w:header="567" w:footer="708" w:gutter="0"/>
          <w:cols w:space="708"/>
          <w:docGrid w:linePitch="360"/>
        </w:sectPr>
      </w:pPr>
    </w:p>
    <w:p w14:paraId="48EE32FC" w14:textId="3E9961EC" w:rsidR="008808FA" w:rsidRPr="00AC2E49" w:rsidRDefault="008808FA" w:rsidP="002B63D3">
      <w:pPr>
        <w:pStyle w:val="TOCHeader"/>
        <w:jc w:val="left"/>
        <w:rPr>
          <w:sz w:val="38"/>
          <w:szCs w:val="38"/>
        </w:rPr>
      </w:pPr>
      <w:bookmarkStart w:id="2" w:name="_Hlk117785678"/>
      <w:r w:rsidRPr="00AC2E49">
        <w:rPr>
          <w:sz w:val="38"/>
          <w:szCs w:val="38"/>
        </w:rPr>
        <w:lastRenderedPageBreak/>
        <w:t xml:space="preserve">This Invitation to </w:t>
      </w:r>
      <w:r w:rsidR="002B63D3" w:rsidRPr="00AC2E49">
        <w:rPr>
          <w:sz w:val="38"/>
          <w:szCs w:val="38"/>
        </w:rPr>
        <w:t>Participate</w:t>
      </w:r>
      <w:r w:rsidRPr="00AC2E49">
        <w:rPr>
          <w:sz w:val="38"/>
          <w:szCs w:val="38"/>
        </w:rPr>
        <w:t xml:space="preserve"> package comprises:</w:t>
      </w:r>
    </w:p>
    <w:p w14:paraId="7526C104" w14:textId="77777777" w:rsidR="008808FA" w:rsidRDefault="008808FA" w:rsidP="008808FA"/>
    <w:p w14:paraId="6AC79DA1" w14:textId="3A26D662" w:rsidR="008808FA" w:rsidRPr="00DF1B36" w:rsidRDefault="008808FA" w:rsidP="00DF1B36">
      <w:pPr>
        <w:spacing w:before="120"/>
        <w:rPr>
          <w:rFonts w:cs="Arial"/>
          <w:b/>
          <w:sz w:val="28"/>
          <w:szCs w:val="18"/>
          <w:u w:val="single"/>
        </w:rPr>
      </w:pPr>
      <w:r w:rsidRPr="00DF1B36">
        <w:rPr>
          <w:rFonts w:cs="Arial"/>
          <w:b/>
          <w:sz w:val="28"/>
          <w:szCs w:val="18"/>
          <w:u w:val="single"/>
        </w:rPr>
        <w:t xml:space="preserve">The Invitation to </w:t>
      </w:r>
      <w:r w:rsidR="00AC2E49" w:rsidRPr="00DF1B36">
        <w:rPr>
          <w:rFonts w:cs="Arial"/>
          <w:b/>
          <w:sz w:val="28"/>
          <w:szCs w:val="18"/>
          <w:u w:val="single"/>
        </w:rPr>
        <w:t>Participate</w:t>
      </w:r>
      <w:r w:rsidRPr="00DF1B36">
        <w:rPr>
          <w:rFonts w:cs="Arial"/>
          <w:b/>
          <w:sz w:val="28"/>
          <w:szCs w:val="18"/>
          <w:u w:val="single"/>
        </w:rPr>
        <w:t xml:space="preserve"> (IT</w:t>
      </w:r>
      <w:r w:rsidR="00AC2E49" w:rsidRPr="00DF1B36">
        <w:rPr>
          <w:rFonts w:cs="Arial"/>
          <w:b/>
          <w:sz w:val="28"/>
          <w:szCs w:val="18"/>
          <w:u w:val="single"/>
        </w:rPr>
        <w:t>P</w:t>
      </w:r>
      <w:r w:rsidRPr="00DF1B36">
        <w:rPr>
          <w:rFonts w:cs="Arial"/>
          <w:b/>
          <w:sz w:val="28"/>
          <w:szCs w:val="18"/>
          <w:u w:val="single"/>
        </w:rPr>
        <w:t>)</w:t>
      </w:r>
    </w:p>
    <w:p w14:paraId="06F707FA" w14:textId="77777777" w:rsidR="008808FA" w:rsidRPr="0059020E" w:rsidRDefault="008808FA" w:rsidP="00DF1B36">
      <w:pPr>
        <w:spacing w:after="0"/>
        <w:rPr>
          <w:rFonts w:cs="Arial"/>
          <w:b/>
          <w:bCs/>
        </w:rPr>
      </w:pPr>
      <w:r w:rsidRPr="0059020E">
        <w:rPr>
          <w:rFonts w:cs="Arial"/>
          <w:b/>
          <w:bCs/>
        </w:rPr>
        <w:t>Within this document:</w:t>
      </w:r>
    </w:p>
    <w:p w14:paraId="0ADCE09E" w14:textId="5FA94D55" w:rsidR="00F56BD0" w:rsidRPr="009829EE" w:rsidRDefault="00F56BD0" w:rsidP="00A646C8">
      <w:pPr>
        <w:pStyle w:val="ListParagraph"/>
        <w:numPr>
          <w:ilvl w:val="0"/>
          <w:numId w:val="23"/>
        </w:numPr>
        <w:autoSpaceDE w:val="0"/>
        <w:autoSpaceDN w:val="0"/>
        <w:adjustRightInd w:val="0"/>
        <w:spacing w:before="240" w:after="0"/>
        <w:ind w:left="284" w:hanging="284"/>
        <w:contextualSpacing w:val="0"/>
        <w:jc w:val="left"/>
        <w:rPr>
          <w:rFonts w:cs="Arial"/>
          <w:sz w:val="22"/>
        </w:rPr>
      </w:pPr>
      <w:bookmarkStart w:id="3" w:name="_Hlk161755388"/>
      <w:r w:rsidRPr="009829EE">
        <w:rPr>
          <w:rFonts w:cs="Arial"/>
          <w:sz w:val="22"/>
        </w:rPr>
        <w:t>Definitions and Interpretations</w:t>
      </w:r>
    </w:p>
    <w:p w14:paraId="4DF9B73E" w14:textId="7206D316" w:rsidR="008808FA" w:rsidRPr="009829EE" w:rsidRDefault="008808FA" w:rsidP="00B72CDE">
      <w:pPr>
        <w:pStyle w:val="ListParagraph"/>
        <w:numPr>
          <w:ilvl w:val="0"/>
          <w:numId w:val="23"/>
        </w:numPr>
        <w:autoSpaceDE w:val="0"/>
        <w:autoSpaceDN w:val="0"/>
        <w:adjustRightInd w:val="0"/>
        <w:spacing w:before="120" w:after="0"/>
        <w:ind w:left="284" w:hanging="284"/>
        <w:contextualSpacing w:val="0"/>
        <w:jc w:val="left"/>
        <w:rPr>
          <w:rFonts w:cs="Arial"/>
          <w:sz w:val="22"/>
        </w:rPr>
      </w:pPr>
      <w:r w:rsidRPr="009829EE">
        <w:rPr>
          <w:rFonts w:cs="Arial"/>
          <w:sz w:val="22"/>
        </w:rPr>
        <w:t>Introduction and background</w:t>
      </w:r>
    </w:p>
    <w:p w14:paraId="7FF7B2EA" w14:textId="1F322B14" w:rsidR="008808FA" w:rsidRPr="009829EE" w:rsidRDefault="009829EE" w:rsidP="00A646C8">
      <w:pPr>
        <w:pStyle w:val="ListParagraph"/>
        <w:numPr>
          <w:ilvl w:val="0"/>
          <w:numId w:val="23"/>
        </w:numPr>
        <w:autoSpaceDE w:val="0"/>
        <w:autoSpaceDN w:val="0"/>
        <w:adjustRightInd w:val="0"/>
        <w:spacing w:before="120" w:after="0"/>
        <w:ind w:left="284" w:hanging="284"/>
        <w:contextualSpacing w:val="0"/>
        <w:jc w:val="left"/>
        <w:rPr>
          <w:rFonts w:cs="Arial"/>
          <w:sz w:val="22"/>
        </w:rPr>
      </w:pPr>
      <w:r w:rsidRPr="009829EE">
        <w:rPr>
          <w:rFonts w:cs="Arial"/>
          <w:sz w:val="22"/>
        </w:rPr>
        <w:t>ITP</w:t>
      </w:r>
      <w:r w:rsidR="008808FA" w:rsidRPr="009829EE">
        <w:rPr>
          <w:rFonts w:cs="Arial"/>
          <w:sz w:val="22"/>
        </w:rPr>
        <w:t xml:space="preserve"> Timetable</w:t>
      </w:r>
    </w:p>
    <w:p w14:paraId="5C97C2B4" w14:textId="21534A39" w:rsidR="008808FA" w:rsidRPr="009829EE" w:rsidRDefault="009829EE" w:rsidP="00A646C8">
      <w:pPr>
        <w:pStyle w:val="ListParagraph"/>
        <w:numPr>
          <w:ilvl w:val="0"/>
          <w:numId w:val="23"/>
        </w:numPr>
        <w:autoSpaceDE w:val="0"/>
        <w:autoSpaceDN w:val="0"/>
        <w:adjustRightInd w:val="0"/>
        <w:spacing w:before="120" w:after="0"/>
        <w:ind w:left="284" w:hanging="284"/>
        <w:contextualSpacing w:val="0"/>
        <w:jc w:val="left"/>
        <w:rPr>
          <w:rFonts w:cs="Arial"/>
          <w:sz w:val="22"/>
        </w:rPr>
      </w:pPr>
      <w:r w:rsidRPr="009829EE">
        <w:rPr>
          <w:rFonts w:cs="Arial"/>
          <w:sz w:val="22"/>
        </w:rPr>
        <w:t>ITP</w:t>
      </w:r>
      <w:r w:rsidR="008808FA" w:rsidRPr="009829EE">
        <w:rPr>
          <w:rFonts w:cs="Arial"/>
          <w:sz w:val="22"/>
        </w:rPr>
        <w:t xml:space="preserve"> </w:t>
      </w:r>
      <w:r w:rsidR="001D6312">
        <w:rPr>
          <w:rFonts w:cs="Arial"/>
          <w:sz w:val="22"/>
        </w:rPr>
        <w:t xml:space="preserve">Application </w:t>
      </w:r>
      <w:r w:rsidR="008808FA" w:rsidRPr="009829EE">
        <w:rPr>
          <w:rFonts w:cs="Arial"/>
          <w:sz w:val="22"/>
        </w:rPr>
        <w:t>Completion Information</w:t>
      </w:r>
    </w:p>
    <w:p w14:paraId="2E7BB98C" w14:textId="55FEF011" w:rsidR="007F0A34" w:rsidRDefault="009829EE" w:rsidP="007F0A34">
      <w:pPr>
        <w:pStyle w:val="ListParagraph"/>
        <w:numPr>
          <w:ilvl w:val="0"/>
          <w:numId w:val="23"/>
        </w:numPr>
        <w:autoSpaceDE w:val="0"/>
        <w:autoSpaceDN w:val="0"/>
        <w:adjustRightInd w:val="0"/>
        <w:spacing w:before="120" w:after="0"/>
        <w:ind w:left="284" w:hanging="284"/>
        <w:contextualSpacing w:val="0"/>
        <w:jc w:val="left"/>
        <w:rPr>
          <w:rFonts w:cs="Arial"/>
          <w:sz w:val="22"/>
        </w:rPr>
      </w:pPr>
      <w:r w:rsidRPr="009829EE">
        <w:rPr>
          <w:rFonts w:cs="Arial"/>
          <w:sz w:val="22"/>
        </w:rPr>
        <w:t xml:space="preserve">ITP </w:t>
      </w:r>
      <w:r w:rsidR="001D6312">
        <w:rPr>
          <w:rFonts w:cs="Arial"/>
          <w:sz w:val="22"/>
        </w:rPr>
        <w:t xml:space="preserve">Application </w:t>
      </w:r>
      <w:r w:rsidR="008808FA" w:rsidRPr="009829EE">
        <w:rPr>
          <w:rFonts w:cs="Arial"/>
          <w:sz w:val="22"/>
        </w:rPr>
        <w:t>Evaluation Model</w:t>
      </w:r>
    </w:p>
    <w:p w14:paraId="07FE0848" w14:textId="77777777" w:rsidR="007F0A34" w:rsidRPr="007F0A34" w:rsidRDefault="007F0A34" w:rsidP="007F0A34">
      <w:pPr>
        <w:pStyle w:val="ListParagraph"/>
        <w:autoSpaceDE w:val="0"/>
        <w:autoSpaceDN w:val="0"/>
        <w:adjustRightInd w:val="0"/>
        <w:spacing w:before="120" w:after="0"/>
        <w:ind w:left="284"/>
        <w:contextualSpacing w:val="0"/>
        <w:jc w:val="left"/>
        <w:rPr>
          <w:rFonts w:cs="Arial"/>
          <w:sz w:val="22"/>
        </w:rPr>
      </w:pPr>
    </w:p>
    <w:p w14:paraId="3CFDD1D3" w14:textId="77777777" w:rsidR="008808FA" w:rsidRPr="00ED1CA0" w:rsidRDefault="008808FA" w:rsidP="008808FA">
      <w:pPr>
        <w:spacing w:before="240" w:after="0"/>
        <w:rPr>
          <w:rFonts w:cs="Arial"/>
          <w:b/>
        </w:rPr>
      </w:pPr>
      <w:r w:rsidRPr="00ED1CA0">
        <w:rPr>
          <w:rFonts w:cs="Arial"/>
          <w:b/>
        </w:rPr>
        <w:t>Provided as separate documents</w:t>
      </w:r>
      <w:r>
        <w:rPr>
          <w:rFonts w:cs="Arial"/>
          <w:b/>
        </w:rPr>
        <w:t>:</w:t>
      </w:r>
    </w:p>
    <w:p w14:paraId="706750E2" w14:textId="2ED15384" w:rsidR="008808FA" w:rsidRPr="00F56789" w:rsidRDefault="008808FA" w:rsidP="008808FA">
      <w:pPr>
        <w:spacing w:before="240" w:after="0"/>
        <w:rPr>
          <w:rFonts w:cs="Arial"/>
          <w:color w:val="FF0000"/>
          <w:sz w:val="22"/>
        </w:rPr>
      </w:pPr>
      <w:r w:rsidRPr="00F56789">
        <w:rPr>
          <w:rFonts w:cs="Arial"/>
          <w:sz w:val="22"/>
        </w:rPr>
        <w:t>IT</w:t>
      </w:r>
      <w:r w:rsidR="00464599" w:rsidRPr="00F56789">
        <w:rPr>
          <w:rFonts w:cs="Arial"/>
          <w:sz w:val="22"/>
        </w:rPr>
        <w:t>P</w:t>
      </w:r>
      <w:r w:rsidRPr="00F56789">
        <w:rPr>
          <w:rFonts w:cs="Arial"/>
          <w:sz w:val="22"/>
        </w:rPr>
        <w:t xml:space="preserve"> Appendix 1 - Form of Tender </w:t>
      </w:r>
      <w:r w:rsidRPr="00F56789">
        <w:rPr>
          <w:rFonts w:cs="Arial"/>
          <w:color w:val="FF0000"/>
          <w:sz w:val="22"/>
        </w:rPr>
        <w:t>(mandatory return)</w:t>
      </w:r>
    </w:p>
    <w:p w14:paraId="4696E803" w14:textId="052B80D7" w:rsidR="008808FA" w:rsidRPr="00176762" w:rsidRDefault="008808FA" w:rsidP="008808FA">
      <w:pPr>
        <w:spacing w:before="120" w:after="0"/>
        <w:rPr>
          <w:rFonts w:cs="Arial"/>
          <w:color w:val="FF0000"/>
          <w:sz w:val="22"/>
        </w:rPr>
      </w:pPr>
      <w:r w:rsidRPr="00176762">
        <w:rPr>
          <w:rFonts w:cs="Arial"/>
          <w:sz w:val="22"/>
        </w:rPr>
        <w:t>IT</w:t>
      </w:r>
      <w:r w:rsidR="00464599" w:rsidRPr="00176762">
        <w:rPr>
          <w:rFonts w:cs="Arial"/>
          <w:sz w:val="22"/>
        </w:rPr>
        <w:t>P</w:t>
      </w:r>
      <w:r w:rsidRPr="00176762">
        <w:rPr>
          <w:rFonts w:cs="Arial"/>
          <w:sz w:val="22"/>
        </w:rPr>
        <w:t xml:space="preserve"> Appendix 2 - Selection Questionnaire </w:t>
      </w:r>
      <w:r w:rsidRPr="00176762">
        <w:rPr>
          <w:rFonts w:cs="Arial"/>
          <w:color w:val="FF0000"/>
          <w:sz w:val="22"/>
        </w:rPr>
        <w:t>(mandatory return)</w:t>
      </w:r>
    </w:p>
    <w:p w14:paraId="12B3E396" w14:textId="30DB6EA5" w:rsidR="008808FA" w:rsidRDefault="008808FA" w:rsidP="008808FA">
      <w:pPr>
        <w:spacing w:before="120" w:after="0"/>
        <w:rPr>
          <w:rFonts w:cs="Arial"/>
          <w:sz w:val="22"/>
        </w:rPr>
      </w:pPr>
      <w:r w:rsidRPr="00176762">
        <w:rPr>
          <w:rFonts w:cs="Arial"/>
          <w:sz w:val="22"/>
        </w:rPr>
        <w:t>IT</w:t>
      </w:r>
      <w:r w:rsidR="00464599" w:rsidRPr="00176762">
        <w:rPr>
          <w:rFonts w:cs="Arial"/>
          <w:sz w:val="22"/>
        </w:rPr>
        <w:t>P</w:t>
      </w:r>
      <w:r w:rsidRPr="00176762">
        <w:rPr>
          <w:rFonts w:cs="Arial"/>
          <w:sz w:val="22"/>
        </w:rPr>
        <w:t xml:space="preserve"> Appendix </w:t>
      </w:r>
      <w:r w:rsidR="007631FA" w:rsidRPr="00176762">
        <w:rPr>
          <w:rFonts w:cs="Arial"/>
          <w:sz w:val="22"/>
        </w:rPr>
        <w:t>4</w:t>
      </w:r>
      <w:r w:rsidRPr="00176762">
        <w:rPr>
          <w:rFonts w:cs="Arial"/>
          <w:sz w:val="22"/>
        </w:rPr>
        <w:t xml:space="preserve"> </w:t>
      </w:r>
      <w:r w:rsidR="006A62BE" w:rsidRPr="00176762">
        <w:rPr>
          <w:rFonts w:cs="Arial"/>
          <w:sz w:val="22"/>
        </w:rPr>
        <w:t>-</w:t>
      </w:r>
      <w:r w:rsidRPr="00176762">
        <w:rPr>
          <w:rFonts w:cs="Arial"/>
          <w:sz w:val="22"/>
        </w:rPr>
        <w:t xml:space="preserve"> </w:t>
      </w:r>
      <w:r w:rsidR="006A62BE" w:rsidRPr="00176762">
        <w:rPr>
          <w:rFonts w:cs="Arial"/>
          <w:sz w:val="22"/>
        </w:rPr>
        <w:t>Evaluation Criteria</w:t>
      </w:r>
    </w:p>
    <w:p w14:paraId="2D5FF3F2" w14:textId="5FF35CEC" w:rsidR="006159B3" w:rsidRDefault="006159B3" w:rsidP="007F0A34">
      <w:pPr>
        <w:autoSpaceDE w:val="0"/>
        <w:autoSpaceDN w:val="0"/>
        <w:adjustRightInd w:val="0"/>
        <w:spacing w:before="120" w:after="0"/>
        <w:jc w:val="left"/>
        <w:rPr>
          <w:rFonts w:cs="Arial"/>
          <w:sz w:val="22"/>
        </w:rPr>
      </w:pPr>
      <w:r>
        <w:rPr>
          <w:rFonts w:cs="Arial"/>
          <w:sz w:val="22"/>
        </w:rPr>
        <w:t xml:space="preserve">ITP Appendix 5 – </w:t>
      </w:r>
      <w:r w:rsidR="007F0A34" w:rsidRPr="007F0A34">
        <w:rPr>
          <w:rFonts w:cs="Arial"/>
          <w:sz w:val="22"/>
        </w:rPr>
        <w:t>Specification Lot 1</w:t>
      </w:r>
    </w:p>
    <w:p w14:paraId="316D35B1" w14:textId="6B044727" w:rsidR="006159B3" w:rsidRDefault="006159B3" w:rsidP="007F0A34">
      <w:pPr>
        <w:autoSpaceDE w:val="0"/>
        <w:autoSpaceDN w:val="0"/>
        <w:adjustRightInd w:val="0"/>
        <w:spacing w:before="120" w:after="0"/>
        <w:jc w:val="left"/>
        <w:rPr>
          <w:rFonts w:cs="Arial"/>
          <w:sz w:val="22"/>
        </w:rPr>
      </w:pPr>
      <w:r>
        <w:rPr>
          <w:rFonts w:cs="Arial"/>
          <w:sz w:val="22"/>
        </w:rPr>
        <w:t xml:space="preserve">ITP Appendix 5 – </w:t>
      </w:r>
      <w:r w:rsidRPr="007F0A34">
        <w:rPr>
          <w:rFonts w:cs="Arial"/>
          <w:sz w:val="22"/>
        </w:rPr>
        <w:t xml:space="preserve">Specification Lot </w:t>
      </w:r>
      <w:r>
        <w:rPr>
          <w:rFonts w:cs="Arial"/>
          <w:sz w:val="22"/>
        </w:rPr>
        <w:t>2</w:t>
      </w:r>
    </w:p>
    <w:p w14:paraId="5C9426E4" w14:textId="1E2A8314" w:rsidR="007F0A34" w:rsidRPr="007F0A34" w:rsidRDefault="006159B3" w:rsidP="007F0A34">
      <w:pPr>
        <w:autoSpaceDE w:val="0"/>
        <w:autoSpaceDN w:val="0"/>
        <w:adjustRightInd w:val="0"/>
        <w:spacing w:before="120" w:after="0"/>
        <w:jc w:val="left"/>
        <w:rPr>
          <w:rFonts w:cs="Arial"/>
          <w:sz w:val="22"/>
        </w:rPr>
      </w:pPr>
      <w:r>
        <w:rPr>
          <w:rFonts w:cs="Arial"/>
          <w:sz w:val="22"/>
        </w:rPr>
        <w:t xml:space="preserve">ITP Appendix 5 – </w:t>
      </w:r>
      <w:r w:rsidRPr="007F0A34">
        <w:rPr>
          <w:rFonts w:cs="Arial"/>
          <w:sz w:val="22"/>
        </w:rPr>
        <w:t xml:space="preserve">Specification Lot </w:t>
      </w:r>
      <w:r>
        <w:rPr>
          <w:rFonts w:cs="Arial"/>
          <w:sz w:val="22"/>
        </w:rPr>
        <w:t>3</w:t>
      </w:r>
    </w:p>
    <w:p w14:paraId="3AA4D1B2" w14:textId="34AD5AB8" w:rsidR="007F0A34" w:rsidRPr="007F0A34" w:rsidRDefault="007F0A34" w:rsidP="007F0A34">
      <w:pPr>
        <w:autoSpaceDE w:val="0"/>
        <w:autoSpaceDN w:val="0"/>
        <w:adjustRightInd w:val="0"/>
        <w:spacing w:before="120" w:after="0"/>
        <w:jc w:val="left"/>
        <w:rPr>
          <w:rFonts w:cs="Arial"/>
          <w:sz w:val="22"/>
        </w:rPr>
      </w:pPr>
      <w:r>
        <w:rPr>
          <w:rFonts w:cs="Arial"/>
          <w:sz w:val="22"/>
        </w:rPr>
        <w:t>D</w:t>
      </w:r>
      <w:r w:rsidRPr="007F0A34">
        <w:rPr>
          <w:rFonts w:cs="Arial"/>
          <w:sz w:val="22"/>
        </w:rPr>
        <w:t>PS FAQs</w:t>
      </w:r>
    </w:p>
    <w:p w14:paraId="63CDF0A8" w14:textId="77777777" w:rsidR="002D4ED0" w:rsidRDefault="002D4ED0" w:rsidP="00DF1B36">
      <w:pPr>
        <w:spacing w:after="0"/>
        <w:rPr>
          <w:rFonts w:cs="Arial"/>
        </w:rPr>
      </w:pPr>
    </w:p>
    <w:p w14:paraId="43BAB962" w14:textId="7FBF4A9A" w:rsidR="008808FA" w:rsidRPr="00DF1B36" w:rsidRDefault="008808FA" w:rsidP="00B8605B">
      <w:pPr>
        <w:spacing w:before="120"/>
        <w:jc w:val="left"/>
        <w:rPr>
          <w:rFonts w:cs="Arial"/>
          <w:b/>
          <w:bCs/>
          <w:sz w:val="28"/>
          <w:szCs w:val="28"/>
          <w:u w:val="single"/>
        </w:rPr>
      </w:pPr>
      <w:r w:rsidRPr="00DF1B36">
        <w:rPr>
          <w:rFonts w:cs="Arial"/>
          <w:b/>
          <w:bCs/>
          <w:sz w:val="28"/>
          <w:szCs w:val="28"/>
          <w:u w:val="single"/>
        </w:rPr>
        <w:t xml:space="preserve">The </w:t>
      </w:r>
      <w:r w:rsidR="00B8605B" w:rsidRPr="00DF1B36">
        <w:rPr>
          <w:rFonts w:cs="Arial"/>
          <w:b/>
          <w:bCs/>
          <w:sz w:val="28"/>
          <w:szCs w:val="28"/>
          <w:u w:val="single"/>
        </w:rPr>
        <w:t xml:space="preserve">Dynamic Purchasing System </w:t>
      </w:r>
      <w:r w:rsidRPr="00DF1B36">
        <w:rPr>
          <w:rFonts w:cs="Arial"/>
          <w:b/>
          <w:bCs/>
          <w:sz w:val="28"/>
          <w:szCs w:val="28"/>
          <w:u w:val="single"/>
        </w:rPr>
        <w:t xml:space="preserve">Agreement </w:t>
      </w:r>
      <w:r w:rsidR="00CB2532" w:rsidRPr="00DF1B36">
        <w:rPr>
          <w:rFonts w:cs="Arial"/>
          <w:b/>
          <w:bCs/>
          <w:sz w:val="28"/>
          <w:szCs w:val="28"/>
          <w:u w:val="single"/>
        </w:rPr>
        <w:t xml:space="preserve">(DPS) </w:t>
      </w:r>
      <w:r w:rsidRPr="00DF1B36">
        <w:rPr>
          <w:rFonts w:cs="Arial"/>
          <w:b/>
          <w:bCs/>
          <w:sz w:val="28"/>
          <w:szCs w:val="28"/>
          <w:u w:val="single"/>
        </w:rPr>
        <w:t>and Schedules</w:t>
      </w:r>
    </w:p>
    <w:p w14:paraId="6D66CE9F" w14:textId="77777777" w:rsidR="008808FA" w:rsidRPr="0059020E" w:rsidRDefault="008808FA" w:rsidP="008808FA">
      <w:pPr>
        <w:spacing w:after="0"/>
        <w:rPr>
          <w:rFonts w:cs="Arial"/>
          <w:b/>
          <w:bCs/>
        </w:rPr>
      </w:pPr>
      <w:r w:rsidRPr="0059020E">
        <w:rPr>
          <w:rFonts w:cs="Arial"/>
          <w:b/>
          <w:bCs/>
        </w:rPr>
        <w:t>Provided as separate documents:</w:t>
      </w:r>
    </w:p>
    <w:p w14:paraId="1C11AACA" w14:textId="22AE7A11" w:rsidR="008808FA" w:rsidRPr="00CB2532" w:rsidRDefault="009829EE" w:rsidP="00DF1B36">
      <w:pPr>
        <w:spacing w:before="240" w:after="0"/>
        <w:rPr>
          <w:rFonts w:cs="Arial"/>
          <w:sz w:val="22"/>
        </w:rPr>
      </w:pPr>
      <w:bookmarkStart w:id="4" w:name="_Hlk117675723"/>
      <w:r w:rsidRPr="00CB2532">
        <w:rPr>
          <w:rFonts w:cs="Arial"/>
          <w:sz w:val="22"/>
        </w:rPr>
        <w:t>D</w:t>
      </w:r>
      <w:r w:rsidR="00611E82" w:rsidRPr="00CB2532">
        <w:rPr>
          <w:rFonts w:cs="Arial"/>
          <w:sz w:val="22"/>
        </w:rPr>
        <w:t>PS Agreement</w:t>
      </w:r>
      <w:r w:rsidR="00C74EB4" w:rsidRPr="00CB2532">
        <w:rPr>
          <w:rFonts w:cs="Arial"/>
          <w:sz w:val="22"/>
        </w:rPr>
        <w:t xml:space="preserve"> </w:t>
      </w:r>
      <w:r w:rsidR="008808FA" w:rsidRPr="00CB2532">
        <w:rPr>
          <w:rFonts w:cs="Arial"/>
          <w:sz w:val="22"/>
        </w:rPr>
        <w:t xml:space="preserve">for </w:t>
      </w:r>
      <w:r w:rsidR="004B36AC" w:rsidRPr="004B36AC">
        <w:rPr>
          <w:rFonts w:cs="Arial"/>
          <w:sz w:val="22"/>
        </w:rPr>
        <w:t xml:space="preserve">Cleaning &amp; Facilities Services </w:t>
      </w:r>
    </w:p>
    <w:bookmarkEnd w:id="4"/>
    <w:p w14:paraId="4983A759" w14:textId="1067CF0A" w:rsidR="008808FA" w:rsidRDefault="00611E82" w:rsidP="008808FA">
      <w:pPr>
        <w:spacing w:before="120" w:after="0"/>
        <w:ind w:left="907" w:hanging="907"/>
        <w:rPr>
          <w:rFonts w:cs="Arial"/>
          <w:sz w:val="22"/>
        </w:rPr>
      </w:pPr>
      <w:r w:rsidRPr="00CB2532">
        <w:rPr>
          <w:rFonts w:cs="Arial"/>
          <w:sz w:val="22"/>
        </w:rPr>
        <w:t xml:space="preserve">DPS </w:t>
      </w:r>
      <w:r w:rsidR="005B291D">
        <w:rPr>
          <w:rFonts w:cs="Arial"/>
          <w:sz w:val="22"/>
        </w:rPr>
        <w:t xml:space="preserve">Agreement </w:t>
      </w:r>
      <w:r w:rsidR="008808FA" w:rsidRPr="00CB2532">
        <w:rPr>
          <w:rFonts w:cs="Arial"/>
          <w:sz w:val="22"/>
        </w:rPr>
        <w:t>Schedule</w:t>
      </w:r>
      <w:r w:rsidR="008808FA" w:rsidRPr="00CB2532">
        <w:rPr>
          <w:rFonts w:cs="Arial"/>
          <w:color w:val="FF0000"/>
          <w:sz w:val="22"/>
        </w:rPr>
        <w:t xml:space="preserve"> </w:t>
      </w:r>
      <w:r w:rsidR="004B36AC" w:rsidRPr="004B36AC">
        <w:rPr>
          <w:rFonts w:cs="Arial"/>
          <w:sz w:val="22"/>
        </w:rPr>
        <w:t>5</w:t>
      </w:r>
      <w:r w:rsidR="008808FA" w:rsidRPr="004B36AC">
        <w:rPr>
          <w:rFonts w:cs="Arial"/>
          <w:sz w:val="22"/>
        </w:rPr>
        <w:t xml:space="preserve"> </w:t>
      </w:r>
      <w:r w:rsidR="00983079" w:rsidRPr="004B36AC">
        <w:rPr>
          <w:rFonts w:cs="Arial"/>
          <w:sz w:val="22"/>
        </w:rPr>
        <w:t>-</w:t>
      </w:r>
      <w:r w:rsidR="008808FA" w:rsidRPr="004B36AC">
        <w:rPr>
          <w:rFonts w:cs="Arial"/>
          <w:sz w:val="22"/>
        </w:rPr>
        <w:t xml:space="preserve"> C</w:t>
      </w:r>
      <w:r w:rsidR="008808FA" w:rsidRPr="00CB2532">
        <w:rPr>
          <w:rFonts w:cs="Arial"/>
          <w:sz w:val="22"/>
        </w:rPr>
        <w:t xml:space="preserve">all-off Terms </w:t>
      </w:r>
      <w:r w:rsidR="00241F4F">
        <w:rPr>
          <w:rFonts w:cs="Arial"/>
          <w:sz w:val="22"/>
        </w:rPr>
        <w:t>&amp;</w:t>
      </w:r>
      <w:r w:rsidR="00241F4F" w:rsidRPr="00CB2532">
        <w:rPr>
          <w:rFonts w:cs="Arial"/>
          <w:sz w:val="22"/>
        </w:rPr>
        <w:t xml:space="preserve"> </w:t>
      </w:r>
      <w:r w:rsidR="008808FA" w:rsidRPr="00CB2532">
        <w:rPr>
          <w:rFonts w:cs="Arial"/>
          <w:sz w:val="22"/>
        </w:rPr>
        <w:t>Condition</w:t>
      </w:r>
      <w:r w:rsidR="00983079" w:rsidRPr="00CB2532">
        <w:rPr>
          <w:rFonts w:cs="Arial"/>
          <w:sz w:val="22"/>
        </w:rPr>
        <w:t>s</w:t>
      </w:r>
    </w:p>
    <w:p w14:paraId="5AB7CB96" w14:textId="7B00502F" w:rsidR="008808FA" w:rsidRDefault="00241F4F" w:rsidP="008808FA">
      <w:pPr>
        <w:spacing w:before="120" w:after="0"/>
        <w:ind w:left="907" w:hanging="907"/>
        <w:rPr>
          <w:rFonts w:cs="Arial"/>
          <w:color w:val="FF0000"/>
          <w:sz w:val="22"/>
        </w:rPr>
      </w:pPr>
      <w:r w:rsidRPr="00241F4F">
        <w:rPr>
          <w:rFonts w:cs="Arial"/>
          <w:sz w:val="22"/>
        </w:rPr>
        <w:t>Call-off Terms &amp; Conditions Schedule</w:t>
      </w:r>
      <w:r>
        <w:rPr>
          <w:rFonts w:cs="Arial"/>
          <w:color w:val="FF0000"/>
          <w:sz w:val="22"/>
        </w:rPr>
        <w:t xml:space="preserve"> </w:t>
      </w:r>
      <w:r w:rsidR="006608F9">
        <w:rPr>
          <w:rFonts w:cs="Arial"/>
          <w:color w:val="FF0000"/>
          <w:sz w:val="22"/>
        </w:rPr>
        <w:t>6</w:t>
      </w:r>
      <w:r w:rsidR="008808FA" w:rsidRPr="004B36AC">
        <w:rPr>
          <w:rFonts w:cs="Arial"/>
          <w:sz w:val="22"/>
        </w:rPr>
        <w:t xml:space="preserve"> </w:t>
      </w:r>
      <w:r w:rsidR="008808FA" w:rsidRPr="00CB2532">
        <w:rPr>
          <w:rFonts w:cs="Arial"/>
          <w:sz w:val="22"/>
        </w:rPr>
        <w:t xml:space="preserve">- Commercially Sensitive Information </w:t>
      </w:r>
      <w:r w:rsidR="008808FA" w:rsidRPr="00CB2532">
        <w:rPr>
          <w:rFonts w:cs="Arial"/>
          <w:color w:val="FF0000"/>
          <w:sz w:val="22"/>
        </w:rPr>
        <w:t>(optional return)</w:t>
      </w:r>
    </w:p>
    <w:bookmarkEnd w:id="3"/>
    <w:p w14:paraId="159D152A" w14:textId="77777777" w:rsidR="008808FA" w:rsidRDefault="008808FA" w:rsidP="008808FA">
      <w:pPr>
        <w:spacing w:after="0"/>
        <w:jc w:val="left"/>
        <w:rPr>
          <w:rFonts w:cs="Arial"/>
        </w:rPr>
      </w:pPr>
      <w:r>
        <w:rPr>
          <w:rFonts w:cs="Arial"/>
        </w:rPr>
        <w:br w:type="page"/>
      </w:r>
    </w:p>
    <w:p w14:paraId="52B8EFF1" w14:textId="77777777" w:rsidR="00DF37BA" w:rsidRDefault="00DF37BA" w:rsidP="00A03676">
      <w:pPr>
        <w:autoSpaceDE w:val="0"/>
        <w:autoSpaceDN w:val="0"/>
        <w:adjustRightInd w:val="0"/>
        <w:spacing w:after="0"/>
        <w:rPr>
          <w:rFonts w:cs="Arial"/>
          <w:color w:val="0000FF"/>
          <w:szCs w:val="24"/>
        </w:rPr>
      </w:pPr>
    </w:p>
    <w:p w14:paraId="1D0B4046" w14:textId="55D910A0" w:rsidR="00A13684" w:rsidRPr="00F100F5" w:rsidRDefault="00891D18" w:rsidP="00C74501">
      <w:pPr>
        <w:pStyle w:val="Heading1"/>
        <w:numPr>
          <w:ilvl w:val="0"/>
          <w:numId w:val="0"/>
        </w:numPr>
        <w:tabs>
          <w:tab w:val="left" w:pos="284"/>
        </w:tabs>
      </w:pPr>
      <w:bookmarkStart w:id="5" w:name="_Toc528329524"/>
      <w:r>
        <w:t xml:space="preserve">1. </w:t>
      </w:r>
      <w:r w:rsidR="006B082B">
        <w:t>DEFINITIONS AND INTERPRETATIONS</w:t>
      </w:r>
      <w:bookmarkEnd w:id="5"/>
    </w:p>
    <w:p w14:paraId="53AD78C6" w14:textId="77777777" w:rsidR="00A13684" w:rsidRDefault="00A13684" w:rsidP="00A03676">
      <w:pPr>
        <w:autoSpaceDE w:val="0"/>
        <w:autoSpaceDN w:val="0"/>
        <w:adjustRightInd w:val="0"/>
        <w:spacing w:after="0"/>
        <w:rPr>
          <w:rFonts w:cs="Arial"/>
          <w:b/>
          <w:bCs/>
          <w:color w:val="000000"/>
          <w:szCs w:val="24"/>
        </w:rPr>
      </w:pPr>
    </w:p>
    <w:p w14:paraId="40FF1860" w14:textId="1B4BEF38" w:rsidR="00F04254" w:rsidRDefault="002B5D64" w:rsidP="00812105">
      <w:pPr>
        <w:spacing w:after="0"/>
      </w:pPr>
      <w:r w:rsidRPr="00756AF3">
        <w:t>In t</w:t>
      </w:r>
      <w:r>
        <w:t xml:space="preserve">his Invitation </w:t>
      </w:r>
      <w:r w:rsidR="00140008">
        <w:t>to</w:t>
      </w:r>
      <w:r>
        <w:t xml:space="preserve"> </w:t>
      </w:r>
      <w:r w:rsidR="00AC2E49">
        <w:t>Participate</w:t>
      </w:r>
      <w:r>
        <w:t xml:space="preserve"> ("IT</w:t>
      </w:r>
      <w:r w:rsidR="00AC2E49">
        <w:t>P</w:t>
      </w:r>
      <w:r>
        <w:t>") except where the context otherwise requires, the following words and expressions shall have the following meanings:</w:t>
      </w:r>
    </w:p>
    <w:p w14:paraId="6FB11710" w14:textId="77777777" w:rsidR="00C74501" w:rsidRDefault="00C74501" w:rsidP="00812105">
      <w:pPr>
        <w:spacing w:after="0"/>
      </w:pPr>
    </w:p>
    <w:tbl>
      <w:tblPr>
        <w:tblStyle w:val="TableGrid"/>
        <w:tblW w:w="9128" w:type="dxa"/>
        <w:tblLook w:val="04A0" w:firstRow="1" w:lastRow="0" w:firstColumn="1" w:lastColumn="0" w:noHBand="0" w:noVBand="1"/>
      </w:tblPr>
      <w:tblGrid>
        <w:gridCol w:w="3368"/>
        <w:gridCol w:w="5760"/>
      </w:tblGrid>
      <w:tr w:rsidR="001B08FD" w14:paraId="40B39BC8" w14:textId="77777777" w:rsidTr="00B821AC">
        <w:tc>
          <w:tcPr>
            <w:tcW w:w="1845" w:type="pct"/>
          </w:tcPr>
          <w:p w14:paraId="764BFDE5" w14:textId="4721FB8D" w:rsidR="001B08FD" w:rsidRPr="00756AF3" w:rsidRDefault="001B08FD" w:rsidP="002B5D64">
            <w:r>
              <w:t>"Applicant"</w:t>
            </w:r>
          </w:p>
        </w:tc>
        <w:tc>
          <w:tcPr>
            <w:tcW w:w="3155" w:type="pct"/>
          </w:tcPr>
          <w:p w14:paraId="5C58409D" w14:textId="0AB52CF7" w:rsidR="001B08FD" w:rsidRPr="00E431C1" w:rsidRDefault="001B08FD" w:rsidP="002B5D64">
            <w:r>
              <w:t xml:space="preserve">means an organisation </w:t>
            </w:r>
            <w:bookmarkStart w:id="6" w:name="_Int_oembtfys"/>
            <w:r>
              <w:t xml:space="preserve">submitting an </w:t>
            </w:r>
            <w:bookmarkStart w:id="7" w:name="_Int_D5zA03mZ"/>
            <w:proofErr w:type="gramStart"/>
            <w:r>
              <w:t>Application</w:t>
            </w:r>
            <w:bookmarkEnd w:id="6"/>
            <w:bookmarkEnd w:id="7"/>
            <w:proofErr w:type="gramEnd"/>
            <w:r>
              <w:t xml:space="preserve"> to </w:t>
            </w:r>
            <w:r w:rsidR="00C0457E">
              <w:t>join the DPS</w:t>
            </w:r>
            <w:r>
              <w:t>;</w:t>
            </w:r>
          </w:p>
        </w:tc>
      </w:tr>
      <w:tr w:rsidR="001B08FD" w14:paraId="46D307EA" w14:textId="77777777" w:rsidTr="00B821AC">
        <w:tc>
          <w:tcPr>
            <w:tcW w:w="1845" w:type="pct"/>
          </w:tcPr>
          <w:p w14:paraId="7BAAD671" w14:textId="038F5DD2" w:rsidR="001B08FD" w:rsidRDefault="001B08FD" w:rsidP="002B5D64">
            <w:r>
              <w:t>"Application"</w:t>
            </w:r>
          </w:p>
        </w:tc>
        <w:tc>
          <w:tcPr>
            <w:tcW w:w="3155" w:type="pct"/>
          </w:tcPr>
          <w:p w14:paraId="63F19AF8" w14:textId="7F586235" w:rsidR="001B08FD" w:rsidRDefault="001B08FD" w:rsidP="002B5D64">
            <w:r>
              <w:t>means an Applicant's response to this IT</w:t>
            </w:r>
            <w:r w:rsidR="00C8130A">
              <w:t>P</w:t>
            </w:r>
            <w:r>
              <w:t>;</w:t>
            </w:r>
          </w:p>
        </w:tc>
      </w:tr>
      <w:tr w:rsidR="00B821AC" w14:paraId="4C2EA25C" w14:textId="77777777" w:rsidTr="00B821AC">
        <w:tc>
          <w:tcPr>
            <w:tcW w:w="1845" w:type="pct"/>
          </w:tcPr>
          <w:p w14:paraId="65C109AA" w14:textId="0351DB67" w:rsidR="00B821AC" w:rsidRPr="00756AF3" w:rsidRDefault="00B821AC" w:rsidP="00756AF3">
            <w:pPr>
              <w:jc w:val="left"/>
            </w:pPr>
            <w:r>
              <w:t>"Application Criteria"</w:t>
            </w:r>
          </w:p>
        </w:tc>
        <w:tc>
          <w:tcPr>
            <w:tcW w:w="3155" w:type="pct"/>
          </w:tcPr>
          <w:p w14:paraId="399CB73E" w14:textId="18814F71" w:rsidR="00B821AC" w:rsidRPr="00CD40BF" w:rsidRDefault="00B821AC">
            <w:r w:rsidRPr="00CD40BF">
              <w:t xml:space="preserve">means the criteria which Applicants will be marked against as part of the </w:t>
            </w:r>
            <w:r w:rsidR="00271C12" w:rsidRPr="00CD40BF">
              <w:t>s</w:t>
            </w:r>
            <w:r w:rsidRPr="00CD40BF">
              <w:t xml:space="preserve">election stage of this </w:t>
            </w:r>
            <w:r w:rsidR="00271C12" w:rsidRPr="00CD40BF">
              <w:t>DPS</w:t>
            </w:r>
            <w:r w:rsidRPr="00CD40BF">
              <w:t xml:space="preserve">, as further detailed in </w:t>
            </w:r>
            <w:r w:rsidR="00271C12" w:rsidRPr="00CD40BF">
              <w:t xml:space="preserve">ITP </w:t>
            </w:r>
            <w:r w:rsidRPr="00CD40BF">
              <w:t>Appendix</w:t>
            </w:r>
            <w:r w:rsidR="00CD40BF" w:rsidRPr="00CD40BF">
              <w:t xml:space="preserve"> </w:t>
            </w:r>
            <w:r w:rsidR="00271C12" w:rsidRPr="00CD40BF">
              <w:t>4</w:t>
            </w:r>
            <w:r w:rsidR="003F31EB" w:rsidRPr="00CD40BF">
              <w:t>;</w:t>
            </w:r>
          </w:p>
        </w:tc>
      </w:tr>
      <w:tr w:rsidR="00CE6308" w14:paraId="3E189083" w14:textId="77777777" w:rsidTr="00CE6308">
        <w:tc>
          <w:tcPr>
            <w:tcW w:w="1845" w:type="pct"/>
          </w:tcPr>
          <w:p w14:paraId="4538E8DC" w14:textId="77777777" w:rsidR="00CE6308" w:rsidRPr="00756AF3" w:rsidRDefault="00CE6308" w:rsidP="00BB34D1">
            <w:r w:rsidRPr="00756AF3">
              <w:t>"Authority"</w:t>
            </w:r>
          </w:p>
        </w:tc>
        <w:tc>
          <w:tcPr>
            <w:tcW w:w="3155" w:type="pct"/>
          </w:tcPr>
          <w:p w14:paraId="334A2274" w14:textId="77777777" w:rsidR="00CE6308" w:rsidRPr="00CD40BF" w:rsidRDefault="00CE6308" w:rsidP="00BB34D1">
            <w:r w:rsidRPr="00CD40BF">
              <w:t>means Lancashire County Council;</w:t>
            </w:r>
          </w:p>
        </w:tc>
      </w:tr>
      <w:tr w:rsidR="002B5D64" w14:paraId="1E32C288" w14:textId="77777777" w:rsidTr="00B821AC">
        <w:tc>
          <w:tcPr>
            <w:tcW w:w="1845" w:type="pct"/>
          </w:tcPr>
          <w:p w14:paraId="280F7732" w14:textId="1353654D" w:rsidR="002B5D64" w:rsidRPr="00756AF3" w:rsidRDefault="002B5D64" w:rsidP="00756AF3">
            <w:pPr>
              <w:jc w:val="left"/>
            </w:pPr>
            <w:r w:rsidRPr="00756AF3">
              <w:t xml:space="preserve">"Award </w:t>
            </w:r>
            <w:r w:rsidR="002220DF">
              <w:t>Criteria</w:t>
            </w:r>
            <w:r w:rsidRPr="00756AF3">
              <w:t>"</w:t>
            </w:r>
          </w:p>
        </w:tc>
        <w:tc>
          <w:tcPr>
            <w:tcW w:w="3155" w:type="pct"/>
          </w:tcPr>
          <w:p w14:paraId="745C90FA" w14:textId="04CD1F8D" w:rsidR="002B5D64" w:rsidRPr="00CD40BF" w:rsidRDefault="00E431C1">
            <w:r w:rsidRPr="00CD40BF">
              <w:t xml:space="preserve">means </w:t>
            </w:r>
            <w:r w:rsidR="002220DF" w:rsidRPr="00CD40BF">
              <w:t xml:space="preserve">the criteria that Tenders will be evaluated against at mini-competition stage, </w:t>
            </w:r>
            <w:r w:rsidRPr="00CD40BF">
              <w:t xml:space="preserve">as further detailed in </w:t>
            </w:r>
            <w:r w:rsidR="00271C12" w:rsidRPr="00CD40BF">
              <w:t>IT</w:t>
            </w:r>
            <w:r w:rsidR="003A340E" w:rsidRPr="00CD40BF">
              <w:t>P</w:t>
            </w:r>
            <w:r w:rsidR="00271C12" w:rsidRPr="00CD40BF">
              <w:t xml:space="preserve"> </w:t>
            </w:r>
            <w:r w:rsidR="00140008" w:rsidRPr="00CD40BF">
              <w:t>Appendix</w:t>
            </w:r>
            <w:r w:rsidRPr="00CD40BF">
              <w:t xml:space="preserve"> </w:t>
            </w:r>
            <w:r w:rsidR="003A340E" w:rsidRPr="00CD40BF">
              <w:t>4</w:t>
            </w:r>
            <w:r w:rsidR="00963296" w:rsidRPr="00CD40BF">
              <w:t>;</w:t>
            </w:r>
          </w:p>
        </w:tc>
      </w:tr>
      <w:tr w:rsidR="002B5D64" w14:paraId="12FD6C72" w14:textId="77777777" w:rsidTr="00B821AC">
        <w:tc>
          <w:tcPr>
            <w:tcW w:w="1845" w:type="pct"/>
          </w:tcPr>
          <w:p w14:paraId="1C5D8AB0" w14:textId="77777777" w:rsidR="002B5D64" w:rsidRPr="006608F9" w:rsidRDefault="00E431C1" w:rsidP="002B5D64">
            <w:r w:rsidRPr="006608F9">
              <w:t>"Business Days"</w:t>
            </w:r>
          </w:p>
        </w:tc>
        <w:tc>
          <w:tcPr>
            <w:tcW w:w="3155" w:type="pct"/>
          </w:tcPr>
          <w:p w14:paraId="4B9E4D04" w14:textId="77777777" w:rsidR="002B5D64" w:rsidRPr="006608F9" w:rsidRDefault="00E431C1" w:rsidP="002B5D64">
            <w:r w:rsidRPr="006608F9">
              <w:t>means Monday to Friday excluding United Kingdom bank holidays;</w:t>
            </w:r>
          </w:p>
        </w:tc>
      </w:tr>
      <w:tr w:rsidR="00C63FD8" w14:paraId="2E5FB4BC" w14:textId="77777777" w:rsidTr="00B821AC">
        <w:tc>
          <w:tcPr>
            <w:tcW w:w="1845" w:type="pct"/>
          </w:tcPr>
          <w:p w14:paraId="1A23E420" w14:textId="308C0655" w:rsidR="00C63FD8" w:rsidRPr="006608F9" w:rsidRDefault="00C63FD8" w:rsidP="002B5D64">
            <w:r w:rsidRPr="006608F9">
              <w:t>"Call-off Terms and Conditions"</w:t>
            </w:r>
          </w:p>
        </w:tc>
        <w:tc>
          <w:tcPr>
            <w:tcW w:w="3155" w:type="pct"/>
          </w:tcPr>
          <w:p w14:paraId="6DF36B13" w14:textId="698B169D" w:rsidR="00C63FD8" w:rsidRPr="006608F9" w:rsidRDefault="00C63FD8" w:rsidP="002B5D64">
            <w:r w:rsidRPr="006608F9">
              <w:t xml:space="preserve">means the terms and conditions in Schedule </w:t>
            </w:r>
            <w:r w:rsidR="00336D60" w:rsidRPr="006608F9">
              <w:t>5</w:t>
            </w:r>
            <w:r w:rsidRPr="006608F9">
              <w:t xml:space="preserve"> (Call-off Terms and Conditions) of the DPS Agreement which are incorporated by reference to any Contract Acceptance Form</w:t>
            </w:r>
            <w:r w:rsidR="00336D60" w:rsidRPr="006608F9">
              <w:t xml:space="preserve"> or</w:t>
            </w:r>
            <w:r w:rsidRPr="006608F9">
              <w:t xml:space="preserve"> Purchase Order;</w:t>
            </w:r>
          </w:p>
        </w:tc>
      </w:tr>
      <w:tr w:rsidR="002B5D64" w14:paraId="7E249178" w14:textId="77777777" w:rsidTr="00B821AC">
        <w:tc>
          <w:tcPr>
            <w:tcW w:w="1845" w:type="pct"/>
          </w:tcPr>
          <w:p w14:paraId="1F360AA9" w14:textId="77777777" w:rsidR="002B5D64" w:rsidRPr="006608F9" w:rsidRDefault="00E431C1" w:rsidP="002B5D64">
            <w:r w:rsidRPr="006608F9">
              <w:t>"Clarifications Log"</w:t>
            </w:r>
          </w:p>
        </w:tc>
        <w:tc>
          <w:tcPr>
            <w:tcW w:w="3155" w:type="pct"/>
          </w:tcPr>
          <w:p w14:paraId="7743C68A" w14:textId="77777777" w:rsidR="002B5D64" w:rsidRPr="006608F9" w:rsidRDefault="00E431C1" w:rsidP="002B5D64">
            <w:r w:rsidRPr="006608F9">
              <w:t>means a list of clarifications and Authority responses, published on the e-tendering portal;</w:t>
            </w:r>
          </w:p>
        </w:tc>
      </w:tr>
      <w:tr w:rsidR="002B5D64" w14:paraId="483FBF88" w14:textId="77777777" w:rsidTr="00B821AC">
        <w:tc>
          <w:tcPr>
            <w:tcW w:w="1845" w:type="pct"/>
          </w:tcPr>
          <w:p w14:paraId="5BED93D1" w14:textId="77777777" w:rsidR="002B5D64" w:rsidRPr="006608F9" w:rsidRDefault="00E431C1" w:rsidP="002B5D64">
            <w:r w:rsidRPr="006608F9">
              <w:t>"Contract"</w:t>
            </w:r>
          </w:p>
        </w:tc>
        <w:tc>
          <w:tcPr>
            <w:tcW w:w="3155" w:type="pct"/>
          </w:tcPr>
          <w:p w14:paraId="444C9011" w14:textId="786C4345" w:rsidR="00754347" w:rsidRPr="006608F9" w:rsidRDefault="005577B3" w:rsidP="00754347">
            <w:r w:rsidRPr="006608F9">
              <w:t xml:space="preserve">means a legally binding agreement (made pursuant to the provisions of the DPS Agreement) for the provision of </w:t>
            </w:r>
            <w:r w:rsidR="00271C12" w:rsidRPr="006608F9">
              <w:t>Services</w:t>
            </w:r>
            <w:r w:rsidRPr="006608F9">
              <w:t xml:space="preserve"> made between the Authority and the </w:t>
            </w:r>
            <w:r w:rsidR="00271C12" w:rsidRPr="006608F9">
              <w:t>Services</w:t>
            </w:r>
            <w:r w:rsidRPr="006608F9">
              <w:t xml:space="preserve"> Provider comprising a Contract Acceptance Letter, its appendices</w:t>
            </w:r>
            <w:r w:rsidR="00336D60" w:rsidRPr="006608F9">
              <w:t xml:space="preserve"> or</w:t>
            </w:r>
            <w:r w:rsidRPr="006608F9">
              <w:t xml:space="preserve"> </w:t>
            </w:r>
            <w:r w:rsidR="00782660" w:rsidRPr="006608F9">
              <w:t>Purchase Order</w:t>
            </w:r>
            <w:r w:rsidR="001E376A" w:rsidRPr="006608F9">
              <w:t>, its appendices (if any)</w:t>
            </w:r>
            <w:r w:rsidR="00782660" w:rsidRPr="006608F9">
              <w:t xml:space="preserve"> </w:t>
            </w:r>
            <w:r w:rsidRPr="006608F9">
              <w:t xml:space="preserve">and the Call-off Terms and Conditions (as may be amended pursuant to </w:t>
            </w:r>
            <w:r w:rsidR="001E376A" w:rsidRPr="006608F9">
              <w:t>C</w:t>
            </w:r>
            <w:r w:rsidRPr="006608F9">
              <w:t>lause 4.7 of the DPS Agreement);</w:t>
            </w:r>
          </w:p>
        </w:tc>
      </w:tr>
      <w:tr w:rsidR="00754347" w14:paraId="4BEC0B6C" w14:textId="77777777" w:rsidTr="00B821AC">
        <w:tc>
          <w:tcPr>
            <w:tcW w:w="1845" w:type="pct"/>
          </w:tcPr>
          <w:p w14:paraId="157BF4B4" w14:textId="381DD41F" w:rsidR="00754347" w:rsidRPr="006608F9" w:rsidRDefault="00754347" w:rsidP="002B5D64">
            <w:r w:rsidRPr="006608F9">
              <w:t>"DPS"</w:t>
            </w:r>
          </w:p>
        </w:tc>
        <w:tc>
          <w:tcPr>
            <w:tcW w:w="3155" w:type="pct"/>
          </w:tcPr>
          <w:p w14:paraId="4F676073" w14:textId="0A388AFC" w:rsidR="00754347" w:rsidRPr="006608F9" w:rsidRDefault="00754347" w:rsidP="00754347">
            <w:r w:rsidRPr="006608F9">
              <w:t>means dynamic purchasing system;</w:t>
            </w:r>
          </w:p>
        </w:tc>
      </w:tr>
      <w:tr w:rsidR="00754347" w14:paraId="3266D086" w14:textId="77777777" w:rsidTr="00B821AC">
        <w:tc>
          <w:tcPr>
            <w:tcW w:w="1845" w:type="pct"/>
          </w:tcPr>
          <w:p w14:paraId="43CCA28E" w14:textId="7AA44002" w:rsidR="00754347" w:rsidRPr="006608F9" w:rsidRDefault="00754347" w:rsidP="002B5D64">
            <w:r w:rsidRPr="006608F9">
              <w:t>"DPS Agreement"</w:t>
            </w:r>
          </w:p>
        </w:tc>
        <w:tc>
          <w:tcPr>
            <w:tcW w:w="3155" w:type="pct"/>
          </w:tcPr>
          <w:p w14:paraId="1C84EC38" w14:textId="172DAB30" w:rsidR="00754347" w:rsidRPr="006608F9" w:rsidRDefault="00CA767F" w:rsidP="00B821AC">
            <w:pPr>
              <w:tabs>
                <w:tab w:val="left" w:pos="2797"/>
              </w:tabs>
            </w:pPr>
            <w:r w:rsidRPr="006608F9">
              <w:t xml:space="preserve">means the terms of the agreement to be made between the Authority and the </w:t>
            </w:r>
            <w:r w:rsidR="008D7F56" w:rsidRPr="006608F9">
              <w:t>Service</w:t>
            </w:r>
            <w:r w:rsidR="006608F9" w:rsidRPr="006608F9">
              <w:t>s</w:t>
            </w:r>
            <w:r w:rsidRPr="006608F9">
              <w:t xml:space="preserve"> </w:t>
            </w:r>
            <w:r w:rsidR="008D7F56" w:rsidRPr="006608F9">
              <w:t>P</w:t>
            </w:r>
            <w:r w:rsidRPr="006608F9">
              <w:t xml:space="preserve">rovider as a condition of the </w:t>
            </w:r>
            <w:r w:rsidR="003D0D15" w:rsidRPr="006608F9">
              <w:t>admission</w:t>
            </w:r>
            <w:r w:rsidRPr="006608F9">
              <w:t xml:space="preserve"> of the </w:t>
            </w:r>
            <w:r w:rsidR="008D7F56" w:rsidRPr="006608F9">
              <w:t>Service</w:t>
            </w:r>
            <w:r w:rsidR="006608F9" w:rsidRPr="006608F9">
              <w:t>s</w:t>
            </w:r>
            <w:r w:rsidR="008D7F56" w:rsidRPr="006608F9">
              <w:t xml:space="preserve"> P</w:t>
            </w:r>
            <w:r w:rsidRPr="006608F9">
              <w:t xml:space="preserve">rovider by the Authority as an eligible </w:t>
            </w:r>
            <w:r w:rsidR="008D7F56" w:rsidRPr="006608F9">
              <w:t>Service</w:t>
            </w:r>
            <w:r w:rsidR="006608F9" w:rsidRPr="006608F9">
              <w:t>s</w:t>
            </w:r>
            <w:r w:rsidR="008D7F56" w:rsidRPr="006608F9">
              <w:t xml:space="preserve"> P</w:t>
            </w:r>
            <w:r w:rsidRPr="006608F9">
              <w:t xml:space="preserve">rovider to join the Authority's DPS </w:t>
            </w:r>
            <w:r w:rsidR="00CE6308" w:rsidRPr="006608F9">
              <w:t>to supply</w:t>
            </w:r>
            <w:r w:rsidR="008D7F56" w:rsidRPr="006608F9">
              <w:t xml:space="preserve"> </w:t>
            </w:r>
            <w:r w:rsidR="006608F9" w:rsidRPr="006608F9">
              <w:t>Cleaning &amp; Facilities Services</w:t>
            </w:r>
            <w:r w:rsidRPr="006608F9">
              <w:t>;</w:t>
            </w:r>
          </w:p>
        </w:tc>
      </w:tr>
      <w:tr w:rsidR="002B5D64" w14:paraId="4D4E6240" w14:textId="77777777" w:rsidTr="00B821AC">
        <w:tc>
          <w:tcPr>
            <w:tcW w:w="1845" w:type="pct"/>
          </w:tcPr>
          <w:p w14:paraId="2ADE5BD4" w14:textId="77777777" w:rsidR="002B5D64" w:rsidRPr="006608F9" w:rsidRDefault="00E431C1" w:rsidP="002B5D64">
            <w:r w:rsidRPr="006608F9">
              <w:t>"FOIA"</w:t>
            </w:r>
          </w:p>
        </w:tc>
        <w:tc>
          <w:tcPr>
            <w:tcW w:w="3155" w:type="pct"/>
          </w:tcPr>
          <w:p w14:paraId="2F7597D4" w14:textId="77777777" w:rsidR="002B5D64" w:rsidRPr="006608F9" w:rsidRDefault="00463D3A" w:rsidP="002B5D64">
            <w:r w:rsidRPr="006608F9">
              <w:t>means Freedom of Information Act 2000 or any such regulation succeeding it;</w:t>
            </w:r>
          </w:p>
        </w:tc>
      </w:tr>
      <w:tr w:rsidR="002B5D64" w14:paraId="4C830501" w14:textId="77777777" w:rsidTr="00B821AC">
        <w:tc>
          <w:tcPr>
            <w:tcW w:w="1845" w:type="pct"/>
          </w:tcPr>
          <w:p w14:paraId="531C20F8" w14:textId="65ADC25E" w:rsidR="002B5D64" w:rsidRPr="006608F9" w:rsidRDefault="00463D3A" w:rsidP="002B5D64">
            <w:r w:rsidRPr="006608F9">
              <w:t>"IT</w:t>
            </w:r>
            <w:r w:rsidR="00464599" w:rsidRPr="006608F9">
              <w:t>P</w:t>
            </w:r>
            <w:r w:rsidRPr="006608F9">
              <w:t>"</w:t>
            </w:r>
          </w:p>
        </w:tc>
        <w:tc>
          <w:tcPr>
            <w:tcW w:w="3155" w:type="pct"/>
          </w:tcPr>
          <w:p w14:paraId="79299D43" w14:textId="173389DB" w:rsidR="002B5D64" w:rsidRPr="006608F9" w:rsidRDefault="00463D3A" w:rsidP="002B5D64">
            <w:r w:rsidRPr="006608F9">
              <w:t xml:space="preserve">means this Invitation </w:t>
            </w:r>
            <w:r w:rsidR="00F56BD0" w:rsidRPr="006608F9">
              <w:t>to</w:t>
            </w:r>
            <w:r w:rsidRPr="006608F9">
              <w:t xml:space="preserve"> </w:t>
            </w:r>
            <w:r w:rsidR="00464599" w:rsidRPr="006608F9">
              <w:t>Participate</w:t>
            </w:r>
            <w:r w:rsidR="00963296" w:rsidRPr="006608F9">
              <w:t>;</w:t>
            </w:r>
          </w:p>
        </w:tc>
      </w:tr>
      <w:tr w:rsidR="001F2DB6" w14:paraId="26F1369D" w14:textId="77777777" w:rsidTr="00B821AC">
        <w:tc>
          <w:tcPr>
            <w:tcW w:w="1845" w:type="pct"/>
          </w:tcPr>
          <w:p w14:paraId="33637E86" w14:textId="2A4EA2FE" w:rsidR="001F2DB6" w:rsidRPr="006608F9" w:rsidRDefault="001F2DB6" w:rsidP="002B5D64">
            <w:r w:rsidRPr="006608F9">
              <w:t>"ITT"</w:t>
            </w:r>
          </w:p>
        </w:tc>
        <w:tc>
          <w:tcPr>
            <w:tcW w:w="3155" w:type="pct"/>
          </w:tcPr>
          <w:p w14:paraId="0AF9A9BC" w14:textId="333C250C" w:rsidR="001F2DB6" w:rsidRPr="006608F9" w:rsidRDefault="001F2DB6" w:rsidP="002B5D64">
            <w:r w:rsidRPr="006608F9">
              <w:t xml:space="preserve">means the Invitation to Tender </w:t>
            </w:r>
            <w:r w:rsidR="00546EC2" w:rsidRPr="006608F9">
              <w:t xml:space="preserve">issued at mini-competition stage </w:t>
            </w:r>
            <w:r w:rsidRPr="006608F9">
              <w:t xml:space="preserve">for Competed </w:t>
            </w:r>
            <w:r w:rsidR="004A26F6" w:rsidRPr="006608F9">
              <w:t>Services</w:t>
            </w:r>
            <w:r w:rsidRPr="006608F9">
              <w:t>;</w:t>
            </w:r>
          </w:p>
        </w:tc>
      </w:tr>
      <w:tr w:rsidR="002B5D64" w14:paraId="4A03D7DE" w14:textId="77777777" w:rsidTr="00B821AC">
        <w:tc>
          <w:tcPr>
            <w:tcW w:w="1845" w:type="pct"/>
          </w:tcPr>
          <w:p w14:paraId="5963E655" w14:textId="77777777" w:rsidR="002B5D64" w:rsidRPr="006608F9" w:rsidRDefault="00463D3A" w:rsidP="002B5D64">
            <w:r w:rsidRPr="006608F9">
              <w:lastRenderedPageBreak/>
              <w:t>"PCR 2015"</w:t>
            </w:r>
          </w:p>
        </w:tc>
        <w:tc>
          <w:tcPr>
            <w:tcW w:w="3155" w:type="pct"/>
          </w:tcPr>
          <w:p w14:paraId="68882517" w14:textId="77777777" w:rsidR="002B5D64" w:rsidRPr="006608F9" w:rsidRDefault="00463D3A" w:rsidP="002B5D64">
            <w:r w:rsidRPr="006608F9">
              <w:t>means the Public Contracts Regulations 2015 or any such regulation succeeding it;</w:t>
            </w:r>
          </w:p>
        </w:tc>
      </w:tr>
      <w:tr w:rsidR="002B5D64" w14:paraId="126485C4" w14:textId="77777777" w:rsidTr="00B821AC">
        <w:tc>
          <w:tcPr>
            <w:tcW w:w="1845" w:type="pct"/>
          </w:tcPr>
          <w:p w14:paraId="107D4ACD" w14:textId="77777777" w:rsidR="002B5D64" w:rsidRPr="006608F9" w:rsidRDefault="00463D3A" w:rsidP="002B5D64">
            <w:r w:rsidRPr="006608F9">
              <w:t>"Price"</w:t>
            </w:r>
          </w:p>
        </w:tc>
        <w:tc>
          <w:tcPr>
            <w:tcW w:w="3155" w:type="pct"/>
          </w:tcPr>
          <w:p w14:paraId="31AB4435" w14:textId="20A2B12C" w:rsidR="002B5D64" w:rsidRPr="006608F9" w:rsidRDefault="008044B1" w:rsidP="002B5D64">
            <w:r w:rsidRPr="006608F9">
              <w:t xml:space="preserve">means the tendered price for </w:t>
            </w:r>
            <w:r w:rsidR="00FC2D41" w:rsidRPr="006608F9">
              <w:t xml:space="preserve">the </w:t>
            </w:r>
            <w:r w:rsidR="00DD512E" w:rsidRPr="006608F9">
              <w:t>Service</w:t>
            </w:r>
            <w:r w:rsidR="006608F9" w:rsidRPr="006608F9">
              <w:t>s</w:t>
            </w:r>
            <w:r w:rsidR="00DD512E" w:rsidRPr="006608F9">
              <w:t xml:space="preserve"> </w:t>
            </w:r>
            <w:r w:rsidRPr="006608F9">
              <w:t xml:space="preserve">exclusive of Value Added Tax (VAT) or such other price as may be agreed between the parties and evidenced in writing when purchasing </w:t>
            </w:r>
            <w:r w:rsidR="00FC2D41" w:rsidRPr="006608F9">
              <w:t xml:space="preserve">the </w:t>
            </w:r>
            <w:r w:rsidR="00DD512E" w:rsidRPr="006608F9">
              <w:t>Service</w:t>
            </w:r>
            <w:r w:rsidR="006608F9" w:rsidRPr="006608F9">
              <w:t>s</w:t>
            </w:r>
            <w:r w:rsidR="00963296" w:rsidRPr="006608F9">
              <w:t>;</w:t>
            </w:r>
          </w:p>
        </w:tc>
      </w:tr>
      <w:tr w:rsidR="00795DD3" w:rsidRPr="00795DD3" w14:paraId="119030F2" w14:textId="77777777" w:rsidTr="00B821AC">
        <w:tc>
          <w:tcPr>
            <w:tcW w:w="1845" w:type="pct"/>
          </w:tcPr>
          <w:p w14:paraId="1D7A99C5" w14:textId="6F2F41D3" w:rsidR="00795DD3" w:rsidRPr="006608F9" w:rsidRDefault="00795DD3" w:rsidP="00175E30">
            <w:r w:rsidRPr="006608F9">
              <w:t>"Provider"</w:t>
            </w:r>
          </w:p>
        </w:tc>
        <w:tc>
          <w:tcPr>
            <w:tcW w:w="3155" w:type="pct"/>
          </w:tcPr>
          <w:p w14:paraId="0369EC05" w14:textId="1581B33A" w:rsidR="00795DD3" w:rsidRPr="006608F9" w:rsidRDefault="00795DD3" w:rsidP="00175E30">
            <w:r w:rsidRPr="006608F9">
              <w:t xml:space="preserve">means an organisation </w:t>
            </w:r>
            <w:r w:rsidR="008D7F56" w:rsidRPr="006608F9">
              <w:t xml:space="preserve">awarded a Contract to supply </w:t>
            </w:r>
            <w:r w:rsidR="00DD512E" w:rsidRPr="006608F9">
              <w:t>the Services</w:t>
            </w:r>
            <w:r w:rsidR="008D7F56" w:rsidRPr="006608F9">
              <w:t>;</w:t>
            </w:r>
          </w:p>
        </w:tc>
      </w:tr>
      <w:tr w:rsidR="00963296" w:rsidRPr="00756AF3" w14:paraId="684594CB" w14:textId="77777777" w:rsidTr="00B821AC">
        <w:tc>
          <w:tcPr>
            <w:tcW w:w="1845" w:type="pct"/>
          </w:tcPr>
          <w:p w14:paraId="615DCB12" w14:textId="2BC5693A" w:rsidR="00963296" w:rsidRPr="006608F9" w:rsidRDefault="00963296" w:rsidP="00175E30">
            <w:r w:rsidRPr="006608F9">
              <w:t>"Services"</w:t>
            </w:r>
          </w:p>
        </w:tc>
        <w:tc>
          <w:tcPr>
            <w:tcW w:w="3155" w:type="pct"/>
          </w:tcPr>
          <w:p w14:paraId="664460E1" w14:textId="4F628F8A" w:rsidR="00963296" w:rsidRPr="006608F9" w:rsidRDefault="00963296" w:rsidP="00175E30">
            <w:r w:rsidRPr="006608F9">
              <w:t>means all the services to be performed under the Contract and shall where the context admits include any materials articles and goods provided together with the services;</w:t>
            </w:r>
          </w:p>
        </w:tc>
      </w:tr>
      <w:tr w:rsidR="002B5D64" w14:paraId="3BBE591E" w14:textId="77777777" w:rsidTr="00B821AC">
        <w:tc>
          <w:tcPr>
            <w:tcW w:w="1845" w:type="pct"/>
          </w:tcPr>
          <w:p w14:paraId="356C61E2" w14:textId="77777777" w:rsidR="002B5D64" w:rsidRPr="006608F9" w:rsidRDefault="008044B1" w:rsidP="002B5D64">
            <w:r w:rsidRPr="006608F9">
              <w:t>"Tender"</w:t>
            </w:r>
          </w:p>
        </w:tc>
        <w:tc>
          <w:tcPr>
            <w:tcW w:w="3155" w:type="pct"/>
          </w:tcPr>
          <w:p w14:paraId="19F3DEFD" w14:textId="3B33FF0D" w:rsidR="002B5D64" w:rsidRPr="006608F9" w:rsidRDefault="008044B1" w:rsidP="002B5D64">
            <w:r w:rsidRPr="006608F9">
              <w:t xml:space="preserve">means a Tenderer's response to </w:t>
            </w:r>
            <w:r w:rsidR="001F2DB6" w:rsidRPr="006608F9">
              <w:t xml:space="preserve">the Invitation to Tender issued at mini-competition stage for Competed </w:t>
            </w:r>
            <w:r w:rsidR="00DD512E" w:rsidRPr="006608F9">
              <w:t>Services</w:t>
            </w:r>
            <w:r w:rsidRPr="006608F9">
              <w:t>;</w:t>
            </w:r>
          </w:p>
        </w:tc>
      </w:tr>
      <w:tr w:rsidR="002B5D64" w14:paraId="1095BF57" w14:textId="77777777" w:rsidTr="00B821AC">
        <w:tc>
          <w:tcPr>
            <w:tcW w:w="1845" w:type="pct"/>
          </w:tcPr>
          <w:p w14:paraId="106D9923" w14:textId="7B2F7AEE" w:rsidR="002B5D64" w:rsidRPr="006608F9" w:rsidRDefault="00F56BD0" w:rsidP="002B5D64">
            <w:r w:rsidRPr="006608F9">
              <w:t>"Tenderer"</w:t>
            </w:r>
          </w:p>
        </w:tc>
        <w:tc>
          <w:tcPr>
            <w:tcW w:w="3155" w:type="pct"/>
          </w:tcPr>
          <w:p w14:paraId="579880E5" w14:textId="3EE13B84" w:rsidR="002B5D64" w:rsidRPr="006608F9" w:rsidRDefault="008044B1" w:rsidP="00222498">
            <w:r w:rsidRPr="006608F9">
              <w:t xml:space="preserve">means an organisation submitting a Tender to provide the </w:t>
            </w:r>
            <w:r w:rsidR="00222498" w:rsidRPr="006608F9">
              <w:t>Services</w:t>
            </w:r>
            <w:r w:rsidR="00963296" w:rsidRPr="006608F9">
              <w:t>;</w:t>
            </w:r>
          </w:p>
        </w:tc>
      </w:tr>
      <w:tr w:rsidR="008044B1" w14:paraId="0F099B08" w14:textId="77777777" w:rsidTr="00B821AC">
        <w:tc>
          <w:tcPr>
            <w:tcW w:w="1845" w:type="pct"/>
          </w:tcPr>
          <w:p w14:paraId="04238F02" w14:textId="77777777" w:rsidR="008044B1" w:rsidRPr="006608F9" w:rsidRDefault="00AD0DC0" w:rsidP="002B5D64">
            <w:r w:rsidRPr="006608F9">
              <w:t>"Timetable"</w:t>
            </w:r>
          </w:p>
        </w:tc>
        <w:tc>
          <w:tcPr>
            <w:tcW w:w="3155" w:type="pct"/>
          </w:tcPr>
          <w:p w14:paraId="6331F825" w14:textId="6BE76988" w:rsidR="008044B1" w:rsidRPr="006608F9" w:rsidRDefault="00AD0DC0">
            <w:r w:rsidRPr="006608F9">
              <w:t>means the list of key dates for this procurement provided in Paragraph</w:t>
            </w:r>
            <w:r w:rsidR="00071496" w:rsidRPr="006608F9">
              <w:t xml:space="preserve"> 3</w:t>
            </w:r>
            <w:r w:rsidR="001F0B69" w:rsidRPr="006608F9">
              <w:t>.1</w:t>
            </w:r>
            <w:r w:rsidRPr="006608F9">
              <w:t xml:space="preserve"> of this IT</w:t>
            </w:r>
            <w:r w:rsidR="00E749B4" w:rsidRPr="006608F9">
              <w:t>P</w:t>
            </w:r>
            <w:r w:rsidRPr="006608F9">
              <w:t>, which may change from time to time;</w:t>
            </w:r>
          </w:p>
        </w:tc>
      </w:tr>
    </w:tbl>
    <w:p w14:paraId="5C7170E5" w14:textId="77777777" w:rsidR="00F04254" w:rsidRDefault="00F04254" w:rsidP="00A03676">
      <w:pPr>
        <w:autoSpaceDE w:val="0"/>
        <w:autoSpaceDN w:val="0"/>
        <w:adjustRightInd w:val="0"/>
        <w:spacing w:after="0"/>
        <w:rPr>
          <w:rFonts w:cs="Arial"/>
          <w:b/>
          <w:bCs/>
          <w:color w:val="000000"/>
          <w:szCs w:val="24"/>
        </w:rPr>
      </w:pPr>
    </w:p>
    <w:p w14:paraId="416FB390" w14:textId="754860EB" w:rsidR="00412D26" w:rsidRDefault="00412D26">
      <w:pPr>
        <w:spacing w:after="160" w:line="259" w:lineRule="auto"/>
        <w:jc w:val="left"/>
        <w:rPr>
          <w:rFonts w:cs="Arial"/>
          <w:b/>
          <w:bCs/>
          <w:color w:val="000000"/>
          <w:szCs w:val="24"/>
        </w:rPr>
      </w:pPr>
      <w:r>
        <w:rPr>
          <w:rFonts w:cs="Arial"/>
          <w:b/>
          <w:bCs/>
          <w:color w:val="000000"/>
          <w:szCs w:val="24"/>
        </w:rPr>
        <w:br w:type="page"/>
      </w:r>
    </w:p>
    <w:p w14:paraId="0704DEEE" w14:textId="00C5D4E6" w:rsidR="00A03676" w:rsidRPr="00F100F5" w:rsidRDefault="00035F06" w:rsidP="00963894">
      <w:pPr>
        <w:pStyle w:val="Heading1"/>
        <w:numPr>
          <w:ilvl w:val="0"/>
          <w:numId w:val="0"/>
        </w:numPr>
      </w:pPr>
      <w:bookmarkStart w:id="8" w:name="_Toc528329525"/>
      <w:r>
        <w:lastRenderedPageBreak/>
        <w:t>2</w:t>
      </w:r>
      <w:r w:rsidR="00963894">
        <w:t xml:space="preserve">. </w:t>
      </w:r>
      <w:r w:rsidR="00A03676" w:rsidRPr="00F100F5">
        <w:t>INTRODUCTION AND BACKGROUND</w:t>
      </w:r>
      <w:bookmarkEnd w:id="8"/>
    </w:p>
    <w:p w14:paraId="60E90CDA" w14:textId="77777777" w:rsidR="001506E1" w:rsidRDefault="001506E1" w:rsidP="00812105">
      <w:pPr>
        <w:autoSpaceDE w:val="0"/>
        <w:autoSpaceDN w:val="0"/>
        <w:adjustRightInd w:val="0"/>
        <w:spacing w:after="0"/>
        <w:rPr>
          <w:rFonts w:cs="Arial"/>
          <w:b/>
          <w:bCs/>
          <w:szCs w:val="24"/>
        </w:rPr>
      </w:pPr>
    </w:p>
    <w:p w14:paraId="679EF078" w14:textId="79BBDB7C" w:rsidR="00A03676" w:rsidRPr="00F100F5" w:rsidRDefault="006D375A" w:rsidP="00891D18">
      <w:pPr>
        <w:pStyle w:val="Heading2"/>
        <w:numPr>
          <w:ilvl w:val="0"/>
          <w:numId w:val="0"/>
        </w:numPr>
      </w:pPr>
      <w:bookmarkStart w:id="9" w:name="_Toc528329526"/>
      <w:bookmarkStart w:id="10" w:name="_Hlk162535060"/>
      <w:r>
        <w:t>2.</w:t>
      </w:r>
      <w:r w:rsidR="00B832F0">
        <w:t>1</w:t>
      </w:r>
      <w:r>
        <w:t xml:space="preserve"> Introduction</w:t>
      </w:r>
      <w:r w:rsidR="00A03676" w:rsidRPr="00F100F5">
        <w:t xml:space="preserve"> to the Authority</w:t>
      </w:r>
      <w:bookmarkEnd w:id="9"/>
      <w:r w:rsidR="001506E1" w:rsidRPr="00F100F5">
        <w:br/>
      </w:r>
      <w:bookmarkEnd w:id="10"/>
    </w:p>
    <w:p w14:paraId="577C0D4D" w14:textId="77777777" w:rsidR="00FF6F66" w:rsidRDefault="00FF6F66" w:rsidP="00812105">
      <w:pPr>
        <w:spacing w:after="0"/>
      </w:pPr>
      <w:r>
        <w:t>Lancashire County Council is the fourth largest Local Authority in England and Wales and employs approximately 35,000 staff.  It serves a population of 1.1 million which is rich in cultural diversity, and covers an area of 3,070 sq. km.</w:t>
      </w:r>
    </w:p>
    <w:p w14:paraId="7D62A499" w14:textId="77777777" w:rsidR="00812105" w:rsidRDefault="00812105" w:rsidP="00812105">
      <w:pPr>
        <w:spacing w:after="0"/>
      </w:pPr>
    </w:p>
    <w:p w14:paraId="4D17176B" w14:textId="77777777" w:rsidR="00FF6F66" w:rsidRDefault="00FF6F66" w:rsidP="00812105">
      <w:pPr>
        <w:spacing w:after="0"/>
      </w:pPr>
      <w:r>
        <w:t>Further information about Lancashire County Council can be found at:</w:t>
      </w:r>
    </w:p>
    <w:p w14:paraId="6E236B62" w14:textId="77777777" w:rsidR="00812105" w:rsidRDefault="00812105" w:rsidP="00812105">
      <w:pPr>
        <w:spacing w:after="0"/>
      </w:pPr>
    </w:p>
    <w:p w14:paraId="09EA328D" w14:textId="068996D1" w:rsidR="00FF6F66" w:rsidRDefault="00844C99" w:rsidP="00DD512E">
      <w:pPr>
        <w:spacing w:after="0"/>
        <w:ind w:firstLine="720"/>
      </w:pPr>
      <w:hyperlink r:id="rId10" w:history="1">
        <w:r w:rsidR="00DD512E" w:rsidRPr="00E07606">
          <w:rPr>
            <w:rStyle w:val="Hyperlink"/>
          </w:rPr>
          <w:t>http://www.lancashire.gov.uk</w:t>
        </w:r>
      </w:hyperlink>
    </w:p>
    <w:p w14:paraId="010B9450" w14:textId="77777777" w:rsidR="00812105" w:rsidRDefault="00812105" w:rsidP="00812105">
      <w:pPr>
        <w:spacing w:after="0"/>
      </w:pPr>
    </w:p>
    <w:p w14:paraId="78A1F40E" w14:textId="61C5354C" w:rsidR="00A03676" w:rsidRPr="006608F9" w:rsidRDefault="00A03676" w:rsidP="00812105">
      <w:pPr>
        <w:spacing w:after="0"/>
      </w:pPr>
      <w:r w:rsidRPr="00795DD3">
        <w:t xml:space="preserve">The Authority is conducting the procurement using </w:t>
      </w:r>
      <w:r w:rsidR="00795DD3" w:rsidRPr="00795DD3">
        <w:t xml:space="preserve">a Dynamic Purchasing System </w:t>
      </w:r>
      <w:r w:rsidRPr="00795DD3">
        <w:t>p</w:t>
      </w:r>
      <w:r w:rsidR="001506E1" w:rsidRPr="00795DD3">
        <w:t xml:space="preserve">rocedure in accordance with the </w:t>
      </w:r>
      <w:r w:rsidRPr="00795DD3">
        <w:t xml:space="preserve">requirements of the </w:t>
      </w:r>
      <w:bookmarkStart w:id="11" w:name="_Hlk163218676"/>
      <w:r w:rsidRPr="00795DD3">
        <w:t>Public Contracts Regulations 2015</w:t>
      </w:r>
      <w:bookmarkEnd w:id="11"/>
      <w:r w:rsidRPr="00795DD3">
        <w:t xml:space="preserve"> (</w:t>
      </w:r>
      <w:r w:rsidRPr="00795DD3">
        <w:rPr>
          <w:i/>
          <w:iCs/>
        </w:rPr>
        <w:t>SI 2015/102</w:t>
      </w:r>
      <w:r w:rsidRPr="00795DD3">
        <w:t>) (PCR 2015</w:t>
      </w:r>
      <w:r w:rsidR="001506E1" w:rsidRPr="00795DD3">
        <w:t xml:space="preserve">) for the </w:t>
      </w:r>
      <w:r w:rsidR="001506E1" w:rsidRPr="006608F9">
        <w:t xml:space="preserve">purpose of </w:t>
      </w:r>
      <w:r w:rsidRPr="006608F9">
        <w:t xml:space="preserve">procuring the </w:t>
      </w:r>
      <w:r w:rsidR="00DD512E" w:rsidRPr="006608F9">
        <w:t xml:space="preserve">Services </w:t>
      </w:r>
      <w:r w:rsidR="00795DD3" w:rsidRPr="006608F9">
        <w:t>detailed in Paragraph 2.3</w:t>
      </w:r>
      <w:r w:rsidR="00E746F3" w:rsidRPr="006608F9">
        <w:t>.</w:t>
      </w:r>
      <w:r w:rsidR="001E3327" w:rsidRPr="006608F9">
        <w:t xml:space="preserve"> </w:t>
      </w:r>
    </w:p>
    <w:p w14:paraId="692431D4" w14:textId="77777777" w:rsidR="00812105" w:rsidRPr="006608F9" w:rsidRDefault="00812105" w:rsidP="00812105">
      <w:pPr>
        <w:spacing w:after="0"/>
      </w:pPr>
    </w:p>
    <w:p w14:paraId="018DF1F2" w14:textId="73CC499E" w:rsidR="00A03676" w:rsidRPr="006608F9" w:rsidRDefault="00A03676" w:rsidP="00812105">
      <w:pPr>
        <w:spacing w:after="0"/>
      </w:pPr>
      <w:r w:rsidRPr="006608F9">
        <w:t>This IT</w:t>
      </w:r>
      <w:r w:rsidR="00E749B4" w:rsidRPr="006608F9">
        <w:t>P</w:t>
      </w:r>
      <w:r w:rsidRPr="006608F9">
        <w:t xml:space="preserve"> contains further information about the procurement proces</w:t>
      </w:r>
      <w:r w:rsidR="001506E1" w:rsidRPr="006608F9">
        <w:t xml:space="preserve">s, the </w:t>
      </w:r>
      <w:r w:rsidR="00DD512E" w:rsidRPr="006608F9">
        <w:t>Services</w:t>
      </w:r>
      <w:r w:rsidR="001506E1" w:rsidRPr="006608F9">
        <w:t xml:space="preserve">, and assessment </w:t>
      </w:r>
      <w:r w:rsidRPr="006608F9">
        <w:t xml:space="preserve">questions for </w:t>
      </w:r>
      <w:r w:rsidR="00795DD3" w:rsidRPr="006608F9">
        <w:t>Applicants</w:t>
      </w:r>
      <w:r w:rsidRPr="006608F9">
        <w:t xml:space="preserve"> to complete.</w:t>
      </w:r>
      <w:r w:rsidR="00DD512E" w:rsidRPr="006608F9">
        <w:t xml:space="preserve"> Each Applicant's response (</w:t>
      </w:r>
      <w:r w:rsidR="00DD512E" w:rsidRPr="006608F9">
        <w:rPr>
          <w:b/>
          <w:bCs/>
        </w:rPr>
        <w:t>Application</w:t>
      </w:r>
      <w:r w:rsidR="00DD512E" w:rsidRPr="006608F9">
        <w:t>) should be detailed enough to all</w:t>
      </w:r>
      <w:r w:rsidR="00546EC2" w:rsidRPr="006608F9">
        <w:t>ow</w:t>
      </w:r>
      <w:r w:rsidR="00DD512E" w:rsidRPr="006608F9">
        <w:t xml:space="preserve"> the Authority to make an informed selection.</w:t>
      </w:r>
    </w:p>
    <w:p w14:paraId="3DC78943" w14:textId="77777777" w:rsidR="00B832F0" w:rsidRPr="006608F9" w:rsidRDefault="00B832F0" w:rsidP="00812105">
      <w:pPr>
        <w:spacing w:after="0"/>
      </w:pPr>
    </w:p>
    <w:p w14:paraId="5E267CBF" w14:textId="363EC883" w:rsidR="00B832F0" w:rsidRPr="006608F9" w:rsidRDefault="00B832F0" w:rsidP="00812105">
      <w:pPr>
        <w:spacing w:after="0"/>
        <w:rPr>
          <w:b/>
          <w:bCs/>
        </w:rPr>
      </w:pPr>
      <w:r w:rsidRPr="006608F9">
        <w:rPr>
          <w:b/>
          <w:bCs/>
        </w:rPr>
        <w:t xml:space="preserve">2.2 Dynamic </w:t>
      </w:r>
      <w:r w:rsidR="00412D26" w:rsidRPr="006608F9">
        <w:rPr>
          <w:b/>
          <w:bCs/>
        </w:rPr>
        <w:t>Purchasing</w:t>
      </w:r>
      <w:r w:rsidRPr="006608F9">
        <w:rPr>
          <w:b/>
          <w:bCs/>
        </w:rPr>
        <w:t xml:space="preserve"> System</w:t>
      </w:r>
    </w:p>
    <w:p w14:paraId="6A26D047" w14:textId="77777777" w:rsidR="00B832F0" w:rsidRPr="006608F9" w:rsidRDefault="00B832F0" w:rsidP="00812105">
      <w:pPr>
        <w:spacing w:after="0"/>
      </w:pPr>
    </w:p>
    <w:p w14:paraId="5A0178A7" w14:textId="735784A7" w:rsidR="00B832F0" w:rsidRPr="006608F9" w:rsidRDefault="00B832F0" w:rsidP="00B832F0">
      <w:pPr>
        <w:autoSpaceDE w:val="0"/>
        <w:autoSpaceDN w:val="0"/>
        <w:adjustRightInd w:val="0"/>
        <w:spacing w:after="0"/>
        <w:rPr>
          <w:rFonts w:cs="Arial"/>
          <w:szCs w:val="24"/>
        </w:rPr>
      </w:pPr>
      <w:r w:rsidRPr="006608F9">
        <w:rPr>
          <w:rFonts w:cs="Arial"/>
          <w:szCs w:val="24"/>
        </w:rPr>
        <w:t xml:space="preserve">The Authority is establishing a Dynamic Purchasing System (DPS) </w:t>
      </w:r>
      <w:r w:rsidR="000C1806" w:rsidRPr="006608F9">
        <w:rPr>
          <w:rFonts w:cs="Arial"/>
          <w:szCs w:val="24"/>
        </w:rPr>
        <w:t xml:space="preserve">on the terms set out in this ITP </w:t>
      </w:r>
      <w:r w:rsidRPr="006608F9">
        <w:rPr>
          <w:rFonts w:cs="Arial"/>
          <w:szCs w:val="24"/>
        </w:rPr>
        <w:t xml:space="preserve">for the </w:t>
      </w:r>
      <w:r w:rsidR="006608F9" w:rsidRPr="006608F9">
        <w:rPr>
          <w:rFonts w:cs="Arial"/>
          <w:szCs w:val="24"/>
        </w:rPr>
        <w:t>Cleaning &amp; Facilities Services</w:t>
      </w:r>
      <w:r w:rsidRPr="006608F9">
        <w:rPr>
          <w:rFonts w:cs="Arial"/>
          <w:szCs w:val="24"/>
        </w:rPr>
        <w:t>.</w:t>
      </w:r>
    </w:p>
    <w:p w14:paraId="107B01D1" w14:textId="77777777" w:rsidR="00B832F0" w:rsidRPr="006608F9" w:rsidRDefault="00B832F0" w:rsidP="00812105">
      <w:pPr>
        <w:spacing w:after="0"/>
      </w:pPr>
    </w:p>
    <w:p w14:paraId="245AF6F1" w14:textId="6DC9C107" w:rsidR="00B832F0" w:rsidRDefault="008C147F" w:rsidP="00812105">
      <w:pPr>
        <w:spacing w:after="0"/>
      </w:pPr>
      <w:r w:rsidRPr="006608F9">
        <w:t>A DPS is</w:t>
      </w:r>
      <w:r w:rsidR="00FE1358" w:rsidRPr="006608F9">
        <w:t xml:space="preserve"> an open arrangement </w:t>
      </w:r>
      <w:r w:rsidR="00FC77BE" w:rsidRPr="006608F9">
        <w:t>which</w:t>
      </w:r>
      <w:r w:rsidR="00FE1358" w:rsidRPr="006608F9">
        <w:t xml:space="preserve"> is</w:t>
      </w:r>
      <w:r w:rsidRPr="006608F9">
        <w:t xml:space="preserve"> completely electronic </w:t>
      </w:r>
      <w:r w:rsidR="00C0457E" w:rsidRPr="006608F9">
        <w:t>offering</w:t>
      </w:r>
      <w:r w:rsidRPr="006608F9">
        <w:t xml:space="preserve"> a flexible procurement solution to purchase Services</w:t>
      </w:r>
      <w:r w:rsidR="00FE6897" w:rsidRPr="006608F9">
        <w:t xml:space="preserve"> where Applicants can </w:t>
      </w:r>
      <w:r w:rsidR="00071496" w:rsidRPr="006608F9">
        <w:t>apply</w:t>
      </w:r>
      <w:r w:rsidR="00FE6897" w:rsidRPr="006608F9">
        <w:t xml:space="preserve"> to join the DPS at any </w:t>
      </w:r>
      <w:r w:rsidR="00297DBB" w:rsidRPr="006608F9">
        <w:t>time</w:t>
      </w:r>
      <w:r w:rsidR="00FE6897" w:rsidRPr="006608F9">
        <w:t xml:space="preserve"> during </w:t>
      </w:r>
      <w:r w:rsidR="00587CD5" w:rsidRPr="006608F9">
        <w:t>its</w:t>
      </w:r>
      <w:r w:rsidR="00FE6897" w:rsidRPr="006608F9">
        <w:t xml:space="preserve"> term.</w:t>
      </w:r>
      <w:r w:rsidR="00BF7F1D" w:rsidRPr="006608F9">
        <w:t xml:space="preserve"> There is no limit on the number of </w:t>
      </w:r>
      <w:r w:rsidR="006608F9" w:rsidRPr="006608F9">
        <w:t>s</w:t>
      </w:r>
      <w:r w:rsidR="00BF7F1D" w:rsidRPr="006608F9">
        <w:t>uppliers</w:t>
      </w:r>
      <w:r w:rsidR="00BF7F1D">
        <w:t xml:space="preserve"> who can be a</w:t>
      </w:r>
      <w:r w:rsidR="000479B8">
        <w:t>dmitted to the DPS.</w:t>
      </w:r>
    </w:p>
    <w:p w14:paraId="28754373" w14:textId="77777777" w:rsidR="006E115F" w:rsidRDefault="006E115F" w:rsidP="00812105">
      <w:pPr>
        <w:spacing w:after="0"/>
      </w:pPr>
    </w:p>
    <w:p w14:paraId="15601B86" w14:textId="0E6A085F" w:rsidR="006E115F" w:rsidRPr="009C1B4B" w:rsidRDefault="006E115F" w:rsidP="006E115F">
      <w:pPr>
        <w:spacing w:after="0"/>
        <w:rPr>
          <w:rFonts w:cs="Arial"/>
          <w:szCs w:val="24"/>
        </w:rPr>
      </w:pPr>
      <w:r w:rsidRPr="009C1B4B">
        <w:t>All activity, including Applications to join the DPS</w:t>
      </w:r>
      <w:r w:rsidR="009C1B4B" w:rsidRPr="009C1B4B">
        <w:t>,</w:t>
      </w:r>
      <w:r w:rsidRPr="009C1B4B">
        <w:t xml:space="preserve"> </w:t>
      </w:r>
      <w:r w:rsidR="009C1B4B" w:rsidRPr="009C1B4B">
        <w:t xml:space="preserve">the issuing of, and </w:t>
      </w:r>
      <w:r w:rsidRPr="009C1B4B">
        <w:t>responding to</w:t>
      </w:r>
      <w:r w:rsidR="009C1B4B" w:rsidRPr="009C1B4B">
        <w:t xml:space="preserve"> </w:t>
      </w:r>
      <w:r w:rsidRPr="009C1B4B">
        <w:t xml:space="preserve">Invitations to Tender (mini-competitions) will be conducted </w:t>
      </w:r>
      <w:r w:rsidRPr="009C1B4B">
        <w:rPr>
          <w:rFonts w:cs="Arial"/>
          <w:szCs w:val="24"/>
        </w:rPr>
        <w:t>through the Authority's electronic tendering (e-tendering) system, the Oracle Fusion Supplier Portal:</w:t>
      </w:r>
    </w:p>
    <w:p w14:paraId="230CA22C" w14:textId="77777777" w:rsidR="006E115F" w:rsidRDefault="00844C99" w:rsidP="006E115F">
      <w:pPr>
        <w:spacing w:before="120" w:after="0"/>
        <w:ind w:firstLine="720"/>
        <w:rPr>
          <w:rFonts w:cs="Arial"/>
          <w:szCs w:val="24"/>
        </w:rPr>
      </w:pPr>
      <w:hyperlink r:id="rId11" w:history="1">
        <w:r w:rsidR="006E115F" w:rsidRPr="009C1B4B">
          <w:rPr>
            <w:rStyle w:val="Hyperlink"/>
          </w:rPr>
          <w:t>Fusion Supplier Portal - Lancashire County Council</w:t>
        </w:r>
      </w:hyperlink>
    </w:p>
    <w:p w14:paraId="36B63831" w14:textId="77777777" w:rsidR="006E115F" w:rsidRDefault="006E115F" w:rsidP="006E115F">
      <w:pPr>
        <w:spacing w:after="0"/>
        <w:rPr>
          <w:rFonts w:cs="Arial"/>
          <w:szCs w:val="24"/>
        </w:rPr>
      </w:pPr>
    </w:p>
    <w:p w14:paraId="52F292DE" w14:textId="0E5CAD1E" w:rsidR="008C147F" w:rsidRDefault="00B5493E" w:rsidP="00812105">
      <w:pPr>
        <w:spacing w:after="0"/>
      </w:pPr>
      <w:r>
        <w:t xml:space="preserve">A DPS </w:t>
      </w:r>
      <w:r w:rsidR="00AB1AFE">
        <w:t>comprises two stages</w:t>
      </w:r>
      <w:r w:rsidR="008C147F">
        <w:t>:</w:t>
      </w:r>
    </w:p>
    <w:p w14:paraId="6FF8B3E6" w14:textId="77777777" w:rsidR="008C147F" w:rsidRDefault="008C147F" w:rsidP="00812105">
      <w:pPr>
        <w:spacing w:after="0"/>
      </w:pPr>
    </w:p>
    <w:p w14:paraId="16A0D6B7" w14:textId="1E38D256" w:rsidR="008C147F" w:rsidRPr="00D335AE" w:rsidRDefault="00B5493E" w:rsidP="00B5493E">
      <w:pPr>
        <w:pStyle w:val="ListParagraph"/>
        <w:numPr>
          <w:ilvl w:val="0"/>
          <w:numId w:val="40"/>
        </w:numPr>
        <w:spacing w:after="0"/>
        <w:rPr>
          <w:b/>
          <w:bCs/>
        </w:rPr>
      </w:pPr>
      <w:bookmarkStart w:id="12" w:name="_Hlk163212056"/>
      <w:r w:rsidRPr="00D335AE">
        <w:rPr>
          <w:b/>
          <w:bCs/>
        </w:rPr>
        <w:t>Stage 1:</w:t>
      </w:r>
      <w:r w:rsidR="00D335AE" w:rsidRPr="00D335AE">
        <w:rPr>
          <w:b/>
          <w:bCs/>
        </w:rPr>
        <w:t xml:space="preserve"> Application to Join the DPS</w:t>
      </w:r>
      <w:r w:rsidR="003829E6">
        <w:rPr>
          <w:b/>
          <w:bCs/>
        </w:rPr>
        <w:t xml:space="preserve"> </w:t>
      </w:r>
    </w:p>
    <w:p w14:paraId="3D879061" w14:textId="2898913D" w:rsidR="00F90A7D" w:rsidRPr="006608F9" w:rsidRDefault="00D335AE" w:rsidP="00D335AE">
      <w:pPr>
        <w:spacing w:before="120" w:after="0"/>
        <w:ind w:left="720"/>
      </w:pPr>
      <w:r>
        <w:t>Organisations (</w:t>
      </w:r>
      <w:r w:rsidRPr="00D335AE">
        <w:rPr>
          <w:b/>
          <w:bCs/>
        </w:rPr>
        <w:t>Applicant</w:t>
      </w:r>
      <w:r>
        <w:rPr>
          <w:b/>
          <w:bCs/>
        </w:rPr>
        <w:t>s</w:t>
      </w:r>
      <w:r>
        <w:t xml:space="preserve">) </w:t>
      </w:r>
      <w:r w:rsidR="00FE6897">
        <w:t>wanting</w:t>
      </w:r>
      <w:r>
        <w:t xml:space="preserve"> to join the DPS are required to complete and submit </w:t>
      </w:r>
      <w:r w:rsidR="00A4313A">
        <w:t xml:space="preserve">the documents listed </w:t>
      </w:r>
      <w:r w:rsidR="00C27CD9">
        <w:t xml:space="preserve">in Paragraph </w:t>
      </w:r>
      <w:r w:rsidR="00903379">
        <w:t>4.1</w:t>
      </w:r>
      <w:r>
        <w:t xml:space="preserve">. </w:t>
      </w:r>
      <w:r w:rsidR="00B93E81">
        <w:t xml:space="preserve">Applications are </w:t>
      </w:r>
      <w:r w:rsidR="00A84560">
        <w:t xml:space="preserve">evaluated </w:t>
      </w:r>
      <w:r w:rsidR="00B93E81">
        <w:t>in accordance with</w:t>
      </w:r>
      <w:r w:rsidR="00A84560">
        <w:t xml:space="preserve"> the </w:t>
      </w:r>
      <w:r w:rsidR="003829E6">
        <w:t>Application</w:t>
      </w:r>
      <w:r>
        <w:t xml:space="preserve"> </w:t>
      </w:r>
      <w:r w:rsidRPr="006608F9">
        <w:t>Criteria</w:t>
      </w:r>
      <w:r w:rsidR="00DF1B36" w:rsidRPr="006608F9">
        <w:t xml:space="preserve"> stated in ITP Appendix </w:t>
      </w:r>
      <w:r w:rsidR="00085D24" w:rsidRPr="006608F9">
        <w:t>4</w:t>
      </w:r>
      <w:r w:rsidR="00A84560" w:rsidRPr="006608F9">
        <w:t>, those which pass</w:t>
      </w:r>
      <w:r w:rsidRPr="006608F9">
        <w:t xml:space="preserve"> </w:t>
      </w:r>
      <w:r w:rsidR="003829E6" w:rsidRPr="006608F9">
        <w:t xml:space="preserve">are admitted to the DPS and </w:t>
      </w:r>
      <w:r w:rsidR="005A1B38" w:rsidRPr="006608F9">
        <w:t xml:space="preserve">subject to signing the DPS Agreement, </w:t>
      </w:r>
      <w:r w:rsidR="003829E6" w:rsidRPr="006608F9">
        <w:t>become eligible Providers</w:t>
      </w:r>
      <w:r w:rsidR="00A84560" w:rsidRPr="006608F9">
        <w:t xml:space="preserve"> to participate in Stage 2, </w:t>
      </w:r>
      <w:bookmarkStart w:id="13" w:name="_Hlk163038229"/>
      <w:r w:rsidR="00A84560" w:rsidRPr="006608F9">
        <w:t>those which</w:t>
      </w:r>
      <w:r w:rsidR="003829E6" w:rsidRPr="006608F9">
        <w:t xml:space="preserve"> fail will not be admitted to the DPS </w:t>
      </w:r>
      <w:r w:rsidR="00255D61" w:rsidRPr="006608F9">
        <w:t>however</w:t>
      </w:r>
      <w:r w:rsidR="003829E6" w:rsidRPr="006608F9">
        <w:t xml:space="preserve"> </w:t>
      </w:r>
      <w:r w:rsidR="00255D61" w:rsidRPr="006608F9">
        <w:t xml:space="preserve">the Applicant is </w:t>
      </w:r>
      <w:r w:rsidR="003829E6" w:rsidRPr="006608F9">
        <w:t xml:space="preserve">able to </w:t>
      </w:r>
      <w:r w:rsidR="00A84560" w:rsidRPr="006608F9">
        <w:t>complete</w:t>
      </w:r>
      <w:r w:rsidR="003829E6" w:rsidRPr="006608F9">
        <w:t xml:space="preserve"> </w:t>
      </w:r>
      <w:r w:rsidR="00255D61" w:rsidRPr="006608F9">
        <w:t xml:space="preserve">and submit </w:t>
      </w:r>
      <w:r w:rsidR="003829E6" w:rsidRPr="006608F9">
        <w:t xml:space="preserve">a new </w:t>
      </w:r>
      <w:r w:rsidR="000D37E7" w:rsidRPr="006608F9">
        <w:t xml:space="preserve">Application </w:t>
      </w:r>
      <w:r w:rsidR="003829E6" w:rsidRPr="006608F9">
        <w:t>for evaluation</w:t>
      </w:r>
      <w:r w:rsidR="00045D1C" w:rsidRPr="006608F9">
        <w:t xml:space="preserve"> </w:t>
      </w:r>
      <w:r w:rsidR="002D1E00" w:rsidRPr="006608F9">
        <w:t xml:space="preserve">at any time during </w:t>
      </w:r>
      <w:r w:rsidR="00C02556" w:rsidRPr="006608F9">
        <w:t xml:space="preserve">its </w:t>
      </w:r>
      <w:r w:rsidR="002D1E00" w:rsidRPr="006608F9">
        <w:t>term</w:t>
      </w:r>
      <w:r w:rsidR="00C02556" w:rsidRPr="006608F9">
        <w:t>.</w:t>
      </w:r>
    </w:p>
    <w:bookmarkEnd w:id="13"/>
    <w:p w14:paraId="1EDF5446" w14:textId="5F2AC460" w:rsidR="003829E6" w:rsidRPr="006608F9" w:rsidRDefault="003829E6" w:rsidP="003829E6">
      <w:pPr>
        <w:pStyle w:val="ListParagraph"/>
        <w:numPr>
          <w:ilvl w:val="0"/>
          <w:numId w:val="40"/>
        </w:numPr>
        <w:spacing w:before="120" w:after="0"/>
        <w:rPr>
          <w:b/>
          <w:bCs/>
        </w:rPr>
      </w:pPr>
      <w:r w:rsidRPr="006608F9">
        <w:rPr>
          <w:b/>
          <w:bCs/>
        </w:rPr>
        <w:t>Stage 2: Award of Contracts</w:t>
      </w:r>
    </w:p>
    <w:p w14:paraId="2CFAC227" w14:textId="43214BF6" w:rsidR="00D335AE" w:rsidRPr="006608F9" w:rsidRDefault="003829E6" w:rsidP="003829E6">
      <w:pPr>
        <w:spacing w:before="120" w:after="0"/>
        <w:ind w:left="720"/>
      </w:pPr>
      <w:r w:rsidRPr="006608F9">
        <w:lastRenderedPageBreak/>
        <w:t>This stage is commonly referred to as</w:t>
      </w:r>
      <w:r w:rsidR="00145BE7" w:rsidRPr="006608F9">
        <w:t xml:space="preserve"> the</w:t>
      </w:r>
      <w:r w:rsidRPr="006608F9">
        <w:t xml:space="preserve"> '</w:t>
      </w:r>
      <w:proofErr w:type="gramStart"/>
      <w:r w:rsidRPr="006608F9">
        <w:t>mini-competition</w:t>
      </w:r>
      <w:proofErr w:type="gramEnd"/>
      <w:r w:rsidRPr="006608F9">
        <w:t xml:space="preserve">' stage. Eligible Providers </w:t>
      </w:r>
      <w:r w:rsidR="00DB1D69" w:rsidRPr="006608F9">
        <w:t xml:space="preserve">(those </w:t>
      </w:r>
      <w:r w:rsidR="00561147" w:rsidRPr="006608F9">
        <w:t>admitted to the DPS</w:t>
      </w:r>
      <w:r w:rsidR="00BE4714" w:rsidRPr="006608F9">
        <w:t xml:space="preserve"> and have signed the DPS Agreement</w:t>
      </w:r>
      <w:r w:rsidR="00561147" w:rsidRPr="006608F9">
        <w:t xml:space="preserve">) </w:t>
      </w:r>
      <w:r w:rsidR="007044EF" w:rsidRPr="006608F9">
        <w:t xml:space="preserve">are invited to participate in an </w:t>
      </w:r>
      <w:r w:rsidR="00412D26" w:rsidRPr="006608F9">
        <w:t>Invitation</w:t>
      </w:r>
      <w:r w:rsidR="007044EF" w:rsidRPr="006608F9">
        <w:t xml:space="preserve"> to Tender (ITT) to bid for </w:t>
      </w:r>
      <w:r w:rsidR="00C16D02" w:rsidRPr="006608F9">
        <w:t>Services</w:t>
      </w:r>
      <w:r w:rsidR="007A737C" w:rsidRPr="006608F9">
        <w:t xml:space="preserve"> as and when the Authority has a requirement</w:t>
      </w:r>
      <w:r w:rsidR="00C16D02" w:rsidRPr="006608F9">
        <w:t>.</w:t>
      </w:r>
    </w:p>
    <w:p w14:paraId="5B46C4F3" w14:textId="78D54C6F" w:rsidR="00B10B70" w:rsidRPr="0039657A" w:rsidRDefault="00B10B70" w:rsidP="00163C51">
      <w:pPr>
        <w:spacing w:before="120" w:after="0"/>
        <w:ind w:left="709"/>
        <w:rPr>
          <w:rFonts w:cs="Arial"/>
          <w:szCs w:val="24"/>
        </w:rPr>
      </w:pPr>
      <w:r w:rsidRPr="006608F9">
        <w:t>Invitation</w:t>
      </w:r>
      <w:r w:rsidR="00443D09" w:rsidRPr="006608F9">
        <w:t>s</w:t>
      </w:r>
      <w:r w:rsidRPr="006608F9">
        <w:t xml:space="preserve"> to Tender will be issued electronically </w:t>
      </w:r>
      <w:r w:rsidRPr="006608F9">
        <w:rPr>
          <w:rFonts w:cs="Arial"/>
          <w:szCs w:val="24"/>
        </w:rPr>
        <w:t>through</w:t>
      </w:r>
      <w:r w:rsidRPr="0039657A">
        <w:rPr>
          <w:rFonts w:cs="Arial"/>
          <w:szCs w:val="24"/>
        </w:rPr>
        <w:t xml:space="preserve"> the Authority's electronic tendering (e-tendering) system, the Oracle Fusion Supplier Portal</w:t>
      </w:r>
      <w:r>
        <w:rPr>
          <w:rFonts w:cs="Arial"/>
          <w:szCs w:val="24"/>
        </w:rPr>
        <w:t xml:space="preserve">. The response time in which eligible Providers will be asked to submit their response will be clearly stated in </w:t>
      </w:r>
      <w:r w:rsidR="00742E1E">
        <w:rPr>
          <w:rFonts w:cs="Arial"/>
          <w:szCs w:val="24"/>
        </w:rPr>
        <w:t>each</w:t>
      </w:r>
      <w:r>
        <w:rPr>
          <w:rFonts w:cs="Arial"/>
          <w:szCs w:val="24"/>
        </w:rPr>
        <w:t xml:space="preserve"> ITT</w:t>
      </w:r>
      <w:r w:rsidR="00742E1E">
        <w:rPr>
          <w:rFonts w:cs="Arial"/>
          <w:szCs w:val="24"/>
        </w:rPr>
        <w:t>,</w:t>
      </w:r>
      <w:r>
        <w:rPr>
          <w:rFonts w:cs="Arial"/>
          <w:szCs w:val="24"/>
        </w:rPr>
        <w:t xml:space="preserve"> the period </w:t>
      </w:r>
      <w:r w:rsidR="00993FBA">
        <w:rPr>
          <w:rFonts w:cs="Arial"/>
          <w:szCs w:val="24"/>
        </w:rPr>
        <w:t xml:space="preserve">set </w:t>
      </w:r>
      <w:r>
        <w:rPr>
          <w:rFonts w:cs="Arial"/>
          <w:szCs w:val="24"/>
        </w:rPr>
        <w:t xml:space="preserve">for </w:t>
      </w:r>
      <w:r w:rsidR="00C352B8">
        <w:rPr>
          <w:rFonts w:cs="Arial"/>
          <w:szCs w:val="24"/>
        </w:rPr>
        <w:t xml:space="preserve">the </w:t>
      </w:r>
      <w:r>
        <w:rPr>
          <w:rFonts w:cs="Arial"/>
          <w:szCs w:val="24"/>
        </w:rPr>
        <w:t xml:space="preserve">return will </w:t>
      </w:r>
      <w:r w:rsidR="0093468B">
        <w:rPr>
          <w:rFonts w:cs="Arial"/>
          <w:szCs w:val="24"/>
        </w:rPr>
        <w:t xml:space="preserve">depend on the </w:t>
      </w:r>
      <w:r w:rsidR="002A179D">
        <w:rPr>
          <w:rFonts w:cs="Arial"/>
          <w:szCs w:val="24"/>
        </w:rPr>
        <w:t>nature</w:t>
      </w:r>
      <w:r>
        <w:rPr>
          <w:rFonts w:cs="Arial"/>
          <w:szCs w:val="24"/>
        </w:rPr>
        <w:t xml:space="preserve"> of the requirement</w:t>
      </w:r>
      <w:r w:rsidR="00B93D12">
        <w:rPr>
          <w:rFonts w:cs="Arial"/>
          <w:szCs w:val="24"/>
        </w:rPr>
        <w:t xml:space="preserve"> and </w:t>
      </w:r>
      <w:r w:rsidR="00DD136C">
        <w:rPr>
          <w:rFonts w:cs="Arial"/>
          <w:szCs w:val="24"/>
        </w:rPr>
        <w:t>will be one of the following:</w:t>
      </w:r>
    </w:p>
    <w:p w14:paraId="2BD2B0EF" w14:textId="77777777" w:rsidR="00567FA9" w:rsidRPr="000D02D5" w:rsidRDefault="00567FA9" w:rsidP="00567FA9">
      <w:pPr>
        <w:pStyle w:val="ListParagraph"/>
        <w:numPr>
          <w:ilvl w:val="0"/>
          <w:numId w:val="42"/>
        </w:numPr>
        <w:autoSpaceDE w:val="0"/>
        <w:autoSpaceDN w:val="0"/>
        <w:adjustRightInd w:val="0"/>
        <w:spacing w:before="120" w:after="0"/>
        <w:ind w:left="1418" w:hanging="284"/>
      </w:pPr>
      <w:r>
        <w:t>A response time of f</w:t>
      </w:r>
      <w:r w:rsidRPr="000D02D5">
        <w:t xml:space="preserve">orty-eight (48) hours </w:t>
      </w:r>
      <w:r>
        <w:t>fr</w:t>
      </w:r>
      <w:r w:rsidRPr="000D02D5">
        <w:t>o</w:t>
      </w:r>
      <w:r>
        <w:t>m</w:t>
      </w:r>
      <w:r w:rsidRPr="000D02D5">
        <w:t xml:space="preserve"> issue</w:t>
      </w:r>
    </w:p>
    <w:p w14:paraId="5ADCAC39" w14:textId="3BFEDD4B" w:rsidR="00B10B70" w:rsidRPr="000D02D5" w:rsidRDefault="00391B35" w:rsidP="00742E1E">
      <w:pPr>
        <w:pStyle w:val="ListParagraph"/>
        <w:numPr>
          <w:ilvl w:val="0"/>
          <w:numId w:val="42"/>
        </w:numPr>
        <w:autoSpaceDE w:val="0"/>
        <w:autoSpaceDN w:val="0"/>
        <w:adjustRightInd w:val="0"/>
        <w:spacing w:before="120" w:after="0"/>
        <w:ind w:left="1418" w:hanging="284"/>
      </w:pPr>
      <w:r>
        <w:t xml:space="preserve">A response time of </w:t>
      </w:r>
      <w:r w:rsidR="00B10B70" w:rsidRPr="000D02D5">
        <w:t>five (5) working days f</w:t>
      </w:r>
      <w:r w:rsidR="0005478D">
        <w:t>rom</w:t>
      </w:r>
      <w:r w:rsidR="00B10B70" w:rsidRPr="000D02D5">
        <w:t xml:space="preserve"> </w:t>
      </w:r>
      <w:proofErr w:type="gramStart"/>
      <w:r w:rsidR="00B10B70" w:rsidRPr="000D02D5">
        <w:t>issue</w:t>
      </w:r>
      <w:proofErr w:type="gramEnd"/>
    </w:p>
    <w:p w14:paraId="5EC7F287" w14:textId="108D3E17" w:rsidR="00B10B70" w:rsidRPr="000D02D5" w:rsidRDefault="0005478D" w:rsidP="00742E1E">
      <w:pPr>
        <w:pStyle w:val="ListParagraph"/>
        <w:numPr>
          <w:ilvl w:val="0"/>
          <w:numId w:val="42"/>
        </w:numPr>
        <w:autoSpaceDE w:val="0"/>
        <w:autoSpaceDN w:val="0"/>
        <w:adjustRightInd w:val="0"/>
        <w:spacing w:before="120" w:after="0"/>
        <w:ind w:left="1418" w:hanging="284"/>
      </w:pPr>
      <w:r>
        <w:t xml:space="preserve">A response time of </w:t>
      </w:r>
      <w:r w:rsidR="00B10B70" w:rsidRPr="000D02D5">
        <w:t xml:space="preserve">ten (10) working days </w:t>
      </w:r>
      <w:r>
        <w:t xml:space="preserve">from </w:t>
      </w:r>
      <w:proofErr w:type="gramStart"/>
      <w:r w:rsidR="00B10B70" w:rsidRPr="000D02D5">
        <w:t>issue</w:t>
      </w:r>
      <w:proofErr w:type="gramEnd"/>
    </w:p>
    <w:p w14:paraId="37B00D7E" w14:textId="77777777" w:rsidR="00B10B70" w:rsidRDefault="00B10B70" w:rsidP="00B10B70">
      <w:pPr>
        <w:autoSpaceDE w:val="0"/>
        <w:autoSpaceDN w:val="0"/>
        <w:adjustRightInd w:val="0"/>
        <w:spacing w:after="0"/>
      </w:pPr>
    </w:p>
    <w:p w14:paraId="78027C8D" w14:textId="7A818FB7" w:rsidR="00B10B70" w:rsidRPr="00F100F5" w:rsidRDefault="00B10B70" w:rsidP="008B3E0E">
      <w:pPr>
        <w:autoSpaceDE w:val="0"/>
        <w:autoSpaceDN w:val="0"/>
        <w:adjustRightInd w:val="0"/>
        <w:spacing w:after="0"/>
        <w:ind w:left="709"/>
        <w:rPr>
          <w:rFonts w:cs="Arial"/>
          <w:szCs w:val="24"/>
        </w:rPr>
      </w:pPr>
      <w:r>
        <w:t xml:space="preserve">Tender submissions will be evaluated against the Award Criteria </w:t>
      </w:r>
      <w:r w:rsidR="00A00216" w:rsidRPr="003150EA">
        <w:t xml:space="preserve">stated in </w:t>
      </w:r>
      <w:r w:rsidR="008B3E0E" w:rsidRPr="003150EA">
        <w:t xml:space="preserve">ITP Appendix 4 </w:t>
      </w:r>
      <w:r w:rsidRPr="003150EA">
        <w:t>and</w:t>
      </w:r>
      <w:r>
        <w:t xml:space="preserve"> following the outco</w:t>
      </w:r>
      <w:r w:rsidRPr="002F6FC5">
        <w:t xml:space="preserve">me of the evaluation a Contract (Purchase Order) is awarded to the winning </w:t>
      </w:r>
      <w:r>
        <w:t>bidder</w:t>
      </w:r>
      <w:r w:rsidRPr="00F100F5">
        <w:rPr>
          <w:rFonts w:cs="Arial"/>
          <w:szCs w:val="24"/>
        </w:rPr>
        <w:t>.</w:t>
      </w:r>
    </w:p>
    <w:p w14:paraId="12712F00" w14:textId="77777777" w:rsidR="00B10B70" w:rsidRPr="00F100F5" w:rsidRDefault="00B10B70" w:rsidP="00B10B70">
      <w:pPr>
        <w:autoSpaceDE w:val="0"/>
        <w:autoSpaceDN w:val="0"/>
        <w:adjustRightInd w:val="0"/>
        <w:spacing w:after="0"/>
        <w:rPr>
          <w:rFonts w:cs="Arial"/>
          <w:szCs w:val="24"/>
        </w:rPr>
      </w:pPr>
    </w:p>
    <w:p w14:paraId="1CD2F625" w14:textId="0EBA4A3B" w:rsidR="00A03676" w:rsidRPr="00F100F5" w:rsidRDefault="006D375A" w:rsidP="00891D18">
      <w:pPr>
        <w:pStyle w:val="Heading2"/>
        <w:numPr>
          <w:ilvl w:val="0"/>
          <w:numId w:val="0"/>
        </w:numPr>
      </w:pPr>
      <w:bookmarkStart w:id="14" w:name="_Toc528329527"/>
      <w:bookmarkEnd w:id="12"/>
      <w:r w:rsidRPr="00707822">
        <w:t>2.3 Scope</w:t>
      </w:r>
      <w:r w:rsidR="00A03676" w:rsidRPr="00F100F5">
        <w:t xml:space="preserve"> of the </w:t>
      </w:r>
      <w:bookmarkEnd w:id="14"/>
      <w:r w:rsidR="00A408B1">
        <w:t>DPS</w:t>
      </w:r>
    </w:p>
    <w:p w14:paraId="64399E57" w14:textId="77777777" w:rsidR="00DF37BA" w:rsidRDefault="00DF37BA" w:rsidP="00A03676">
      <w:pPr>
        <w:autoSpaceDE w:val="0"/>
        <w:autoSpaceDN w:val="0"/>
        <w:adjustRightInd w:val="0"/>
        <w:spacing w:after="0"/>
        <w:rPr>
          <w:rFonts w:cs="Arial"/>
          <w:szCs w:val="24"/>
        </w:rPr>
      </w:pPr>
    </w:p>
    <w:p w14:paraId="16E63722" w14:textId="2DA8E210" w:rsidR="006D66D6" w:rsidRPr="002F6FC5" w:rsidRDefault="006D66D6" w:rsidP="006D66D6">
      <w:pPr>
        <w:spacing w:after="0"/>
      </w:pPr>
      <w:r w:rsidRPr="002F6FC5">
        <w:t>The Services have been divided into the following Categories:</w:t>
      </w:r>
    </w:p>
    <w:p w14:paraId="18DDC628" w14:textId="77777777" w:rsidR="006D66D6" w:rsidRPr="002F6FC5" w:rsidRDefault="006D66D6" w:rsidP="006D66D6">
      <w:pPr>
        <w:spacing w:after="0"/>
        <w:rPr>
          <w:b/>
          <w:bCs/>
        </w:rPr>
      </w:pPr>
    </w:p>
    <w:p w14:paraId="15267AE0" w14:textId="0DBD9DA3" w:rsidR="002F6FC5" w:rsidRPr="002F6FC5" w:rsidRDefault="002F6FC5" w:rsidP="002F6FC5">
      <w:pPr>
        <w:spacing w:after="0"/>
      </w:pPr>
      <w:r w:rsidRPr="002F6FC5">
        <w:t>Category 1: Primary Schools / Nurseries with the inclusion of a Site Supervisor provision.</w:t>
      </w:r>
    </w:p>
    <w:p w14:paraId="0044B19B" w14:textId="38619F5A" w:rsidR="002F6FC5" w:rsidRPr="002F6FC5" w:rsidRDefault="002F6FC5" w:rsidP="002F6FC5">
      <w:pPr>
        <w:spacing w:after="0"/>
      </w:pPr>
      <w:r w:rsidRPr="002F6FC5">
        <w:t>Category 2: High Schools / Primary Schools / Nurseries without a Site Supervisor provision.</w:t>
      </w:r>
    </w:p>
    <w:p w14:paraId="0F07A5DB" w14:textId="03B9B6BD" w:rsidR="006D66D6" w:rsidRPr="002F6FC5" w:rsidRDefault="002F6FC5" w:rsidP="002F6FC5">
      <w:pPr>
        <w:spacing w:after="0"/>
      </w:pPr>
      <w:r w:rsidRPr="002F6FC5">
        <w:t xml:space="preserve">Category 3: Any other building cleaning without a Site Supervisor provision. </w:t>
      </w:r>
    </w:p>
    <w:p w14:paraId="3370F18F" w14:textId="77777777" w:rsidR="006D66D6" w:rsidRPr="00756AF3" w:rsidRDefault="006D66D6" w:rsidP="006D66D6">
      <w:pPr>
        <w:spacing w:after="0"/>
        <w:rPr>
          <w:color w:val="FF0000"/>
        </w:rPr>
      </w:pPr>
    </w:p>
    <w:p w14:paraId="245C3DDB" w14:textId="3908E2D6" w:rsidR="00DF37BA" w:rsidRPr="00F476AA" w:rsidRDefault="006D66D6" w:rsidP="00A03676">
      <w:pPr>
        <w:autoSpaceDE w:val="0"/>
        <w:autoSpaceDN w:val="0"/>
        <w:adjustRightInd w:val="0"/>
        <w:spacing w:after="0"/>
        <w:rPr>
          <w:rFonts w:cs="Arial"/>
          <w:color w:val="FF0000"/>
          <w:szCs w:val="24"/>
        </w:rPr>
      </w:pPr>
      <w:r w:rsidRPr="00F100F5">
        <w:rPr>
          <w:rFonts w:cs="Arial"/>
          <w:color w:val="FF0000"/>
          <w:szCs w:val="24"/>
        </w:rPr>
        <w:t xml:space="preserve"> </w:t>
      </w:r>
    </w:p>
    <w:p w14:paraId="696AABA8" w14:textId="0E00F05D" w:rsidR="00A03676" w:rsidRPr="00F100F5" w:rsidRDefault="006D375A" w:rsidP="00891D18">
      <w:pPr>
        <w:pStyle w:val="Heading2"/>
        <w:numPr>
          <w:ilvl w:val="0"/>
          <w:numId w:val="0"/>
        </w:numPr>
        <w:rPr>
          <w:color w:val="000000"/>
        </w:rPr>
      </w:pPr>
      <w:bookmarkStart w:id="15" w:name="_Toc528329528"/>
      <w:r>
        <w:rPr>
          <w:color w:val="000000"/>
        </w:rPr>
        <w:t>2.</w:t>
      </w:r>
      <w:r w:rsidR="00A75F76">
        <w:rPr>
          <w:color w:val="000000"/>
        </w:rPr>
        <w:t>4</w:t>
      </w:r>
      <w:r>
        <w:rPr>
          <w:color w:val="000000"/>
        </w:rPr>
        <w:t xml:space="preserve"> </w:t>
      </w:r>
      <w:r w:rsidR="00A03676" w:rsidRPr="00F100F5">
        <w:rPr>
          <w:color w:val="000000"/>
        </w:rPr>
        <w:t>Value of the</w:t>
      </w:r>
      <w:r w:rsidR="00A408B1">
        <w:rPr>
          <w:color w:val="000000"/>
        </w:rPr>
        <w:t xml:space="preserve"> DPS</w:t>
      </w:r>
      <w:bookmarkEnd w:id="15"/>
    </w:p>
    <w:p w14:paraId="61C3479E" w14:textId="77777777" w:rsidR="002F6FC5" w:rsidRDefault="002F6FC5" w:rsidP="00812105">
      <w:pPr>
        <w:spacing w:after="0"/>
        <w:rPr>
          <w:rFonts w:cs="Arial"/>
          <w:b/>
          <w:bCs/>
          <w:color w:val="000000"/>
          <w:szCs w:val="24"/>
        </w:rPr>
      </w:pPr>
    </w:p>
    <w:p w14:paraId="739A6316" w14:textId="6F44A3B9" w:rsidR="0085357E" w:rsidRPr="002F6FC5" w:rsidRDefault="0085357E" w:rsidP="00812105">
      <w:pPr>
        <w:spacing w:after="0"/>
      </w:pPr>
      <w:r w:rsidRPr="002F6FC5">
        <w:t>The estimated</w:t>
      </w:r>
      <w:r w:rsidR="004751EA" w:rsidRPr="002F6FC5">
        <w:t>/anticipated</w:t>
      </w:r>
      <w:r w:rsidRPr="002F6FC5">
        <w:t xml:space="preserve"> s</w:t>
      </w:r>
      <w:r w:rsidR="00286766" w:rsidRPr="002F6FC5">
        <w:t>p</w:t>
      </w:r>
      <w:r w:rsidRPr="002F6FC5">
        <w:t xml:space="preserve">end is </w:t>
      </w:r>
      <w:r w:rsidR="002F6FC5" w:rsidRPr="002F6FC5">
        <w:t>£5.2M</w:t>
      </w:r>
      <w:r w:rsidR="001F2E68" w:rsidRPr="002F6FC5">
        <w:t xml:space="preserve"> per annum</w:t>
      </w:r>
      <w:r w:rsidR="00350B5F" w:rsidRPr="002F6FC5">
        <w:t>.</w:t>
      </w:r>
    </w:p>
    <w:p w14:paraId="46D8302E" w14:textId="77777777" w:rsidR="00812105" w:rsidRPr="002F6FC5" w:rsidRDefault="00812105" w:rsidP="00812105">
      <w:pPr>
        <w:spacing w:after="0"/>
      </w:pPr>
    </w:p>
    <w:p w14:paraId="1556C503" w14:textId="284E5847" w:rsidR="00A03676" w:rsidRDefault="00796B22" w:rsidP="00812105">
      <w:pPr>
        <w:spacing w:after="0"/>
        <w:rPr>
          <w:color w:val="000000"/>
        </w:rPr>
      </w:pPr>
      <w:r w:rsidRPr="002F6FC5">
        <w:t>Note: d</w:t>
      </w:r>
      <w:r w:rsidR="00A03676" w:rsidRPr="002F6FC5">
        <w:t xml:space="preserve">etails of </w:t>
      </w:r>
      <w:r w:rsidRPr="002F6FC5">
        <w:t>value</w:t>
      </w:r>
      <w:r w:rsidR="00A03676" w:rsidRPr="002F6FC5">
        <w:t xml:space="preserve"> or potential future uptake </w:t>
      </w:r>
      <w:r w:rsidRPr="002F6FC5">
        <w:t xml:space="preserve">is </w:t>
      </w:r>
      <w:r w:rsidR="00A03676" w:rsidRPr="002F6FC5">
        <w:t xml:space="preserve">given in good faith </w:t>
      </w:r>
      <w:r w:rsidRPr="002F6FC5">
        <w:t xml:space="preserve">to </w:t>
      </w:r>
      <w:r w:rsidR="00A03676" w:rsidRPr="002F6FC5">
        <w:t xml:space="preserve">assist you in submitting your </w:t>
      </w:r>
      <w:proofErr w:type="gramStart"/>
      <w:r w:rsidR="0068772D" w:rsidRPr="002F6FC5">
        <w:t>Application</w:t>
      </w:r>
      <w:proofErr w:type="gramEnd"/>
      <w:r w:rsidR="00FB355C" w:rsidRPr="002F6FC5">
        <w:t xml:space="preserve"> to join the DPS</w:t>
      </w:r>
      <w:r w:rsidR="00A03676" w:rsidRPr="002F6FC5">
        <w:t>.</w:t>
      </w:r>
      <w:r w:rsidR="00DF37BA" w:rsidRPr="002F6FC5">
        <w:t xml:space="preserve"> They should not be interpreted </w:t>
      </w:r>
      <w:r w:rsidR="00A03676" w:rsidRPr="002F6FC5">
        <w:t xml:space="preserve">as an undertaking </w:t>
      </w:r>
      <w:r w:rsidRPr="002F6FC5">
        <w:t xml:space="preserve">that this will be the value of the </w:t>
      </w:r>
      <w:r w:rsidR="005E7487" w:rsidRPr="002F6FC5">
        <w:t>Services</w:t>
      </w:r>
      <w:r w:rsidRPr="002F6FC5">
        <w:t xml:space="preserve"> and</w:t>
      </w:r>
      <w:r w:rsidR="00A03676" w:rsidRPr="00F100F5">
        <w:rPr>
          <w:color w:val="000000"/>
        </w:rPr>
        <w:t xml:space="preserve"> do not form part of</w:t>
      </w:r>
      <w:r w:rsidR="00E746F3" w:rsidRPr="00F100F5">
        <w:rPr>
          <w:color w:val="000000"/>
        </w:rPr>
        <w:t xml:space="preserve"> </w:t>
      </w:r>
      <w:r w:rsidR="00A03676" w:rsidRPr="00F100F5">
        <w:rPr>
          <w:color w:val="000000"/>
        </w:rPr>
        <w:t xml:space="preserve">the </w:t>
      </w:r>
      <w:r w:rsidR="00112F37">
        <w:rPr>
          <w:color w:val="000000"/>
        </w:rPr>
        <w:t xml:space="preserve">DPS </w:t>
      </w:r>
      <w:r w:rsidR="0068772D">
        <w:rPr>
          <w:color w:val="000000"/>
        </w:rPr>
        <w:t>Agreement</w:t>
      </w:r>
      <w:r w:rsidR="00A03676" w:rsidRPr="00F100F5">
        <w:rPr>
          <w:color w:val="000000"/>
        </w:rPr>
        <w:t>.</w:t>
      </w:r>
    </w:p>
    <w:p w14:paraId="6E462340" w14:textId="77777777" w:rsidR="00812105" w:rsidRPr="00F100F5" w:rsidRDefault="00812105" w:rsidP="00812105">
      <w:pPr>
        <w:spacing w:after="0"/>
        <w:rPr>
          <w:color w:val="000000"/>
        </w:rPr>
      </w:pPr>
    </w:p>
    <w:p w14:paraId="79CC885D" w14:textId="77777777" w:rsidR="00A13684" w:rsidRPr="00F100F5" w:rsidRDefault="00A13684" w:rsidP="00A03676">
      <w:pPr>
        <w:autoSpaceDE w:val="0"/>
        <w:autoSpaceDN w:val="0"/>
        <w:adjustRightInd w:val="0"/>
        <w:spacing w:after="0"/>
        <w:rPr>
          <w:rFonts w:cs="Arial"/>
          <w:b/>
          <w:bCs/>
          <w:szCs w:val="24"/>
        </w:rPr>
      </w:pPr>
    </w:p>
    <w:p w14:paraId="369862EE" w14:textId="61B4B3FA" w:rsidR="00A03676" w:rsidRPr="00F100F5" w:rsidRDefault="006D375A" w:rsidP="00891D18">
      <w:pPr>
        <w:pStyle w:val="Heading2"/>
        <w:numPr>
          <w:ilvl w:val="0"/>
          <w:numId w:val="0"/>
        </w:numPr>
      </w:pPr>
      <w:bookmarkStart w:id="16" w:name="_Toc528329529"/>
      <w:r w:rsidRPr="0068772D">
        <w:t>2.</w:t>
      </w:r>
      <w:r w:rsidR="00A75F76" w:rsidRPr="0068772D">
        <w:t>5</w:t>
      </w:r>
      <w:r w:rsidR="005E7487">
        <w:rPr>
          <w:color w:val="FF0000"/>
        </w:rPr>
        <w:t xml:space="preserve"> </w:t>
      </w:r>
      <w:r w:rsidR="0068772D" w:rsidRPr="0068772D">
        <w:t>DPS</w:t>
      </w:r>
      <w:r w:rsidR="00A03676" w:rsidRPr="0068772D">
        <w:t xml:space="preserve"> </w:t>
      </w:r>
      <w:r w:rsidR="00E20E66" w:rsidRPr="0068772D">
        <w:t>T</w:t>
      </w:r>
      <w:r w:rsidR="00A03676" w:rsidRPr="00F100F5">
        <w:t>erm</w:t>
      </w:r>
      <w:bookmarkEnd w:id="16"/>
    </w:p>
    <w:p w14:paraId="0F1803C7" w14:textId="77777777" w:rsidR="0069361E" w:rsidRPr="00F100F5" w:rsidRDefault="0069361E" w:rsidP="00812105">
      <w:pPr>
        <w:autoSpaceDE w:val="0"/>
        <w:autoSpaceDN w:val="0"/>
        <w:adjustRightInd w:val="0"/>
        <w:spacing w:after="0"/>
        <w:rPr>
          <w:rFonts w:cs="Arial"/>
          <w:b/>
          <w:bCs/>
          <w:szCs w:val="24"/>
        </w:rPr>
      </w:pPr>
    </w:p>
    <w:p w14:paraId="7F421352" w14:textId="32FC873B" w:rsidR="00A23A65" w:rsidRDefault="00A23A65" w:rsidP="00812105">
      <w:pPr>
        <w:spacing w:after="0"/>
        <w:rPr>
          <w:color w:val="FF0000"/>
        </w:rPr>
      </w:pPr>
      <w:r w:rsidRPr="00653FD5">
        <w:t xml:space="preserve">The initial </w:t>
      </w:r>
      <w:r w:rsidR="002C455E">
        <w:t xml:space="preserve">term of the </w:t>
      </w:r>
      <w:r w:rsidR="0068772D" w:rsidRPr="00653FD5">
        <w:t xml:space="preserve">DPS </w:t>
      </w:r>
      <w:r w:rsidR="009C66FE" w:rsidRPr="00F476AA">
        <w:t>is</w:t>
      </w:r>
      <w:r w:rsidRPr="00F476AA">
        <w:t xml:space="preserve"> </w:t>
      </w:r>
      <w:r w:rsidR="006937E1" w:rsidRPr="00F476AA">
        <w:t>4</w:t>
      </w:r>
      <w:r w:rsidRPr="00F476AA">
        <w:t xml:space="preserve"> years,</w:t>
      </w:r>
      <w:r w:rsidRPr="00653FD5">
        <w:t xml:space="preserve"> after such time the Authority may extend the </w:t>
      </w:r>
      <w:r w:rsidR="0068772D" w:rsidRPr="00653FD5">
        <w:t xml:space="preserve">DPS </w:t>
      </w:r>
      <w:r w:rsidR="002C455E" w:rsidRPr="002C455E">
        <w:t>by a further period or periods</w:t>
      </w:r>
      <w:r w:rsidR="006937E1">
        <w:t>,</w:t>
      </w:r>
      <w:r w:rsidR="002C455E" w:rsidRPr="002C455E">
        <w:t xml:space="preserve"> </w:t>
      </w:r>
      <w:r w:rsidR="006937E1">
        <w:t xml:space="preserve">dependant on the information provided under the Procurement Regulations 2024, </w:t>
      </w:r>
      <w:r w:rsidR="002C455E" w:rsidRPr="002C455E">
        <w:t xml:space="preserve">up to </w:t>
      </w:r>
      <w:r w:rsidR="006937E1">
        <w:t>1</w:t>
      </w:r>
      <w:r w:rsidR="006937E1" w:rsidRPr="006937E1">
        <w:rPr>
          <w:vertAlign w:val="superscript"/>
        </w:rPr>
        <w:t>st</w:t>
      </w:r>
      <w:r w:rsidR="006937E1">
        <w:t xml:space="preserve"> December 2034.</w:t>
      </w:r>
    </w:p>
    <w:p w14:paraId="0B258BDC" w14:textId="77777777" w:rsidR="00812105" w:rsidRPr="00756AF3" w:rsidRDefault="00812105" w:rsidP="00812105">
      <w:pPr>
        <w:spacing w:after="0"/>
        <w:rPr>
          <w:color w:val="FF0000"/>
        </w:rPr>
      </w:pPr>
    </w:p>
    <w:p w14:paraId="24EC35F0" w14:textId="1CDCBEF9" w:rsidR="00A03676" w:rsidRDefault="00A03676" w:rsidP="00812105">
      <w:pPr>
        <w:spacing w:after="0"/>
      </w:pPr>
      <w:r w:rsidRPr="00F100F5">
        <w:t xml:space="preserve">The anticipated </w:t>
      </w:r>
      <w:r w:rsidR="00674449">
        <w:t xml:space="preserve">to start of the DPS is </w:t>
      </w:r>
      <w:r w:rsidR="006937E1">
        <w:t>02/12/2024</w:t>
      </w:r>
      <w:r w:rsidRPr="00F100F5">
        <w:t>.</w:t>
      </w:r>
    </w:p>
    <w:p w14:paraId="6F73599F" w14:textId="77777777" w:rsidR="00812105" w:rsidRPr="00F100F5" w:rsidRDefault="00812105" w:rsidP="00812105">
      <w:pPr>
        <w:spacing w:after="0"/>
      </w:pPr>
    </w:p>
    <w:p w14:paraId="228D67F8" w14:textId="77777777" w:rsidR="00A03676" w:rsidRPr="00F100F5" w:rsidRDefault="00A03676" w:rsidP="00812105">
      <w:pPr>
        <w:spacing w:after="0"/>
        <w:rPr>
          <w:rFonts w:cs="Arial"/>
          <w:color w:val="989898"/>
          <w:szCs w:val="24"/>
        </w:rPr>
      </w:pPr>
    </w:p>
    <w:p w14:paraId="29882FE3" w14:textId="1EF162FA" w:rsidR="00A03676" w:rsidRPr="00F100F5" w:rsidRDefault="00832EAB" w:rsidP="00891D18">
      <w:pPr>
        <w:pStyle w:val="Heading2"/>
        <w:numPr>
          <w:ilvl w:val="0"/>
          <w:numId w:val="0"/>
        </w:numPr>
      </w:pPr>
      <w:bookmarkStart w:id="17" w:name="_Toc528329530"/>
      <w:r>
        <w:t xml:space="preserve">2.6 </w:t>
      </w:r>
      <w:r w:rsidR="00A03676" w:rsidRPr="00F100F5">
        <w:t>Purpose and scope of this IT</w:t>
      </w:r>
      <w:r w:rsidR="00E749B4">
        <w:t>P</w:t>
      </w:r>
      <w:bookmarkEnd w:id="17"/>
    </w:p>
    <w:p w14:paraId="68A1DDF8" w14:textId="77777777" w:rsidR="00F669D2" w:rsidRPr="00F100F5" w:rsidRDefault="00F669D2" w:rsidP="00812105">
      <w:pPr>
        <w:autoSpaceDE w:val="0"/>
        <w:autoSpaceDN w:val="0"/>
        <w:adjustRightInd w:val="0"/>
        <w:spacing w:after="0"/>
        <w:rPr>
          <w:rFonts w:cs="Arial"/>
          <w:b/>
          <w:bCs/>
          <w:szCs w:val="24"/>
        </w:rPr>
      </w:pPr>
    </w:p>
    <w:p w14:paraId="24CD7060" w14:textId="0F47B3F2" w:rsidR="00A03676" w:rsidRDefault="00A03676" w:rsidP="00812105">
      <w:pPr>
        <w:spacing w:after="0"/>
      </w:pPr>
      <w:r w:rsidRPr="004E66B6">
        <w:lastRenderedPageBreak/>
        <w:t>This IT</w:t>
      </w:r>
      <w:r w:rsidR="00E749B4">
        <w:t>P</w:t>
      </w:r>
      <w:r w:rsidRPr="004E66B6">
        <w:t>:</w:t>
      </w:r>
    </w:p>
    <w:p w14:paraId="785CE152" w14:textId="7FBB38D2" w:rsidR="00D953CB" w:rsidRDefault="00D953CB" w:rsidP="00812105">
      <w:pPr>
        <w:pStyle w:val="ListParagraph"/>
        <w:numPr>
          <w:ilvl w:val="0"/>
          <w:numId w:val="15"/>
        </w:numPr>
        <w:spacing w:before="60" w:after="60"/>
        <w:ind w:left="714" w:hanging="357"/>
        <w:contextualSpacing w:val="0"/>
      </w:pPr>
      <w:r w:rsidRPr="00D953CB">
        <w:t xml:space="preserve">Asks </w:t>
      </w:r>
      <w:r w:rsidR="001544FC">
        <w:t>Applicants</w:t>
      </w:r>
      <w:r w:rsidRPr="00D953CB">
        <w:t xml:space="preserve"> to submit their </w:t>
      </w:r>
      <w:proofErr w:type="gramStart"/>
      <w:r w:rsidR="001544FC">
        <w:t>Application</w:t>
      </w:r>
      <w:proofErr w:type="gramEnd"/>
      <w:r w:rsidRPr="00D953CB">
        <w:t xml:space="preserve"> in accordance with the instructions set out in the remainder of this IT</w:t>
      </w:r>
      <w:r w:rsidR="00E749B4">
        <w:t>P</w:t>
      </w:r>
      <w:r w:rsidRPr="00D953CB">
        <w:t>.</w:t>
      </w:r>
    </w:p>
    <w:p w14:paraId="1E3D0DD0" w14:textId="1B8E0E0D" w:rsidR="00D953CB" w:rsidRPr="00377092" w:rsidRDefault="00D953CB" w:rsidP="00812105">
      <w:pPr>
        <w:pStyle w:val="ListParagraph"/>
        <w:numPr>
          <w:ilvl w:val="0"/>
          <w:numId w:val="15"/>
        </w:numPr>
        <w:spacing w:after="60"/>
        <w:ind w:left="714" w:hanging="357"/>
        <w:contextualSpacing w:val="0"/>
      </w:pPr>
      <w:r w:rsidRPr="00377092">
        <w:t xml:space="preserve">Sets out the overall timetable and process for the procurement to </w:t>
      </w:r>
      <w:r w:rsidR="001544FC">
        <w:t>Applicants</w:t>
      </w:r>
      <w:r w:rsidRPr="00377092">
        <w:t>.</w:t>
      </w:r>
    </w:p>
    <w:p w14:paraId="2747A454" w14:textId="0C703D3F" w:rsidR="00D953CB" w:rsidRPr="00377092" w:rsidRDefault="00D953CB" w:rsidP="00A646C8">
      <w:pPr>
        <w:pStyle w:val="ListParagraph"/>
        <w:numPr>
          <w:ilvl w:val="0"/>
          <w:numId w:val="15"/>
        </w:numPr>
        <w:spacing w:after="60"/>
        <w:contextualSpacing w:val="0"/>
      </w:pPr>
      <w:r w:rsidRPr="00377092">
        <w:t xml:space="preserve">Provides </w:t>
      </w:r>
      <w:r w:rsidR="001544FC">
        <w:t>Applicants</w:t>
      </w:r>
      <w:r w:rsidRPr="00377092">
        <w:t xml:space="preserve"> with sufficient information to enable them to submit a compliant </w:t>
      </w:r>
      <w:r w:rsidR="001544FC">
        <w:t>Application</w:t>
      </w:r>
      <w:r w:rsidRPr="00377092">
        <w:t xml:space="preserve"> (including providing templates where relevant).</w:t>
      </w:r>
    </w:p>
    <w:p w14:paraId="3DC2A0A9" w14:textId="77777777" w:rsidR="001544FC" w:rsidRDefault="00D953CB" w:rsidP="00A646C8">
      <w:pPr>
        <w:pStyle w:val="ListParagraph"/>
        <w:numPr>
          <w:ilvl w:val="0"/>
          <w:numId w:val="15"/>
        </w:numPr>
        <w:spacing w:after="60"/>
        <w:contextualSpacing w:val="0"/>
      </w:pPr>
      <w:r w:rsidRPr="00377092">
        <w:t xml:space="preserve">Sets out the </w:t>
      </w:r>
      <w:r w:rsidR="001544FC">
        <w:t>Application</w:t>
      </w:r>
      <w:r w:rsidRPr="00377092">
        <w:t xml:space="preserve"> Criteria </w:t>
      </w:r>
      <w:r w:rsidR="001544FC">
        <w:t>that will be used to evaluate Applications.</w:t>
      </w:r>
    </w:p>
    <w:p w14:paraId="5D8B0FF4" w14:textId="581D7A0E" w:rsidR="001544FC" w:rsidRPr="00377092" w:rsidRDefault="001544FC" w:rsidP="00A646C8">
      <w:pPr>
        <w:pStyle w:val="ListParagraph"/>
        <w:numPr>
          <w:ilvl w:val="0"/>
          <w:numId w:val="15"/>
        </w:numPr>
        <w:spacing w:after="60"/>
        <w:contextualSpacing w:val="0"/>
      </w:pPr>
      <w:r>
        <w:t xml:space="preserve">Sets out the DPS Agreement </w:t>
      </w:r>
      <w:r w:rsidR="00794FFB">
        <w:t>and the Call-off Terms and Conditions.</w:t>
      </w:r>
    </w:p>
    <w:p w14:paraId="4EDC24CB" w14:textId="7D8FECF4" w:rsidR="00D953CB" w:rsidRPr="00377092" w:rsidRDefault="00D953CB" w:rsidP="00A646C8">
      <w:pPr>
        <w:pStyle w:val="ListParagraph"/>
        <w:numPr>
          <w:ilvl w:val="0"/>
          <w:numId w:val="15"/>
        </w:numPr>
        <w:spacing w:after="60"/>
        <w:contextualSpacing w:val="0"/>
      </w:pPr>
      <w:r w:rsidRPr="00377092">
        <w:t xml:space="preserve">Explains the administrative arrangements for the receipt of </w:t>
      </w:r>
      <w:r w:rsidR="00794FFB">
        <w:t xml:space="preserve">Applications to join the DPS and subsequent </w:t>
      </w:r>
      <w:r w:rsidRPr="00377092">
        <w:t>Tenders.</w:t>
      </w:r>
    </w:p>
    <w:p w14:paraId="6E7C650D" w14:textId="77777777" w:rsidR="00D953CB" w:rsidRPr="00D953CB" w:rsidRDefault="00D953CB" w:rsidP="00812105">
      <w:pPr>
        <w:spacing w:after="0"/>
      </w:pPr>
    </w:p>
    <w:p w14:paraId="353D8462" w14:textId="6BC2E016" w:rsidR="00A03676" w:rsidRPr="00C8130A" w:rsidRDefault="00832EAB" w:rsidP="00891D18">
      <w:pPr>
        <w:pStyle w:val="Heading2"/>
        <w:numPr>
          <w:ilvl w:val="0"/>
          <w:numId w:val="0"/>
        </w:numPr>
      </w:pPr>
      <w:bookmarkStart w:id="18" w:name="_Toc515632642"/>
      <w:bookmarkStart w:id="19" w:name="_Toc515632703"/>
      <w:bookmarkStart w:id="20" w:name="_Toc515632803"/>
      <w:bookmarkStart w:id="21" w:name="_Toc515633984"/>
      <w:bookmarkStart w:id="22" w:name="_Toc515634038"/>
      <w:bookmarkStart w:id="23" w:name="_Toc515634684"/>
      <w:bookmarkStart w:id="24" w:name="_Toc515634738"/>
      <w:bookmarkStart w:id="25" w:name="_Toc515634813"/>
      <w:bookmarkStart w:id="26" w:name="_Toc518033202"/>
      <w:bookmarkStart w:id="27" w:name="_Toc518038382"/>
      <w:bookmarkStart w:id="28" w:name="_Toc515632648"/>
      <w:bookmarkStart w:id="29" w:name="_Toc515632709"/>
      <w:bookmarkStart w:id="30" w:name="_Toc515632809"/>
      <w:bookmarkStart w:id="31" w:name="_Toc515633990"/>
      <w:bookmarkStart w:id="32" w:name="_Toc515634044"/>
      <w:bookmarkStart w:id="33" w:name="_Toc515634690"/>
      <w:bookmarkStart w:id="34" w:name="_Toc515634744"/>
      <w:bookmarkStart w:id="35" w:name="_Toc515634819"/>
      <w:bookmarkStart w:id="36" w:name="_Toc518033203"/>
      <w:bookmarkStart w:id="37" w:name="_Toc518038383"/>
      <w:bookmarkStart w:id="38" w:name="_Toc52832953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C8130A">
        <w:t xml:space="preserve">2.7 </w:t>
      </w:r>
      <w:r w:rsidR="00A03676" w:rsidRPr="00C8130A">
        <w:t xml:space="preserve">Use of </w:t>
      </w:r>
      <w:r w:rsidR="00C8130A" w:rsidRPr="00C8130A">
        <w:t>DPS</w:t>
      </w:r>
      <w:r w:rsidR="00A75F76" w:rsidRPr="00C8130A">
        <w:t xml:space="preserve"> </w:t>
      </w:r>
      <w:r w:rsidR="00A03676" w:rsidRPr="00C8130A">
        <w:t>by third parties</w:t>
      </w:r>
      <w:bookmarkEnd w:id="38"/>
    </w:p>
    <w:p w14:paraId="140C635E" w14:textId="77777777" w:rsidR="00F669D2" w:rsidRPr="00F100F5" w:rsidRDefault="00F669D2" w:rsidP="00812105">
      <w:pPr>
        <w:autoSpaceDE w:val="0"/>
        <w:autoSpaceDN w:val="0"/>
        <w:adjustRightInd w:val="0"/>
        <w:spacing w:after="0"/>
        <w:rPr>
          <w:rFonts w:cs="Arial"/>
          <w:b/>
          <w:bCs/>
          <w:color w:val="FF0000"/>
          <w:szCs w:val="24"/>
        </w:rPr>
      </w:pPr>
    </w:p>
    <w:p w14:paraId="00FA6A8C" w14:textId="31FF8704" w:rsidR="00A03676" w:rsidRPr="00F476AA" w:rsidRDefault="00A03676" w:rsidP="00812105">
      <w:pPr>
        <w:spacing w:after="0"/>
      </w:pPr>
      <w:r w:rsidRPr="00F476AA">
        <w:t>Other public sector bodies and local authorities within</w:t>
      </w:r>
      <w:r w:rsidR="00F669D2" w:rsidRPr="00F476AA">
        <w:t xml:space="preserve"> the geographical boundaries of </w:t>
      </w:r>
      <w:r w:rsidR="00F476AA" w:rsidRPr="00F476AA">
        <w:t>Lancashire</w:t>
      </w:r>
      <w:r w:rsidRPr="00F476AA">
        <w:t xml:space="preserve"> may join the </w:t>
      </w:r>
      <w:r w:rsidR="00C95559" w:rsidRPr="00F476AA">
        <w:t>DPS</w:t>
      </w:r>
      <w:r w:rsidRPr="00F476AA">
        <w:t xml:space="preserve"> </w:t>
      </w:r>
      <w:proofErr w:type="gramStart"/>
      <w:r w:rsidRPr="00F476AA">
        <w:t>at a later</w:t>
      </w:r>
      <w:r w:rsidR="00D953CB" w:rsidRPr="00F476AA">
        <w:t xml:space="preserve"> </w:t>
      </w:r>
      <w:r w:rsidR="00F44DCB" w:rsidRPr="00F476AA">
        <w:t>date</w:t>
      </w:r>
      <w:proofErr w:type="gramEnd"/>
      <w:r w:rsidR="00F44DCB" w:rsidRPr="00F476AA">
        <w:t>.</w:t>
      </w:r>
    </w:p>
    <w:p w14:paraId="068847D7" w14:textId="77777777" w:rsidR="001C516F" w:rsidRPr="00F100F5" w:rsidRDefault="001C516F" w:rsidP="00812105">
      <w:pPr>
        <w:spacing w:after="0"/>
        <w:rPr>
          <w:rFonts w:cs="Arial"/>
          <w:color w:val="989898"/>
          <w:szCs w:val="24"/>
        </w:rPr>
      </w:pPr>
    </w:p>
    <w:p w14:paraId="7A905615" w14:textId="03B388CF" w:rsidR="00A03676" w:rsidRPr="00F100F5" w:rsidRDefault="00832EAB" w:rsidP="00891D18">
      <w:pPr>
        <w:pStyle w:val="Heading2"/>
        <w:numPr>
          <w:ilvl w:val="0"/>
          <w:numId w:val="0"/>
        </w:numPr>
      </w:pPr>
      <w:bookmarkStart w:id="39" w:name="_Ref515870810"/>
      <w:bookmarkStart w:id="40" w:name="_Toc528329532"/>
      <w:r>
        <w:t xml:space="preserve">2.8 </w:t>
      </w:r>
      <w:r w:rsidR="00A03676" w:rsidRPr="00F100F5">
        <w:t xml:space="preserve">Clarifications about the </w:t>
      </w:r>
      <w:r w:rsidR="00C95559">
        <w:t>DPS</w:t>
      </w:r>
      <w:r w:rsidR="00A03676" w:rsidRPr="00F100F5">
        <w:rPr>
          <w:color w:val="FF0000"/>
        </w:rPr>
        <w:t xml:space="preserve"> </w:t>
      </w:r>
      <w:r w:rsidR="00A03676" w:rsidRPr="00F100F5">
        <w:t>or</w:t>
      </w:r>
      <w:r w:rsidR="0097081F">
        <w:t xml:space="preserve"> the</w:t>
      </w:r>
      <w:r w:rsidR="00A03676" w:rsidRPr="00F100F5">
        <w:t xml:space="preserve"> IT</w:t>
      </w:r>
      <w:r w:rsidR="00464599">
        <w:t>P</w:t>
      </w:r>
      <w:bookmarkEnd w:id="39"/>
      <w:bookmarkEnd w:id="40"/>
    </w:p>
    <w:p w14:paraId="0E435693" w14:textId="77777777" w:rsidR="00F669D2" w:rsidRPr="00F100F5" w:rsidRDefault="00F669D2" w:rsidP="00812105">
      <w:pPr>
        <w:autoSpaceDE w:val="0"/>
        <w:autoSpaceDN w:val="0"/>
        <w:adjustRightInd w:val="0"/>
        <w:spacing w:after="0"/>
        <w:rPr>
          <w:rFonts w:cs="Arial"/>
          <w:b/>
          <w:bCs/>
          <w:color w:val="000000"/>
          <w:szCs w:val="24"/>
        </w:rPr>
      </w:pPr>
    </w:p>
    <w:p w14:paraId="7794FBC3" w14:textId="73CDD3EB" w:rsidR="00034F4E" w:rsidRDefault="00A03676" w:rsidP="00812105">
      <w:pPr>
        <w:spacing w:after="0"/>
      </w:pPr>
      <w:r w:rsidRPr="00F100F5">
        <w:t xml:space="preserve">Any clarifications relating to </w:t>
      </w:r>
      <w:r w:rsidR="00255D61">
        <w:t xml:space="preserve">the </w:t>
      </w:r>
      <w:r w:rsidR="00412D26">
        <w:t>DPS,</w:t>
      </w:r>
      <w:r w:rsidR="005D363D">
        <w:t xml:space="preserve"> or </w:t>
      </w:r>
      <w:r w:rsidR="00112F37">
        <w:t>the</w:t>
      </w:r>
      <w:r w:rsidRPr="00F100F5">
        <w:t xml:space="preserve"> IT</w:t>
      </w:r>
      <w:r w:rsidR="00464599">
        <w:t>P</w:t>
      </w:r>
      <w:r w:rsidRPr="00F100F5">
        <w:t xml:space="preserve"> must be submitted through the e-tendering portal</w:t>
      </w:r>
      <w:r w:rsidR="002C7586">
        <w:t xml:space="preserve"> as </w:t>
      </w:r>
      <w:r w:rsidR="00034F4E">
        <w:t xml:space="preserve">set </w:t>
      </w:r>
      <w:r w:rsidR="00034F4E" w:rsidRPr="008C35C1">
        <w:t>out</w:t>
      </w:r>
      <w:r w:rsidR="002C7586" w:rsidRPr="008C35C1">
        <w:t xml:space="preserve"> in </w:t>
      </w:r>
      <w:r w:rsidR="00832EAB" w:rsidRPr="008C35C1">
        <w:t>P</w:t>
      </w:r>
      <w:r w:rsidR="002C7586" w:rsidRPr="008C35C1">
        <w:t xml:space="preserve">aragraph </w:t>
      </w:r>
      <w:r w:rsidR="00286766" w:rsidRPr="008C35C1">
        <w:t>4</w:t>
      </w:r>
      <w:r w:rsidR="00FE1B17">
        <w:t>.1</w:t>
      </w:r>
      <w:r w:rsidRPr="008C35C1">
        <w:t>.</w:t>
      </w:r>
    </w:p>
    <w:p w14:paraId="63150BE6" w14:textId="77777777" w:rsidR="00034F4E" w:rsidRDefault="00034F4E" w:rsidP="00812105">
      <w:pPr>
        <w:spacing w:after="0"/>
      </w:pPr>
    </w:p>
    <w:p w14:paraId="25559802" w14:textId="298B6100" w:rsidR="002C2C44" w:rsidRDefault="00CE50C0" w:rsidP="00812105">
      <w:pPr>
        <w:spacing w:after="0"/>
        <w:rPr>
          <w:rFonts w:cs="Arial"/>
        </w:rPr>
      </w:pPr>
      <w:r w:rsidRPr="009D79FA">
        <w:rPr>
          <w:rFonts w:cs="Arial"/>
        </w:rPr>
        <w:t>The Authority will respond to all reasonable clarifications as soon as possible and</w:t>
      </w:r>
      <w:r>
        <w:rPr>
          <w:rFonts w:cs="Arial"/>
        </w:rPr>
        <w:t xml:space="preserve"> without revealing the</w:t>
      </w:r>
      <w:r w:rsidR="00AE7791">
        <w:rPr>
          <w:rFonts w:cs="Arial"/>
        </w:rPr>
        <w:t>ir</w:t>
      </w:r>
      <w:r>
        <w:rPr>
          <w:rFonts w:cs="Arial"/>
        </w:rPr>
        <w:t xml:space="preserve"> identity, will</w:t>
      </w:r>
      <w:r w:rsidRPr="009D79FA">
        <w:rPr>
          <w:rFonts w:cs="Arial"/>
        </w:rPr>
        <w:t xml:space="preserve"> publish the </w:t>
      </w:r>
      <w:r w:rsidR="00AE7791">
        <w:rPr>
          <w:rFonts w:cs="Arial"/>
        </w:rPr>
        <w:t>sender's</w:t>
      </w:r>
      <w:r w:rsidRPr="009D79FA">
        <w:rPr>
          <w:rFonts w:cs="Arial"/>
        </w:rPr>
        <w:t xml:space="preserve"> question and the Authority's response</w:t>
      </w:r>
      <w:r w:rsidR="00AE7791">
        <w:rPr>
          <w:rFonts w:cs="Arial"/>
        </w:rPr>
        <w:t>.</w:t>
      </w:r>
    </w:p>
    <w:p w14:paraId="4B58C7FA" w14:textId="77777777" w:rsidR="002C2C44" w:rsidRDefault="002C2C44" w:rsidP="00812105">
      <w:pPr>
        <w:spacing w:after="0"/>
        <w:rPr>
          <w:rFonts w:cs="Arial"/>
        </w:rPr>
      </w:pPr>
    </w:p>
    <w:p w14:paraId="40C959B3" w14:textId="1076FCA8" w:rsidR="00951B79" w:rsidRDefault="00034F4E" w:rsidP="00812105">
      <w:pPr>
        <w:spacing w:after="0"/>
        <w:rPr>
          <w:rFonts w:cs="Arial"/>
        </w:rPr>
      </w:pPr>
      <w:r>
        <w:rPr>
          <w:rFonts w:cs="Arial"/>
        </w:rPr>
        <w:t xml:space="preserve">General </w:t>
      </w:r>
      <w:r w:rsidR="003A340E">
        <w:rPr>
          <w:rFonts w:cs="Arial"/>
        </w:rPr>
        <w:t>clarifications</w:t>
      </w:r>
      <w:r w:rsidR="00AE7791">
        <w:rPr>
          <w:rFonts w:cs="Arial"/>
        </w:rPr>
        <w:t xml:space="preserve"> which relate to the </w:t>
      </w:r>
      <w:r w:rsidR="009A0B21">
        <w:rPr>
          <w:rFonts w:cs="Arial"/>
        </w:rPr>
        <w:t>DPS,</w:t>
      </w:r>
      <w:r w:rsidR="00AE7791">
        <w:rPr>
          <w:rFonts w:cs="Arial"/>
        </w:rPr>
        <w:t xml:space="preserve"> or the ITP will be </w:t>
      </w:r>
      <w:r w:rsidR="002C2C44">
        <w:rPr>
          <w:rFonts w:cs="Arial"/>
        </w:rPr>
        <w:t xml:space="preserve">available </w:t>
      </w:r>
      <w:r>
        <w:rPr>
          <w:rFonts w:cs="Arial"/>
        </w:rPr>
        <w:t xml:space="preserve">in </w:t>
      </w:r>
      <w:r w:rsidR="002C2C44">
        <w:rPr>
          <w:rFonts w:cs="Arial"/>
        </w:rPr>
        <w:t xml:space="preserve">the document </w:t>
      </w:r>
      <w:r w:rsidRPr="006937E1">
        <w:rPr>
          <w:rFonts w:cs="Arial"/>
        </w:rPr>
        <w:t>en</w:t>
      </w:r>
      <w:r w:rsidR="002C2C44" w:rsidRPr="006937E1">
        <w:rPr>
          <w:rFonts w:cs="Arial"/>
        </w:rPr>
        <w:t xml:space="preserve">titled </w:t>
      </w:r>
      <w:r w:rsidRPr="006937E1">
        <w:rPr>
          <w:rFonts w:cs="Arial"/>
        </w:rPr>
        <w:t>"</w:t>
      </w:r>
      <w:r w:rsidR="00A43151" w:rsidRPr="006937E1">
        <w:rPr>
          <w:rFonts w:cs="Arial"/>
        </w:rPr>
        <w:t xml:space="preserve">DPS </w:t>
      </w:r>
      <w:r w:rsidR="002C2C44" w:rsidRPr="006937E1">
        <w:rPr>
          <w:rFonts w:cs="Arial"/>
        </w:rPr>
        <w:t>FAQs</w:t>
      </w:r>
      <w:r w:rsidRPr="006937E1">
        <w:rPr>
          <w:rFonts w:cs="Arial"/>
        </w:rPr>
        <w:t>"</w:t>
      </w:r>
      <w:r>
        <w:rPr>
          <w:rFonts w:cs="Arial"/>
        </w:rPr>
        <w:t xml:space="preserve"> </w:t>
      </w:r>
      <w:r w:rsidR="00951B79">
        <w:rPr>
          <w:rFonts w:cs="Arial"/>
        </w:rPr>
        <w:t xml:space="preserve">and </w:t>
      </w:r>
      <w:r w:rsidR="002C2C44">
        <w:rPr>
          <w:rFonts w:cs="Arial"/>
        </w:rPr>
        <w:t xml:space="preserve">displayed under the tender opportunity </w:t>
      </w:r>
      <w:r w:rsidR="00AE7791">
        <w:rPr>
          <w:rFonts w:cs="Arial"/>
        </w:rPr>
        <w:t>on the Authority's website</w:t>
      </w:r>
      <w:r>
        <w:rPr>
          <w:rFonts w:cs="Arial"/>
        </w:rPr>
        <w:t>:</w:t>
      </w:r>
    </w:p>
    <w:p w14:paraId="229454DD" w14:textId="090FDE21" w:rsidR="00CE50C0" w:rsidRDefault="00844C99" w:rsidP="00951B79">
      <w:pPr>
        <w:spacing w:before="120" w:after="0"/>
        <w:rPr>
          <w:rFonts w:cs="Arial"/>
        </w:rPr>
      </w:pPr>
      <w:hyperlink r:id="rId12" w:history="1">
        <w:r w:rsidR="002C2C44" w:rsidRPr="008663FC">
          <w:rPr>
            <w:rStyle w:val="Hyperlink"/>
            <w:rFonts w:cs="Arial"/>
          </w:rPr>
          <w:t>https://www.lancashire.gov.uk/business/tenders-and-procurement/tenders/</w:t>
        </w:r>
      </w:hyperlink>
      <w:r w:rsidR="002C2C44">
        <w:rPr>
          <w:rFonts w:cs="Arial"/>
        </w:rPr>
        <w:t xml:space="preserve"> </w:t>
      </w:r>
    </w:p>
    <w:p w14:paraId="134FC940" w14:textId="77777777" w:rsidR="00812105" w:rsidRPr="009D79FA" w:rsidRDefault="00812105" w:rsidP="00812105">
      <w:pPr>
        <w:spacing w:after="0"/>
        <w:rPr>
          <w:rFonts w:cs="Arial"/>
        </w:rPr>
      </w:pPr>
    </w:p>
    <w:p w14:paraId="1CD4F6A8" w14:textId="2168080A" w:rsidR="00A03676" w:rsidRDefault="00A03676" w:rsidP="00812105">
      <w:pPr>
        <w:spacing w:after="0"/>
      </w:pPr>
      <w:r w:rsidRPr="00F100F5">
        <w:t xml:space="preserve">If </w:t>
      </w:r>
      <w:r w:rsidR="000860F1">
        <w:t xml:space="preserve">the </w:t>
      </w:r>
      <w:r w:rsidR="00B8799F">
        <w:t>sender</w:t>
      </w:r>
      <w:r w:rsidRPr="00F100F5">
        <w:t xml:space="preserve"> wishes the Authority to treat a clarification as</w:t>
      </w:r>
      <w:r w:rsidR="00F669D2" w:rsidRPr="00F100F5">
        <w:t xml:space="preserve"> confidential and not issue the </w:t>
      </w:r>
      <w:r w:rsidRPr="00F100F5">
        <w:t xml:space="preserve">response to all </w:t>
      </w:r>
      <w:r w:rsidR="002C7586">
        <w:t xml:space="preserve">potential </w:t>
      </w:r>
      <w:r w:rsidR="003A340E">
        <w:t>Applicants,</w:t>
      </w:r>
      <w:r w:rsidRPr="00F100F5">
        <w:t xml:space="preserve"> it must state this when submitting the clarifica</w:t>
      </w:r>
      <w:r w:rsidR="00F669D2" w:rsidRPr="00F100F5">
        <w:t xml:space="preserve">tion. If, in the opinion of the </w:t>
      </w:r>
      <w:r w:rsidRPr="00F100F5">
        <w:t>Authority, the clarification is not confidential, the Authority will infor</w:t>
      </w:r>
      <w:r w:rsidR="00F669D2" w:rsidRPr="00F100F5">
        <w:t xml:space="preserve">m the </w:t>
      </w:r>
      <w:r w:rsidR="00B8799F">
        <w:t>sender</w:t>
      </w:r>
      <w:r w:rsidR="00F669D2" w:rsidRPr="00F100F5">
        <w:t xml:space="preserve"> </w:t>
      </w:r>
      <w:r w:rsidR="002C7586">
        <w:t>who</w:t>
      </w:r>
      <w:r w:rsidR="00F669D2" w:rsidRPr="00F100F5">
        <w:t xml:space="preserve"> will have </w:t>
      </w:r>
      <w:r w:rsidR="0085541B">
        <w:t>the</w:t>
      </w:r>
      <w:r w:rsidRPr="00F100F5">
        <w:t xml:space="preserve"> opportunity to withdraw it. If the clarification is not withdrawn, the</w:t>
      </w:r>
      <w:r w:rsidR="00F669D2" w:rsidRPr="00F100F5">
        <w:t xml:space="preserve"> </w:t>
      </w:r>
      <w:r w:rsidR="00DD13B0">
        <w:t xml:space="preserve">anonymised </w:t>
      </w:r>
      <w:r w:rsidR="00F669D2" w:rsidRPr="00F100F5">
        <w:t xml:space="preserve">response will be issued to all </w:t>
      </w:r>
      <w:r w:rsidR="002C7586">
        <w:t xml:space="preserve">potential </w:t>
      </w:r>
      <w:r w:rsidR="00B8799F">
        <w:t>Applicants</w:t>
      </w:r>
      <w:r w:rsidRPr="00F100F5">
        <w:t>.</w:t>
      </w:r>
    </w:p>
    <w:p w14:paraId="48FF877A" w14:textId="77777777" w:rsidR="00812105" w:rsidRPr="00F100F5" w:rsidRDefault="00812105" w:rsidP="00812105">
      <w:pPr>
        <w:spacing w:after="0"/>
      </w:pPr>
    </w:p>
    <w:p w14:paraId="31073AB0" w14:textId="23AC4182" w:rsidR="00A03676" w:rsidRPr="00F100F5" w:rsidRDefault="00A03676" w:rsidP="00812105">
      <w:pPr>
        <w:spacing w:after="0"/>
      </w:pPr>
      <w:r w:rsidRPr="00F100F5">
        <w:t xml:space="preserve">The deadline for receipt of clarifications relating to the </w:t>
      </w:r>
      <w:r w:rsidR="00B8799F" w:rsidRPr="00B8799F">
        <w:t xml:space="preserve">DPS </w:t>
      </w:r>
      <w:r w:rsidRPr="00B8799F">
        <w:t xml:space="preserve">or </w:t>
      </w:r>
      <w:r w:rsidR="00112F37">
        <w:t>the</w:t>
      </w:r>
      <w:r w:rsidRPr="00F100F5">
        <w:t xml:space="preserve"> IT</w:t>
      </w:r>
      <w:r w:rsidR="00464599">
        <w:t>P</w:t>
      </w:r>
      <w:r w:rsidRPr="00F100F5">
        <w:t xml:space="preserve"> is set out in </w:t>
      </w:r>
      <w:r w:rsidR="00832EAB" w:rsidRPr="00085D24">
        <w:t>P</w:t>
      </w:r>
      <w:r w:rsidRPr="00085D24">
        <w:t xml:space="preserve">aragraph </w:t>
      </w:r>
      <w:r w:rsidR="00506F50">
        <w:t>3.1</w:t>
      </w:r>
      <w:r w:rsidR="00B8799F" w:rsidRPr="00085D24">
        <w:t>. Potential Applicants</w:t>
      </w:r>
      <w:r w:rsidRPr="00085D24">
        <w:t xml:space="preserve"> are advised not to rely on communications from</w:t>
      </w:r>
      <w:r w:rsidRPr="00B8799F">
        <w:t xml:space="preserve"> the Authorit</w:t>
      </w:r>
      <w:r w:rsidR="00F669D2" w:rsidRPr="00B8799F">
        <w:t xml:space="preserve">y in respect of </w:t>
      </w:r>
      <w:r w:rsidR="00B83F45" w:rsidRPr="00F100F5">
        <w:t>the</w:t>
      </w:r>
      <w:r w:rsidR="00B83F45" w:rsidRPr="00B8799F">
        <w:t xml:space="preserve"> DPS or </w:t>
      </w:r>
      <w:r w:rsidR="00112F37">
        <w:t>the</w:t>
      </w:r>
      <w:r w:rsidR="00B83F45" w:rsidRPr="00F100F5">
        <w:t xml:space="preserve"> IT</w:t>
      </w:r>
      <w:r w:rsidR="00B83F45">
        <w:t>P</w:t>
      </w:r>
      <w:r w:rsidR="00B83F45" w:rsidRPr="00B8799F">
        <w:t xml:space="preserve"> </w:t>
      </w:r>
      <w:r w:rsidRPr="00F100F5">
        <w:t>unless they are made in accordance with these instructions.</w:t>
      </w:r>
    </w:p>
    <w:p w14:paraId="7D63397E" w14:textId="77777777" w:rsidR="00F669D2" w:rsidRPr="00F100F5" w:rsidRDefault="00F669D2" w:rsidP="00812105">
      <w:pPr>
        <w:autoSpaceDE w:val="0"/>
        <w:autoSpaceDN w:val="0"/>
        <w:adjustRightInd w:val="0"/>
        <w:spacing w:after="0"/>
        <w:rPr>
          <w:rFonts w:cs="Arial"/>
          <w:color w:val="000000"/>
          <w:szCs w:val="24"/>
        </w:rPr>
      </w:pPr>
    </w:p>
    <w:p w14:paraId="5DFA4253" w14:textId="20F6C706" w:rsidR="00A03676" w:rsidRPr="00F100F5" w:rsidRDefault="00832EAB" w:rsidP="00891D18">
      <w:pPr>
        <w:pStyle w:val="Heading2"/>
        <w:numPr>
          <w:ilvl w:val="0"/>
          <w:numId w:val="0"/>
        </w:numPr>
      </w:pPr>
      <w:bookmarkStart w:id="41" w:name="_Toc528329533"/>
      <w:r w:rsidRPr="00883B5F">
        <w:t xml:space="preserve">2.9 </w:t>
      </w:r>
      <w:r w:rsidR="00A03676" w:rsidRPr="00883B5F">
        <w:t xml:space="preserve">Clarifications about the contents of the </w:t>
      </w:r>
      <w:bookmarkEnd w:id="41"/>
      <w:r w:rsidR="00883B5F">
        <w:t>Application</w:t>
      </w:r>
    </w:p>
    <w:p w14:paraId="64CF578C" w14:textId="77777777" w:rsidR="00F669D2" w:rsidRPr="00F100F5" w:rsidRDefault="00F669D2" w:rsidP="00812105">
      <w:pPr>
        <w:autoSpaceDE w:val="0"/>
        <w:autoSpaceDN w:val="0"/>
        <w:adjustRightInd w:val="0"/>
        <w:spacing w:after="0"/>
        <w:rPr>
          <w:rFonts w:cs="Arial"/>
          <w:b/>
          <w:bCs/>
          <w:color w:val="000000"/>
          <w:szCs w:val="24"/>
        </w:rPr>
      </w:pPr>
    </w:p>
    <w:p w14:paraId="015E7732" w14:textId="7161C3EC" w:rsidR="00A03676" w:rsidRDefault="00A03676" w:rsidP="00812105">
      <w:pPr>
        <w:spacing w:after="0"/>
      </w:pPr>
      <w:r w:rsidRPr="00F100F5">
        <w:t>The Authority reserves the right (but is not obliged) to seek clarification of any</w:t>
      </w:r>
      <w:r w:rsidR="00F669D2" w:rsidRPr="00F100F5">
        <w:t xml:space="preserve"> aspect of a</w:t>
      </w:r>
      <w:r w:rsidR="00883B5F">
        <w:t>n Applicant's Application</w:t>
      </w:r>
      <w:r w:rsidRPr="00F100F5">
        <w:t xml:space="preserve"> during the evaluation phase where necessary for the purposes of carrying out a fair evaluation.</w:t>
      </w:r>
    </w:p>
    <w:p w14:paraId="42DD2509" w14:textId="77777777" w:rsidR="00812105" w:rsidRPr="00F100F5" w:rsidRDefault="00812105" w:rsidP="00812105">
      <w:pPr>
        <w:spacing w:after="0"/>
      </w:pPr>
    </w:p>
    <w:p w14:paraId="200F6AC5" w14:textId="2C16E1B3" w:rsidR="009047BA" w:rsidRDefault="00883B5F" w:rsidP="00812105">
      <w:pPr>
        <w:spacing w:after="0"/>
      </w:pPr>
      <w:r>
        <w:lastRenderedPageBreak/>
        <w:t>Applicants</w:t>
      </w:r>
      <w:r w:rsidR="00A03676" w:rsidRPr="00F100F5">
        <w:t xml:space="preserve"> are asked to respond to such requests promptly. Vague or </w:t>
      </w:r>
      <w:r w:rsidR="00F669D2" w:rsidRPr="00F100F5">
        <w:t xml:space="preserve">ambiguous answers are likely to </w:t>
      </w:r>
      <w:r w:rsidR="00A03676" w:rsidRPr="00F100F5">
        <w:t xml:space="preserve">score poorly or render the </w:t>
      </w:r>
      <w:r>
        <w:t>Application</w:t>
      </w:r>
      <w:r w:rsidR="00A03676" w:rsidRPr="00F100F5">
        <w:t xml:space="preserve"> non-compliant.</w:t>
      </w:r>
    </w:p>
    <w:p w14:paraId="68B623BD" w14:textId="77777777" w:rsidR="00812105" w:rsidRDefault="00812105" w:rsidP="00812105">
      <w:pPr>
        <w:spacing w:after="0"/>
      </w:pPr>
    </w:p>
    <w:p w14:paraId="62A1A1DF" w14:textId="42398C48" w:rsidR="005A49EC" w:rsidRPr="00756AF3" w:rsidRDefault="00832EAB" w:rsidP="00891D18">
      <w:pPr>
        <w:pStyle w:val="Heading2"/>
        <w:numPr>
          <w:ilvl w:val="0"/>
          <w:numId w:val="0"/>
        </w:numPr>
      </w:pPr>
      <w:bookmarkStart w:id="42" w:name="_Toc515632652"/>
      <w:bookmarkStart w:id="43" w:name="_Toc515632713"/>
      <w:bookmarkStart w:id="44" w:name="_Toc515632813"/>
      <w:bookmarkStart w:id="45" w:name="_Toc515633994"/>
      <w:bookmarkStart w:id="46" w:name="_Toc515634048"/>
      <w:bookmarkStart w:id="47" w:name="_Toc515634694"/>
      <w:bookmarkStart w:id="48" w:name="_Toc515634748"/>
      <w:bookmarkStart w:id="49" w:name="_Toc515634823"/>
      <w:bookmarkStart w:id="50" w:name="_Toc518033207"/>
      <w:bookmarkStart w:id="51" w:name="_Toc518038387"/>
      <w:bookmarkStart w:id="52" w:name="_Toc470097968"/>
      <w:bookmarkStart w:id="53" w:name="_Toc528329534"/>
      <w:bookmarkEnd w:id="42"/>
      <w:bookmarkEnd w:id="43"/>
      <w:bookmarkEnd w:id="44"/>
      <w:bookmarkEnd w:id="45"/>
      <w:bookmarkEnd w:id="46"/>
      <w:bookmarkEnd w:id="47"/>
      <w:bookmarkEnd w:id="48"/>
      <w:bookmarkEnd w:id="49"/>
      <w:bookmarkEnd w:id="50"/>
      <w:bookmarkEnd w:id="51"/>
      <w:r>
        <w:t xml:space="preserve">2.10 </w:t>
      </w:r>
      <w:r w:rsidR="005A49EC" w:rsidRPr="00756AF3">
        <w:t>Prevent Duty for Local Authorities</w:t>
      </w:r>
      <w:bookmarkEnd w:id="52"/>
      <w:bookmarkEnd w:id="53"/>
    </w:p>
    <w:p w14:paraId="6DCBE1E1" w14:textId="77777777" w:rsidR="005A49EC" w:rsidRPr="00F100F5" w:rsidRDefault="005A49EC" w:rsidP="00812105">
      <w:pPr>
        <w:tabs>
          <w:tab w:val="left" w:pos="5865"/>
        </w:tabs>
        <w:spacing w:after="0"/>
        <w:rPr>
          <w:rFonts w:cs="Arial"/>
          <w:szCs w:val="24"/>
        </w:rPr>
      </w:pPr>
    </w:p>
    <w:p w14:paraId="41A5729E" w14:textId="4AFB27B6" w:rsidR="00A03676" w:rsidRDefault="005A49EC" w:rsidP="00812105">
      <w:pPr>
        <w:spacing w:after="0"/>
      </w:pPr>
      <w:r w:rsidRPr="00FC602F">
        <w:t xml:space="preserve">The </w:t>
      </w:r>
      <w:r w:rsidR="007018FD">
        <w:t>Applicant</w:t>
      </w:r>
      <w:r w:rsidRPr="00FC602F">
        <w:t xml:space="preserve"> will have due regard to the need to prevent people from being drawn into Terrorism in </w:t>
      </w:r>
      <w:r w:rsidRPr="009E1995">
        <w:t xml:space="preserve">line with the 'Prevent Duty for local authorities' within the Counter Terrorism and Security Act 2015. For further information, refer to this </w:t>
      </w:r>
      <w:hyperlink r:id="rId13" w:history="1">
        <w:r w:rsidRPr="00756AF3">
          <w:t>link</w:t>
        </w:r>
      </w:hyperlink>
      <w:r w:rsidR="00A13684" w:rsidRPr="00FC602F">
        <w:t>.</w:t>
      </w:r>
    </w:p>
    <w:p w14:paraId="645A382B" w14:textId="77777777" w:rsidR="00812105" w:rsidRDefault="00812105" w:rsidP="00812105">
      <w:pPr>
        <w:spacing w:after="0"/>
      </w:pPr>
    </w:p>
    <w:p w14:paraId="032AF73C" w14:textId="77777777" w:rsidR="00A9661F" w:rsidRDefault="00844C99" w:rsidP="00812105">
      <w:pPr>
        <w:spacing w:after="0"/>
      </w:pPr>
      <w:hyperlink r:id="rId14" w:history="1">
        <w:r w:rsidR="00A9661F" w:rsidRPr="006307E4">
          <w:rPr>
            <w:rStyle w:val="Hyperlink"/>
          </w:rPr>
          <w:t>https://www.gov.uk/government/publications/prevent-duty-guidance</w:t>
        </w:r>
      </w:hyperlink>
      <w:r w:rsidR="00A9661F">
        <w:t xml:space="preserve"> </w:t>
      </w:r>
    </w:p>
    <w:p w14:paraId="225B787D" w14:textId="77777777" w:rsidR="00A9661F" w:rsidRDefault="00A9661F" w:rsidP="00812105">
      <w:pPr>
        <w:spacing w:after="0"/>
      </w:pPr>
    </w:p>
    <w:p w14:paraId="77B4CC45" w14:textId="0EF60487" w:rsidR="006C4A66" w:rsidRDefault="00832EAB" w:rsidP="00D07E3F">
      <w:pPr>
        <w:pStyle w:val="Heading2"/>
        <w:numPr>
          <w:ilvl w:val="0"/>
          <w:numId w:val="0"/>
        </w:numPr>
      </w:pPr>
      <w:bookmarkStart w:id="54" w:name="_Toc528329535"/>
      <w:r>
        <w:t xml:space="preserve">2.11 </w:t>
      </w:r>
      <w:r w:rsidR="00D07E3F">
        <w:t>Not Used.</w:t>
      </w:r>
      <w:bookmarkEnd w:id="54"/>
      <w:r w:rsidR="006C4A66">
        <w:t xml:space="preserve"> </w:t>
      </w:r>
    </w:p>
    <w:p w14:paraId="6E0D7BCF" w14:textId="77777777" w:rsidR="006C4A66" w:rsidRDefault="006C4A66" w:rsidP="00422795">
      <w:pPr>
        <w:spacing w:after="0"/>
      </w:pPr>
    </w:p>
    <w:p w14:paraId="22A264D4" w14:textId="7F1FF204" w:rsidR="009E1995" w:rsidRDefault="00832EAB" w:rsidP="00891D18">
      <w:pPr>
        <w:pStyle w:val="Heading1"/>
        <w:numPr>
          <w:ilvl w:val="0"/>
          <w:numId w:val="0"/>
        </w:numPr>
      </w:pPr>
      <w:bookmarkStart w:id="55" w:name="_Ref517873839"/>
      <w:bookmarkStart w:id="56" w:name="_Ref517965852"/>
      <w:bookmarkStart w:id="57" w:name="_Toc528329536"/>
      <w:r>
        <w:t xml:space="preserve">3. </w:t>
      </w:r>
      <w:r w:rsidR="000911ED">
        <w:t>ITP</w:t>
      </w:r>
      <w:r w:rsidR="009E1995">
        <w:t xml:space="preserve"> TIMETABLE</w:t>
      </w:r>
      <w:bookmarkEnd w:id="55"/>
      <w:bookmarkEnd w:id="56"/>
      <w:bookmarkEnd w:id="57"/>
    </w:p>
    <w:p w14:paraId="4B02CF30" w14:textId="77777777" w:rsidR="009E1995" w:rsidRDefault="009E1995" w:rsidP="00422795">
      <w:pPr>
        <w:autoSpaceDE w:val="0"/>
        <w:autoSpaceDN w:val="0"/>
        <w:adjustRightInd w:val="0"/>
        <w:spacing w:after="0"/>
        <w:rPr>
          <w:rFonts w:cs="Arial"/>
          <w:b/>
          <w:bCs/>
          <w:szCs w:val="24"/>
        </w:rPr>
      </w:pPr>
    </w:p>
    <w:p w14:paraId="45D34ACA" w14:textId="6AAFF123" w:rsidR="00A03676" w:rsidRPr="00F100F5" w:rsidRDefault="00832EAB" w:rsidP="00891D18">
      <w:pPr>
        <w:pStyle w:val="Heading2"/>
        <w:numPr>
          <w:ilvl w:val="0"/>
          <w:numId w:val="0"/>
        </w:numPr>
      </w:pPr>
      <w:bookmarkStart w:id="58" w:name="_Toc515632656"/>
      <w:bookmarkStart w:id="59" w:name="_Toc515632716"/>
      <w:bookmarkStart w:id="60" w:name="_Toc515632816"/>
      <w:bookmarkStart w:id="61" w:name="_Toc515633997"/>
      <w:bookmarkStart w:id="62" w:name="_Toc515634051"/>
      <w:bookmarkStart w:id="63" w:name="_Toc515634697"/>
      <w:bookmarkStart w:id="64" w:name="_Toc515634751"/>
      <w:bookmarkStart w:id="65" w:name="_Toc515634826"/>
      <w:bookmarkStart w:id="66" w:name="_Toc518033210"/>
      <w:bookmarkStart w:id="67" w:name="_Toc518038390"/>
      <w:bookmarkStart w:id="68" w:name="_Ref515868975"/>
      <w:bookmarkStart w:id="69" w:name="_Toc528329537"/>
      <w:bookmarkEnd w:id="58"/>
      <w:bookmarkEnd w:id="59"/>
      <w:bookmarkEnd w:id="60"/>
      <w:bookmarkEnd w:id="61"/>
      <w:bookmarkEnd w:id="62"/>
      <w:bookmarkEnd w:id="63"/>
      <w:bookmarkEnd w:id="64"/>
      <w:bookmarkEnd w:id="65"/>
      <w:bookmarkEnd w:id="66"/>
      <w:bookmarkEnd w:id="67"/>
      <w:r>
        <w:t xml:space="preserve">3.1 </w:t>
      </w:r>
      <w:r w:rsidR="00A03676" w:rsidRPr="00F100F5">
        <w:t>Key dates</w:t>
      </w:r>
      <w:bookmarkEnd w:id="68"/>
      <w:bookmarkEnd w:id="69"/>
    </w:p>
    <w:p w14:paraId="55E905DE" w14:textId="77777777" w:rsidR="00F669D2" w:rsidRPr="00F100F5" w:rsidRDefault="00F669D2" w:rsidP="00A03676">
      <w:pPr>
        <w:autoSpaceDE w:val="0"/>
        <w:autoSpaceDN w:val="0"/>
        <w:adjustRightInd w:val="0"/>
        <w:spacing w:after="0"/>
        <w:rPr>
          <w:rFonts w:cs="Arial"/>
          <w:b/>
          <w:bCs/>
          <w:szCs w:val="24"/>
        </w:rPr>
      </w:pPr>
    </w:p>
    <w:p w14:paraId="6792F15C" w14:textId="73A11B94" w:rsidR="00F669D2" w:rsidRPr="00F100F5" w:rsidRDefault="00A03676" w:rsidP="00422795">
      <w:pPr>
        <w:autoSpaceDE w:val="0"/>
        <w:autoSpaceDN w:val="0"/>
        <w:adjustRightInd w:val="0"/>
        <w:spacing w:after="0"/>
        <w:rPr>
          <w:rFonts w:cs="Arial"/>
          <w:szCs w:val="24"/>
        </w:rPr>
      </w:pPr>
      <w:r w:rsidRPr="00F100F5">
        <w:rPr>
          <w:rFonts w:cs="Arial"/>
          <w:szCs w:val="24"/>
        </w:rPr>
        <w:t xml:space="preserve">This procurement will follow a clear, </w:t>
      </w:r>
      <w:proofErr w:type="gramStart"/>
      <w:r w:rsidRPr="00F100F5">
        <w:rPr>
          <w:rFonts w:cs="Arial"/>
          <w:szCs w:val="24"/>
        </w:rPr>
        <w:t>structured</w:t>
      </w:r>
      <w:proofErr w:type="gramEnd"/>
      <w:r w:rsidRPr="00F100F5">
        <w:rPr>
          <w:rFonts w:cs="Arial"/>
          <w:szCs w:val="24"/>
        </w:rPr>
        <w:t xml:space="preserve"> and transparent pro</w:t>
      </w:r>
      <w:r w:rsidR="00F669D2" w:rsidRPr="00F100F5">
        <w:rPr>
          <w:rFonts w:cs="Arial"/>
          <w:szCs w:val="24"/>
        </w:rPr>
        <w:t xml:space="preserve">cess to ensure a fair and level </w:t>
      </w:r>
      <w:r w:rsidRPr="00F100F5">
        <w:rPr>
          <w:rFonts w:cs="Arial"/>
          <w:szCs w:val="24"/>
        </w:rPr>
        <w:t>playing field is maintained at all times, and that all</w:t>
      </w:r>
      <w:r w:rsidR="00F669D2" w:rsidRPr="00F100F5">
        <w:rPr>
          <w:rFonts w:cs="Arial"/>
          <w:szCs w:val="24"/>
        </w:rPr>
        <w:t xml:space="preserve"> </w:t>
      </w:r>
      <w:r w:rsidR="00BD39F3">
        <w:rPr>
          <w:rFonts w:cs="Arial"/>
          <w:szCs w:val="24"/>
        </w:rPr>
        <w:t>Applicants</w:t>
      </w:r>
      <w:r w:rsidR="00F669D2" w:rsidRPr="00F100F5">
        <w:rPr>
          <w:rFonts w:cs="Arial"/>
          <w:szCs w:val="24"/>
        </w:rPr>
        <w:t xml:space="preserve"> are treated equally.</w:t>
      </w:r>
    </w:p>
    <w:p w14:paraId="0B423CDA" w14:textId="77777777" w:rsidR="00F669D2" w:rsidRPr="00F100F5" w:rsidRDefault="00F669D2" w:rsidP="00422795">
      <w:pPr>
        <w:autoSpaceDE w:val="0"/>
        <w:autoSpaceDN w:val="0"/>
        <w:adjustRightInd w:val="0"/>
        <w:spacing w:after="0"/>
        <w:rPr>
          <w:rFonts w:cs="Arial"/>
          <w:szCs w:val="24"/>
        </w:rPr>
      </w:pPr>
    </w:p>
    <w:p w14:paraId="0725364A" w14:textId="053D5A5D" w:rsidR="00A03676" w:rsidRPr="00F100F5" w:rsidRDefault="00A03676" w:rsidP="00422795">
      <w:pPr>
        <w:autoSpaceDE w:val="0"/>
        <w:autoSpaceDN w:val="0"/>
        <w:adjustRightInd w:val="0"/>
        <w:spacing w:after="0"/>
        <w:rPr>
          <w:rFonts w:cs="Arial"/>
          <w:szCs w:val="24"/>
        </w:rPr>
      </w:pPr>
      <w:r w:rsidRPr="00F100F5">
        <w:rPr>
          <w:rFonts w:cs="Arial"/>
          <w:szCs w:val="24"/>
        </w:rPr>
        <w:t xml:space="preserve">The key dates for </w:t>
      </w:r>
      <w:r w:rsidR="00D97231">
        <w:rPr>
          <w:rFonts w:cs="Arial"/>
          <w:szCs w:val="24"/>
        </w:rPr>
        <w:t xml:space="preserve">Applications for </w:t>
      </w:r>
      <w:r w:rsidRPr="00F100F5">
        <w:rPr>
          <w:rFonts w:cs="Arial"/>
          <w:szCs w:val="24"/>
        </w:rPr>
        <w:t>this procurement (</w:t>
      </w:r>
      <w:r w:rsidRPr="00F100F5">
        <w:rPr>
          <w:rFonts w:cs="Arial"/>
          <w:b/>
          <w:bCs/>
          <w:szCs w:val="24"/>
        </w:rPr>
        <w:t>Timetable</w:t>
      </w:r>
      <w:r w:rsidRPr="00F100F5">
        <w:rPr>
          <w:rFonts w:cs="Arial"/>
          <w:szCs w:val="24"/>
        </w:rPr>
        <w:t>) are currently anticipated to be as follows:</w:t>
      </w:r>
    </w:p>
    <w:p w14:paraId="39A0661D" w14:textId="77777777" w:rsidR="00F669D2" w:rsidRPr="00F100F5" w:rsidRDefault="00F669D2" w:rsidP="00422795">
      <w:pPr>
        <w:autoSpaceDE w:val="0"/>
        <w:autoSpaceDN w:val="0"/>
        <w:adjustRightInd w:val="0"/>
        <w:spacing w:after="0"/>
        <w:rPr>
          <w:rFonts w:cs="Arial"/>
          <w:szCs w:val="24"/>
        </w:rPr>
      </w:pPr>
    </w:p>
    <w:tbl>
      <w:tblPr>
        <w:tblStyle w:val="TableGrid"/>
        <w:tblW w:w="0" w:type="auto"/>
        <w:tblInd w:w="108" w:type="dxa"/>
        <w:tblLook w:val="04A0" w:firstRow="1" w:lastRow="0" w:firstColumn="1" w:lastColumn="0" w:noHBand="0" w:noVBand="1"/>
      </w:tblPr>
      <w:tblGrid>
        <w:gridCol w:w="5670"/>
        <w:gridCol w:w="3346"/>
      </w:tblGrid>
      <w:tr w:rsidR="00422795" w:rsidRPr="00422795" w14:paraId="26C91661" w14:textId="77777777" w:rsidTr="000911ED">
        <w:trPr>
          <w:trHeight w:hRule="exact" w:val="397"/>
        </w:trPr>
        <w:tc>
          <w:tcPr>
            <w:tcW w:w="5670" w:type="dxa"/>
            <w:shd w:val="clear" w:color="auto" w:fill="2C5A77"/>
            <w:vAlign w:val="center"/>
          </w:tcPr>
          <w:p w14:paraId="5C1D58CF" w14:textId="2934F1A7" w:rsidR="00422795" w:rsidRPr="00422795" w:rsidRDefault="00422795" w:rsidP="00422795">
            <w:pPr>
              <w:autoSpaceDE w:val="0"/>
              <w:autoSpaceDN w:val="0"/>
              <w:adjustRightInd w:val="0"/>
              <w:spacing w:after="0"/>
              <w:rPr>
                <w:rFonts w:cs="Arial"/>
                <w:b/>
                <w:bCs/>
                <w:szCs w:val="24"/>
              </w:rPr>
            </w:pPr>
            <w:r w:rsidRPr="00422795">
              <w:rPr>
                <w:b/>
                <w:bCs/>
                <w:color w:val="FFFFFF" w:themeColor="background1"/>
              </w:rPr>
              <w:t>Event</w:t>
            </w:r>
          </w:p>
        </w:tc>
        <w:tc>
          <w:tcPr>
            <w:tcW w:w="3346" w:type="dxa"/>
            <w:shd w:val="clear" w:color="auto" w:fill="2C5A77"/>
            <w:vAlign w:val="center"/>
          </w:tcPr>
          <w:p w14:paraId="6CE4F648" w14:textId="345BA4BE" w:rsidR="00422795" w:rsidRPr="00422795" w:rsidRDefault="00422795" w:rsidP="00422795">
            <w:pPr>
              <w:autoSpaceDE w:val="0"/>
              <w:autoSpaceDN w:val="0"/>
              <w:adjustRightInd w:val="0"/>
              <w:spacing w:after="0"/>
              <w:rPr>
                <w:rFonts w:cs="Arial"/>
                <w:b/>
                <w:bCs/>
                <w:szCs w:val="24"/>
              </w:rPr>
            </w:pPr>
            <w:r w:rsidRPr="00422795">
              <w:rPr>
                <w:b/>
                <w:bCs/>
                <w:color w:val="FFFFFF" w:themeColor="background1"/>
              </w:rPr>
              <w:t>Date</w:t>
            </w:r>
          </w:p>
        </w:tc>
      </w:tr>
      <w:tr w:rsidR="00BD39F3" w:rsidRPr="00BD39F3" w14:paraId="6518FE62" w14:textId="77777777" w:rsidTr="000911ED">
        <w:trPr>
          <w:trHeight w:hRule="exact" w:val="397"/>
        </w:trPr>
        <w:tc>
          <w:tcPr>
            <w:tcW w:w="5670" w:type="dxa"/>
            <w:vAlign w:val="center"/>
          </w:tcPr>
          <w:p w14:paraId="3276DD43" w14:textId="2BF24B26" w:rsidR="00BD39F3" w:rsidRPr="00A97698" w:rsidRDefault="00BD39F3" w:rsidP="00756AF3">
            <w:pPr>
              <w:autoSpaceDE w:val="0"/>
              <w:autoSpaceDN w:val="0"/>
              <w:adjustRightInd w:val="0"/>
              <w:spacing w:after="0"/>
              <w:rPr>
                <w:rFonts w:cs="Arial"/>
                <w:szCs w:val="24"/>
              </w:rPr>
            </w:pPr>
            <w:r w:rsidRPr="00A97698">
              <w:rPr>
                <w:rFonts w:cs="Arial"/>
                <w:szCs w:val="24"/>
              </w:rPr>
              <w:t>DPS Application</w:t>
            </w:r>
            <w:r w:rsidR="002F0586" w:rsidRPr="00A97698">
              <w:rPr>
                <w:rFonts w:cs="Arial"/>
                <w:szCs w:val="24"/>
              </w:rPr>
              <w:t>s</w:t>
            </w:r>
            <w:r w:rsidRPr="00A97698">
              <w:rPr>
                <w:rFonts w:cs="Arial"/>
                <w:szCs w:val="24"/>
              </w:rPr>
              <w:t xml:space="preserve"> Process Commences</w:t>
            </w:r>
            <w:r w:rsidR="00592ABE">
              <w:rPr>
                <w:rFonts w:cs="Arial"/>
                <w:szCs w:val="24"/>
              </w:rPr>
              <w:t>:</w:t>
            </w:r>
          </w:p>
        </w:tc>
        <w:tc>
          <w:tcPr>
            <w:tcW w:w="3346" w:type="dxa"/>
            <w:vAlign w:val="center"/>
          </w:tcPr>
          <w:p w14:paraId="1899F357" w14:textId="7D29D8D8" w:rsidR="00F669D2" w:rsidRPr="009372A0" w:rsidRDefault="009372A0" w:rsidP="002F0586">
            <w:pPr>
              <w:autoSpaceDE w:val="0"/>
              <w:autoSpaceDN w:val="0"/>
              <w:adjustRightInd w:val="0"/>
              <w:spacing w:after="0"/>
              <w:rPr>
                <w:rFonts w:cs="Arial"/>
                <w:szCs w:val="24"/>
              </w:rPr>
            </w:pPr>
            <w:r w:rsidRPr="009372A0">
              <w:rPr>
                <w:rFonts w:cs="Arial"/>
                <w:szCs w:val="24"/>
              </w:rPr>
              <w:t>01/12/2024</w:t>
            </w:r>
          </w:p>
        </w:tc>
      </w:tr>
      <w:tr w:rsidR="00F669D2" w:rsidRPr="00F100F5" w14:paraId="35A252BF" w14:textId="77777777" w:rsidTr="000911ED">
        <w:trPr>
          <w:trHeight w:hRule="exact" w:val="397"/>
        </w:trPr>
        <w:tc>
          <w:tcPr>
            <w:tcW w:w="5670" w:type="dxa"/>
            <w:vAlign w:val="center"/>
          </w:tcPr>
          <w:p w14:paraId="4026EB2D" w14:textId="34D7B597" w:rsidR="00F669D2" w:rsidRPr="00F100F5" w:rsidRDefault="00F669D2" w:rsidP="002F0586">
            <w:pPr>
              <w:autoSpaceDE w:val="0"/>
              <w:autoSpaceDN w:val="0"/>
              <w:adjustRightInd w:val="0"/>
              <w:spacing w:after="0"/>
              <w:rPr>
                <w:rFonts w:cs="Arial"/>
                <w:szCs w:val="24"/>
              </w:rPr>
            </w:pPr>
            <w:r w:rsidRPr="00F100F5">
              <w:rPr>
                <w:rFonts w:cs="Arial"/>
                <w:szCs w:val="24"/>
              </w:rPr>
              <w:t xml:space="preserve">Deadline for receipt of </w:t>
            </w:r>
            <w:r w:rsidR="008E59C9">
              <w:rPr>
                <w:rFonts w:cs="Arial"/>
                <w:szCs w:val="24"/>
              </w:rPr>
              <w:t>C</w:t>
            </w:r>
            <w:r w:rsidRPr="00F100F5">
              <w:rPr>
                <w:rFonts w:cs="Arial"/>
                <w:szCs w:val="24"/>
              </w:rPr>
              <w:t>larifications</w:t>
            </w:r>
            <w:r w:rsidR="00592ABE">
              <w:rPr>
                <w:rFonts w:cs="Arial"/>
                <w:szCs w:val="24"/>
              </w:rPr>
              <w:t>:</w:t>
            </w:r>
          </w:p>
        </w:tc>
        <w:tc>
          <w:tcPr>
            <w:tcW w:w="3346" w:type="dxa"/>
            <w:vAlign w:val="center"/>
          </w:tcPr>
          <w:p w14:paraId="47DE48F9" w14:textId="20F16D18" w:rsidR="00F669D2" w:rsidRPr="009372A0" w:rsidRDefault="009372A0" w:rsidP="002F0586">
            <w:pPr>
              <w:autoSpaceDE w:val="0"/>
              <w:autoSpaceDN w:val="0"/>
              <w:adjustRightInd w:val="0"/>
              <w:spacing w:after="0"/>
              <w:rPr>
                <w:rFonts w:cs="Arial"/>
                <w:szCs w:val="24"/>
              </w:rPr>
            </w:pPr>
            <w:r w:rsidRPr="009372A0">
              <w:rPr>
                <w:rFonts w:cs="Arial"/>
                <w:szCs w:val="24"/>
              </w:rPr>
              <w:t>Not applicable.</w:t>
            </w:r>
          </w:p>
        </w:tc>
      </w:tr>
      <w:tr w:rsidR="00857485" w:rsidRPr="00F100F5" w14:paraId="72EE1E5B" w14:textId="77777777" w:rsidTr="000911ED">
        <w:trPr>
          <w:trHeight w:hRule="exact" w:val="397"/>
        </w:trPr>
        <w:tc>
          <w:tcPr>
            <w:tcW w:w="5670" w:type="dxa"/>
            <w:vAlign w:val="center"/>
          </w:tcPr>
          <w:p w14:paraId="0B1745B6" w14:textId="7EBFD649" w:rsidR="00857485" w:rsidRPr="00F100F5" w:rsidRDefault="002F0586" w:rsidP="002F0586">
            <w:pPr>
              <w:autoSpaceDE w:val="0"/>
              <w:autoSpaceDN w:val="0"/>
              <w:adjustRightInd w:val="0"/>
              <w:spacing w:after="0"/>
              <w:rPr>
                <w:rFonts w:cs="Arial"/>
                <w:szCs w:val="24"/>
              </w:rPr>
            </w:pPr>
            <w:r>
              <w:rPr>
                <w:rFonts w:cs="Arial"/>
                <w:szCs w:val="24"/>
              </w:rPr>
              <w:t>DPS Start Date</w:t>
            </w:r>
            <w:r w:rsidR="00592ABE">
              <w:rPr>
                <w:rFonts w:cs="Arial"/>
                <w:szCs w:val="24"/>
              </w:rPr>
              <w:t>:</w:t>
            </w:r>
          </w:p>
        </w:tc>
        <w:tc>
          <w:tcPr>
            <w:tcW w:w="3346" w:type="dxa"/>
            <w:vAlign w:val="center"/>
          </w:tcPr>
          <w:p w14:paraId="460618B1" w14:textId="6401965D" w:rsidR="00857485" w:rsidRPr="009372A0" w:rsidRDefault="009372A0" w:rsidP="002F0586">
            <w:pPr>
              <w:autoSpaceDE w:val="0"/>
              <w:autoSpaceDN w:val="0"/>
              <w:adjustRightInd w:val="0"/>
              <w:spacing w:after="0"/>
              <w:rPr>
                <w:rFonts w:cs="Arial"/>
                <w:szCs w:val="24"/>
              </w:rPr>
            </w:pPr>
            <w:r w:rsidRPr="009372A0">
              <w:rPr>
                <w:rFonts w:cs="Arial"/>
                <w:szCs w:val="24"/>
              </w:rPr>
              <w:t>01/12/2024</w:t>
            </w:r>
          </w:p>
        </w:tc>
      </w:tr>
    </w:tbl>
    <w:p w14:paraId="01BFC7F4" w14:textId="77777777" w:rsidR="00A03676" w:rsidRPr="00F100F5" w:rsidRDefault="00A03676" w:rsidP="00BC20D3">
      <w:pPr>
        <w:autoSpaceDE w:val="0"/>
        <w:autoSpaceDN w:val="0"/>
        <w:adjustRightInd w:val="0"/>
        <w:spacing w:after="0"/>
        <w:rPr>
          <w:rFonts w:cs="Arial"/>
          <w:szCs w:val="24"/>
        </w:rPr>
      </w:pPr>
    </w:p>
    <w:p w14:paraId="356697E2" w14:textId="15087932" w:rsidR="00A03676" w:rsidRDefault="00A03676" w:rsidP="00BC20D3">
      <w:pPr>
        <w:tabs>
          <w:tab w:val="left" w:pos="5865"/>
        </w:tabs>
        <w:spacing w:after="0"/>
        <w:rPr>
          <w:rFonts w:cs="Arial"/>
          <w:szCs w:val="24"/>
        </w:rPr>
      </w:pPr>
      <w:r w:rsidRPr="00F100F5">
        <w:rPr>
          <w:rFonts w:cs="Arial"/>
          <w:szCs w:val="24"/>
        </w:rPr>
        <w:t xml:space="preserve">Any changes to the procurement Timetable shall be notified to all </w:t>
      </w:r>
      <w:r w:rsidR="0073495F">
        <w:rPr>
          <w:rFonts w:cs="Arial"/>
          <w:szCs w:val="24"/>
        </w:rPr>
        <w:t>Applicants</w:t>
      </w:r>
      <w:r w:rsidRPr="00F100F5">
        <w:rPr>
          <w:rFonts w:cs="Arial"/>
          <w:szCs w:val="24"/>
        </w:rPr>
        <w:t xml:space="preserve"> as soon as practicable.</w:t>
      </w:r>
    </w:p>
    <w:p w14:paraId="5A015684" w14:textId="77777777" w:rsidR="006D4FDF" w:rsidRDefault="006D4FDF" w:rsidP="00BC20D3">
      <w:pPr>
        <w:tabs>
          <w:tab w:val="left" w:pos="5865"/>
        </w:tabs>
        <w:spacing w:after="0"/>
        <w:rPr>
          <w:rFonts w:cs="Arial"/>
          <w:szCs w:val="24"/>
        </w:rPr>
      </w:pPr>
    </w:p>
    <w:p w14:paraId="46F987BD" w14:textId="77777777" w:rsidR="0097081F" w:rsidRPr="00F100F5" w:rsidRDefault="0097081F" w:rsidP="00BC20D3">
      <w:pPr>
        <w:tabs>
          <w:tab w:val="left" w:pos="5865"/>
        </w:tabs>
        <w:spacing w:after="0"/>
        <w:rPr>
          <w:rFonts w:cs="Arial"/>
          <w:szCs w:val="24"/>
        </w:rPr>
      </w:pPr>
    </w:p>
    <w:p w14:paraId="3E948DA4" w14:textId="1E154587" w:rsidR="00A03676" w:rsidRPr="00A646C8" w:rsidRDefault="00832EAB" w:rsidP="003369A3">
      <w:pPr>
        <w:pStyle w:val="Heading2"/>
        <w:numPr>
          <w:ilvl w:val="0"/>
          <w:numId w:val="0"/>
        </w:numPr>
        <w:rPr>
          <w:b w:val="0"/>
          <w:bCs w:val="0"/>
        </w:rPr>
      </w:pPr>
      <w:bookmarkStart w:id="70" w:name="_Toc528329538"/>
      <w:r>
        <w:t xml:space="preserve">3.2 </w:t>
      </w:r>
      <w:r w:rsidR="003F5923">
        <w:t>Applicants</w:t>
      </w:r>
      <w:r w:rsidR="0055539B">
        <w:t>'</w:t>
      </w:r>
      <w:r w:rsidR="00A03676" w:rsidRPr="00A646C8">
        <w:t xml:space="preserve"> </w:t>
      </w:r>
      <w:r w:rsidR="00D72F63" w:rsidRPr="00A646C8">
        <w:t>Briefing</w:t>
      </w:r>
      <w:bookmarkEnd w:id="70"/>
    </w:p>
    <w:p w14:paraId="640A9734" w14:textId="77777777" w:rsidR="00857485" w:rsidRDefault="00857485" w:rsidP="00BC20D3">
      <w:pPr>
        <w:autoSpaceDE w:val="0"/>
        <w:autoSpaceDN w:val="0"/>
        <w:adjustRightInd w:val="0"/>
        <w:spacing w:after="0"/>
        <w:rPr>
          <w:rFonts w:cs="Arial"/>
          <w:szCs w:val="24"/>
        </w:rPr>
      </w:pPr>
    </w:p>
    <w:p w14:paraId="7964DB7A" w14:textId="3580C4D1" w:rsidR="00A646C8" w:rsidRPr="009372A0" w:rsidRDefault="00A646C8" w:rsidP="00BC20D3">
      <w:pPr>
        <w:autoSpaceDE w:val="0"/>
        <w:autoSpaceDN w:val="0"/>
        <w:adjustRightInd w:val="0"/>
        <w:spacing w:after="0"/>
        <w:rPr>
          <w:rFonts w:cs="Arial"/>
          <w:szCs w:val="20"/>
          <w:lang w:val="en-US"/>
        </w:rPr>
      </w:pPr>
      <w:r w:rsidRPr="009372A0">
        <w:rPr>
          <w:rFonts w:cs="Arial"/>
          <w:szCs w:val="20"/>
          <w:lang w:val="en-US"/>
        </w:rPr>
        <w:t>Not applicable.</w:t>
      </w:r>
    </w:p>
    <w:p w14:paraId="2370435C" w14:textId="77777777" w:rsidR="00832EAB" w:rsidRPr="00F52E97" w:rsidRDefault="00832EAB" w:rsidP="00832EAB">
      <w:pPr>
        <w:tabs>
          <w:tab w:val="left" w:pos="5865"/>
        </w:tabs>
        <w:spacing w:after="0"/>
        <w:rPr>
          <w:rFonts w:cs="Arial"/>
          <w:szCs w:val="24"/>
        </w:rPr>
      </w:pPr>
    </w:p>
    <w:p w14:paraId="7F051C7A" w14:textId="70173811" w:rsidR="00A03676" w:rsidRPr="00F100F5" w:rsidRDefault="00891D18" w:rsidP="003369A3">
      <w:pPr>
        <w:pStyle w:val="Heading2"/>
        <w:numPr>
          <w:ilvl w:val="0"/>
          <w:numId w:val="0"/>
        </w:numPr>
      </w:pPr>
      <w:bookmarkStart w:id="71" w:name="_Toc528329539"/>
      <w:r w:rsidRPr="00694DEE">
        <w:t>3.</w:t>
      </w:r>
      <w:r w:rsidR="007C15E6" w:rsidRPr="00694DEE">
        <w:t>3</w:t>
      </w:r>
      <w:r w:rsidRPr="00694DEE">
        <w:t xml:space="preserve"> </w:t>
      </w:r>
      <w:bookmarkEnd w:id="71"/>
      <w:r w:rsidR="009372A0">
        <w:t>Not Used.</w:t>
      </w:r>
    </w:p>
    <w:p w14:paraId="022274E7" w14:textId="77777777" w:rsidR="00857485" w:rsidRPr="00F100F5" w:rsidRDefault="00857485" w:rsidP="00832EAB">
      <w:pPr>
        <w:autoSpaceDE w:val="0"/>
        <w:autoSpaceDN w:val="0"/>
        <w:adjustRightInd w:val="0"/>
        <w:spacing w:after="0"/>
        <w:rPr>
          <w:rFonts w:cs="Arial"/>
          <w:b/>
          <w:bCs/>
          <w:color w:val="000000"/>
          <w:szCs w:val="24"/>
        </w:rPr>
      </w:pPr>
    </w:p>
    <w:p w14:paraId="07074AC9" w14:textId="77777777" w:rsidR="0097081F" w:rsidRPr="00C13BF1" w:rsidRDefault="0097081F" w:rsidP="00C13BF1">
      <w:pPr>
        <w:tabs>
          <w:tab w:val="left" w:pos="5865"/>
        </w:tabs>
        <w:spacing w:after="0"/>
        <w:rPr>
          <w:rFonts w:cs="Arial"/>
          <w:szCs w:val="24"/>
        </w:rPr>
      </w:pPr>
    </w:p>
    <w:p w14:paraId="5005D692" w14:textId="1A9BF63D" w:rsidR="00A03676" w:rsidRPr="00A646C8" w:rsidRDefault="00891D18" w:rsidP="003369A3">
      <w:pPr>
        <w:pStyle w:val="Heading2"/>
        <w:numPr>
          <w:ilvl w:val="0"/>
          <w:numId w:val="0"/>
        </w:numPr>
        <w:rPr>
          <w:b w:val="0"/>
          <w:bCs w:val="0"/>
        </w:rPr>
      </w:pPr>
      <w:bookmarkStart w:id="72" w:name="_Toc528329540"/>
      <w:r>
        <w:t>3.</w:t>
      </w:r>
      <w:r w:rsidR="007C15E6">
        <w:t>4</w:t>
      </w:r>
      <w:r>
        <w:t xml:space="preserve"> </w:t>
      </w:r>
      <w:r w:rsidR="00A03676" w:rsidRPr="00A646C8">
        <w:t>References</w:t>
      </w:r>
      <w:bookmarkEnd w:id="72"/>
    </w:p>
    <w:p w14:paraId="0B058D90" w14:textId="77777777" w:rsidR="00EC0F0B" w:rsidRPr="00F100F5" w:rsidRDefault="00EC0F0B" w:rsidP="00A03676">
      <w:pPr>
        <w:autoSpaceDE w:val="0"/>
        <w:autoSpaceDN w:val="0"/>
        <w:adjustRightInd w:val="0"/>
        <w:spacing w:after="0"/>
        <w:rPr>
          <w:rFonts w:cs="Arial"/>
          <w:b/>
          <w:bCs/>
          <w:color w:val="FF0000"/>
          <w:szCs w:val="24"/>
        </w:rPr>
      </w:pPr>
    </w:p>
    <w:p w14:paraId="734ED231" w14:textId="2CFAB269" w:rsidR="00EE5F4F" w:rsidRPr="009372A0" w:rsidRDefault="00D711BC" w:rsidP="00EC0F0B">
      <w:pPr>
        <w:autoSpaceDE w:val="0"/>
        <w:autoSpaceDN w:val="0"/>
        <w:adjustRightInd w:val="0"/>
        <w:spacing w:after="0"/>
        <w:rPr>
          <w:rFonts w:cs="Arial"/>
          <w:szCs w:val="24"/>
        </w:rPr>
      </w:pPr>
      <w:r w:rsidRPr="009372A0">
        <w:rPr>
          <w:rFonts w:cs="Arial"/>
          <w:szCs w:val="24"/>
        </w:rPr>
        <w:t>I</w:t>
      </w:r>
      <w:r w:rsidR="00EE5F4F" w:rsidRPr="009372A0">
        <w:rPr>
          <w:rFonts w:cs="Arial"/>
          <w:szCs w:val="24"/>
        </w:rPr>
        <w:t xml:space="preserve">ncluded in </w:t>
      </w:r>
      <w:r w:rsidR="009A0FC8" w:rsidRPr="009372A0">
        <w:rPr>
          <w:rFonts w:cs="Arial"/>
          <w:szCs w:val="24"/>
        </w:rPr>
        <w:t xml:space="preserve">Section </w:t>
      </w:r>
      <w:r w:rsidR="009372A0" w:rsidRPr="009372A0">
        <w:rPr>
          <w:rFonts w:cs="Arial"/>
          <w:szCs w:val="24"/>
        </w:rPr>
        <w:t>6</w:t>
      </w:r>
      <w:r w:rsidR="009A0FC8" w:rsidRPr="009372A0">
        <w:rPr>
          <w:rFonts w:cs="Arial"/>
          <w:szCs w:val="24"/>
        </w:rPr>
        <w:t xml:space="preserve"> of the Selection Questionnaire (ITP Appendix 2).</w:t>
      </w:r>
    </w:p>
    <w:p w14:paraId="1D79971B" w14:textId="77777777" w:rsidR="00A03676" w:rsidRPr="00F100F5" w:rsidRDefault="00A03676" w:rsidP="00C13BF1">
      <w:pPr>
        <w:tabs>
          <w:tab w:val="left" w:pos="5865"/>
        </w:tabs>
        <w:spacing w:after="0"/>
        <w:rPr>
          <w:rFonts w:cs="Arial"/>
          <w:szCs w:val="24"/>
        </w:rPr>
      </w:pPr>
    </w:p>
    <w:p w14:paraId="42A5D773" w14:textId="17430BD4" w:rsidR="00064ACA" w:rsidRDefault="00333468" w:rsidP="003369A3">
      <w:pPr>
        <w:autoSpaceDE w:val="0"/>
        <w:autoSpaceDN w:val="0"/>
        <w:adjustRightInd w:val="0"/>
        <w:spacing w:after="0"/>
        <w:rPr>
          <w:rFonts w:cs="Arial"/>
          <w:b/>
          <w:bCs/>
        </w:rPr>
      </w:pPr>
      <w:r>
        <w:rPr>
          <w:rFonts w:cs="Arial"/>
          <w:b/>
          <w:bCs/>
        </w:rPr>
        <w:t>3.</w:t>
      </w:r>
      <w:r w:rsidR="00694DEE">
        <w:rPr>
          <w:rFonts w:cs="Arial"/>
          <w:b/>
          <w:bCs/>
        </w:rPr>
        <w:t>5</w:t>
      </w:r>
      <w:r w:rsidR="00F52E97">
        <w:rPr>
          <w:rFonts w:cs="Arial"/>
          <w:b/>
          <w:bCs/>
        </w:rPr>
        <w:t xml:space="preserve"> </w:t>
      </w:r>
      <w:r w:rsidR="003E42F7">
        <w:rPr>
          <w:rFonts w:cs="Arial"/>
          <w:b/>
          <w:bCs/>
        </w:rPr>
        <w:t>Notification of A</w:t>
      </w:r>
      <w:r w:rsidR="003D0D15">
        <w:rPr>
          <w:rFonts w:cs="Arial"/>
          <w:b/>
          <w:bCs/>
        </w:rPr>
        <w:t>dmission</w:t>
      </w:r>
      <w:r w:rsidR="003E42F7">
        <w:rPr>
          <w:rFonts w:cs="Arial"/>
          <w:b/>
          <w:bCs/>
        </w:rPr>
        <w:t xml:space="preserve"> to DPS</w:t>
      </w:r>
    </w:p>
    <w:p w14:paraId="3F5629DE" w14:textId="77777777" w:rsidR="00F52E97" w:rsidRPr="00F100F5" w:rsidRDefault="00F52E97" w:rsidP="003369A3">
      <w:pPr>
        <w:autoSpaceDE w:val="0"/>
        <w:autoSpaceDN w:val="0"/>
        <w:adjustRightInd w:val="0"/>
        <w:spacing w:after="0"/>
        <w:rPr>
          <w:rFonts w:cs="Arial"/>
          <w:b/>
          <w:bCs/>
          <w:szCs w:val="24"/>
        </w:rPr>
      </w:pPr>
    </w:p>
    <w:p w14:paraId="17CDBE55" w14:textId="591BFC21" w:rsidR="00064ACA" w:rsidRPr="00F476AA" w:rsidRDefault="00C023E4" w:rsidP="003369A3">
      <w:pPr>
        <w:autoSpaceDE w:val="0"/>
        <w:autoSpaceDN w:val="0"/>
        <w:adjustRightInd w:val="0"/>
        <w:spacing w:after="0"/>
        <w:rPr>
          <w:rFonts w:cs="Arial"/>
          <w:szCs w:val="24"/>
        </w:rPr>
      </w:pPr>
      <w:r>
        <w:rPr>
          <w:rFonts w:cs="Arial"/>
          <w:szCs w:val="24"/>
        </w:rPr>
        <w:lastRenderedPageBreak/>
        <w:t>T</w:t>
      </w:r>
      <w:r w:rsidR="003E42F7" w:rsidRPr="003E42F7">
        <w:rPr>
          <w:rFonts w:cs="Arial"/>
          <w:szCs w:val="24"/>
        </w:rPr>
        <w:t xml:space="preserve">he time period for the evaluation of </w:t>
      </w:r>
      <w:r w:rsidR="003E42F7">
        <w:rPr>
          <w:rFonts w:cs="Arial"/>
          <w:szCs w:val="24"/>
        </w:rPr>
        <w:t>Applications</w:t>
      </w:r>
      <w:r w:rsidR="003E42F7" w:rsidRPr="003E42F7">
        <w:rPr>
          <w:rFonts w:cs="Arial"/>
          <w:szCs w:val="24"/>
        </w:rPr>
        <w:t xml:space="preserve"> will be </w:t>
      </w:r>
      <w:r>
        <w:rPr>
          <w:rFonts w:cs="Arial"/>
          <w:szCs w:val="24"/>
        </w:rPr>
        <w:t>1</w:t>
      </w:r>
      <w:r w:rsidR="009372A0">
        <w:rPr>
          <w:rFonts w:cs="Arial"/>
          <w:szCs w:val="24"/>
        </w:rPr>
        <w:t>0</w:t>
      </w:r>
      <w:r w:rsidR="003E42F7" w:rsidRPr="003E42F7">
        <w:rPr>
          <w:rFonts w:cs="Arial"/>
          <w:szCs w:val="24"/>
        </w:rPr>
        <w:t xml:space="preserve"> Working Days following </w:t>
      </w:r>
      <w:r w:rsidR="003E42F7" w:rsidRPr="00F476AA">
        <w:rPr>
          <w:rFonts w:cs="Arial"/>
          <w:szCs w:val="24"/>
        </w:rPr>
        <w:t xml:space="preserve">which the Authority will notify the Applicant of the outcome of their </w:t>
      </w:r>
      <w:proofErr w:type="gramStart"/>
      <w:r w:rsidR="003E42F7" w:rsidRPr="00F476AA">
        <w:rPr>
          <w:rFonts w:cs="Arial"/>
          <w:szCs w:val="24"/>
        </w:rPr>
        <w:t>Application</w:t>
      </w:r>
      <w:proofErr w:type="gramEnd"/>
      <w:r w:rsidR="009372A0">
        <w:rPr>
          <w:rFonts w:cs="Arial"/>
          <w:szCs w:val="24"/>
        </w:rPr>
        <w:t>,</w:t>
      </w:r>
      <w:r w:rsidR="003E42F7" w:rsidRPr="00F476AA">
        <w:rPr>
          <w:rFonts w:cs="Arial"/>
          <w:szCs w:val="24"/>
        </w:rPr>
        <w:t xml:space="preserve"> which may be extended to 15 Working days in individual circumstances.</w:t>
      </w:r>
    </w:p>
    <w:p w14:paraId="52C5B8C9" w14:textId="77777777" w:rsidR="00CB2532" w:rsidRPr="00F476AA" w:rsidRDefault="00CB2532" w:rsidP="003369A3">
      <w:pPr>
        <w:autoSpaceDE w:val="0"/>
        <w:autoSpaceDN w:val="0"/>
        <w:adjustRightInd w:val="0"/>
        <w:spacing w:after="0"/>
        <w:rPr>
          <w:rFonts w:cs="Arial"/>
          <w:szCs w:val="24"/>
        </w:rPr>
      </w:pPr>
    </w:p>
    <w:p w14:paraId="60F34E0B" w14:textId="63AAA0C8" w:rsidR="00CB2532" w:rsidRPr="00F476AA" w:rsidRDefault="00086606" w:rsidP="00CB2532">
      <w:pPr>
        <w:spacing w:after="0"/>
        <w:rPr>
          <w:rFonts w:cs="Arial"/>
          <w:szCs w:val="24"/>
        </w:rPr>
      </w:pPr>
      <w:r w:rsidRPr="00F476AA">
        <w:rPr>
          <w:rFonts w:cs="Arial"/>
          <w:szCs w:val="24"/>
        </w:rPr>
        <w:t xml:space="preserve">Successful Applicants will be </w:t>
      </w:r>
      <w:r w:rsidR="003D0D15" w:rsidRPr="00F476AA">
        <w:rPr>
          <w:rFonts w:cs="Arial"/>
          <w:szCs w:val="24"/>
        </w:rPr>
        <w:t>admitted</w:t>
      </w:r>
      <w:r w:rsidRPr="00F476AA">
        <w:rPr>
          <w:rFonts w:cs="Arial"/>
          <w:szCs w:val="24"/>
        </w:rPr>
        <w:t xml:space="preserve"> to the DPS</w:t>
      </w:r>
      <w:r w:rsidR="00037B5E" w:rsidRPr="00F476AA">
        <w:rPr>
          <w:rFonts w:cs="Arial"/>
          <w:szCs w:val="24"/>
        </w:rPr>
        <w:t xml:space="preserve"> and</w:t>
      </w:r>
      <w:r w:rsidRPr="00F476AA">
        <w:rPr>
          <w:rFonts w:cs="Arial"/>
          <w:szCs w:val="24"/>
        </w:rPr>
        <w:t xml:space="preserve"> subject to signing the DPS Agreement,</w:t>
      </w:r>
      <w:r w:rsidRPr="00F476AA">
        <w:t xml:space="preserve"> </w:t>
      </w:r>
      <w:r w:rsidR="00037B5E" w:rsidRPr="00F476AA">
        <w:rPr>
          <w:rFonts w:cs="Arial"/>
          <w:szCs w:val="24"/>
        </w:rPr>
        <w:t xml:space="preserve">become </w:t>
      </w:r>
      <w:r w:rsidRPr="00F476AA">
        <w:rPr>
          <w:rFonts w:cs="Arial"/>
          <w:szCs w:val="24"/>
        </w:rPr>
        <w:t xml:space="preserve">eligible Providers </w:t>
      </w:r>
      <w:r w:rsidR="003E0B61" w:rsidRPr="00F476AA">
        <w:rPr>
          <w:rFonts w:cs="Arial"/>
          <w:szCs w:val="24"/>
        </w:rPr>
        <w:t>to</w:t>
      </w:r>
      <w:r w:rsidRPr="00F476AA">
        <w:rPr>
          <w:rFonts w:cs="Arial"/>
          <w:szCs w:val="24"/>
        </w:rPr>
        <w:t xml:space="preserve"> participate in individual Invitations to Tender at mini-competition stage. </w:t>
      </w:r>
      <w:proofErr w:type="gramStart"/>
      <w:r w:rsidR="00CB2532" w:rsidRPr="00F476AA">
        <w:rPr>
          <w:rFonts w:cs="Arial"/>
          <w:szCs w:val="24"/>
        </w:rPr>
        <w:t>In the event that</w:t>
      </w:r>
      <w:proofErr w:type="gramEnd"/>
      <w:r w:rsidR="00CB2532" w:rsidRPr="00F476AA">
        <w:rPr>
          <w:rFonts w:cs="Arial"/>
          <w:szCs w:val="24"/>
        </w:rPr>
        <w:t xml:space="preserve"> the Authority does not receive the signed</w:t>
      </w:r>
      <w:r w:rsidRPr="00F476AA">
        <w:rPr>
          <w:rFonts w:cs="Arial"/>
          <w:szCs w:val="24"/>
        </w:rPr>
        <w:t xml:space="preserve"> DPS Agreement </w:t>
      </w:r>
      <w:r w:rsidR="00CB2532" w:rsidRPr="00F476AA">
        <w:rPr>
          <w:rFonts w:cs="Arial"/>
          <w:szCs w:val="24"/>
        </w:rPr>
        <w:t xml:space="preserve">the Authority reserves the right </w:t>
      </w:r>
      <w:r w:rsidRPr="00F476AA">
        <w:rPr>
          <w:rFonts w:cs="Arial"/>
          <w:szCs w:val="24"/>
        </w:rPr>
        <w:t xml:space="preserve">not </w:t>
      </w:r>
      <w:r w:rsidR="00CB2532" w:rsidRPr="00F476AA">
        <w:rPr>
          <w:rFonts w:cs="Arial"/>
          <w:szCs w:val="24"/>
        </w:rPr>
        <w:t xml:space="preserve">to </w:t>
      </w:r>
      <w:r w:rsidR="003D0D15" w:rsidRPr="00F476AA">
        <w:rPr>
          <w:rFonts w:cs="Arial"/>
          <w:szCs w:val="24"/>
        </w:rPr>
        <w:t>admit</w:t>
      </w:r>
      <w:r w:rsidRPr="00F476AA">
        <w:rPr>
          <w:rFonts w:cs="Arial"/>
          <w:szCs w:val="24"/>
        </w:rPr>
        <w:t xml:space="preserve"> the Applicant to DPS.</w:t>
      </w:r>
    </w:p>
    <w:p w14:paraId="55733EDC" w14:textId="77777777" w:rsidR="00A03676" w:rsidRPr="00C13BF1" w:rsidRDefault="00A03676" w:rsidP="003369A3">
      <w:pPr>
        <w:tabs>
          <w:tab w:val="left" w:pos="5865"/>
        </w:tabs>
        <w:spacing w:after="0"/>
        <w:rPr>
          <w:rFonts w:cs="Arial"/>
          <w:szCs w:val="24"/>
        </w:rPr>
      </w:pPr>
    </w:p>
    <w:p w14:paraId="413F640D" w14:textId="52DFC6CA" w:rsidR="00A03676" w:rsidRPr="00F100F5" w:rsidRDefault="00891D18" w:rsidP="003369A3">
      <w:pPr>
        <w:pStyle w:val="Heading2"/>
        <w:numPr>
          <w:ilvl w:val="0"/>
          <w:numId w:val="0"/>
        </w:numPr>
      </w:pPr>
      <w:bookmarkStart w:id="73" w:name="_Toc528329544"/>
      <w:r>
        <w:t>3.</w:t>
      </w:r>
      <w:r w:rsidR="00694DEE">
        <w:t>6</w:t>
      </w:r>
      <w:r>
        <w:t xml:space="preserve"> </w:t>
      </w:r>
      <w:r w:rsidR="005A1B38">
        <w:t xml:space="preserve">Application </w:t>
      </w:r>
      <w:r w:rsidR="00A03676" w:rsidRPr="00F100F5">
        <w:t>Debrief</w:t>
      </w:r>
      <w:bookmarkEnd w:id="73"/>
    </w:p>
    <w:p w14:paraId="37EE104E" w14:textId="77777777" w:rsidR="00064ACA" w:rsidRPr="00F100F5" w:rsidRDefault="00064ACA" w:rsidP="003369A3">
      <w:pPr>
        <w:autoSpaceDE w:val="0"/>
        <w:autoSpaceDN w:val="0"/>
        <w:adjustRightInd w:val="0"/>
        <w:spacing w:after="0"/>
        <w:rPr>
          <w:rFonts w:cs="Arial"/>
          <w:b/>
          <w:bCs/>
          <w:szCs w:val="24"/>
        </w:rPr>
      </w:pPr>
    </w:p>
    <w:p w14:paraId="4383F91E" w14:textId="54F10E86" w:rsidR="00CC6161" w:rsidRPr="001974DD" w:rsidRDefault="00A03676" w:rsidP="00E13E77">
      <w:pPr>
        <w:spacing w:after="0"/>
        <w:rPr>
          <w:rStyle w:val="ListChar"/>
        </w:rPr>
      </w:pPr>
      <w:r w:rsidRPr="00086606">
        <w:rPr>
          <w:rFonts w:cs="Arial"/>
          <w:szCs w:val="24"/>
        </w:rPr>
        <w:t>The Authority will info</w:t>
      </w:r>
      <w:r w:rsidR="00064ACA" w:rsidRPr="00086606">
        <w:rPr>
          <w:rFonts w:cs="Arial"/>
          <w:szCs w:val="24"/>
        </w:rPr>
        <w:t xml:space="preserve">rm all unsuccessful </w:t>
      </w:r>
      <w:r w:rsidR="005A1B38" w:rsidRPr="00086606">
        <w:rPr>
          <w:rFonts w:cs="Arial"/>
          <w:szCs w:val="24"/>
        </w:rPr>
        <w:t xml:space="preserve">Applicants of the reason(s) why their </w:t>
      </w:r>
      <w:proofErr w:type="gramStart"/>
      <w:r w:rsidR="005A1B38" w:rsidRPr="00086606">
        <w:rPr>
          <w:rFonts w:cs="Arial"/>
          <w:szCs w:val="24"/>
        </w:rPr>
        <w:t>Application</w:t>
      </w:r>
      <w:proofErr w:type="gramEnd"/>
      <w:r w:rsidR="005A1B38" w:rsidRPr="00086606">
        <w:rPr>
          <w:rFonts w:cs="Arial"/>
          <w:szCs w:val="24"/>
        </w:rPr>
        <w:t xml:space="preserve"> was not successful. </w:t>
      </w:r>
      <w:r w:rsidR="008761EE">
        <w:rPr>
          <w:rFonts w:cs="Arial"/>
          <w:szCs w:val="24"/>
        </w:rPr>
        <w:t>U</w:t>
      </w:r>
      <w:r w:rsidR="005A1B38" w:rsidRPr="00086606">
        <w:rPr>
          <w:rFonts w:cs="Arial"/>
          <w:szCs w:val="24"/>
        </w:rPr>
        <w:t>nsuccessful Applicant</w:t>
      </w:r>
      <w:r w:rsidR="008761EE">
        <w:rPr>
          <w:rFonts w:cs="Arial"/>
          <w:szCs w:val="24"/>
        </w:rPr>
        <w:t xml:space="preserve">s </w:t>
      </w:r>
      <w:proofErr w:type="gramStart"/>
      <w:r w:rsidR="008761EE">
        <w:rPr>
          <w:rFonts w:cs="Arial"/>
          <w:szCs w:val="24"/>
        </w:rPr>
        <w:t>are</w:t>
      </w:r>
      <w:r w:rsidR="00CC6161">
        <w:rPr>
          <w:rStyle w:val="ListChar"/>
        </w:rPr>
        <w:t xml:space="preserve"> able to</w:t>
      </w:r>
      <w:proofErr w:type="gramEnd"/>
      <w:r w:rsidR="00CC6161">
        <w:rPr>
          <w:rStyle w:val="ListChar"/>
        </w:rPr>
        <w:t xml:space="preserve"> complete and submit a new Application for evaluation at any time during </w:t>
      </w:r>
      <w:r w:rsidR="00707137">
        <w:rPr>
          <w:rStyle w:val="ListChar"/>
        </w:rPr>
        <w:t>the</w:t>
      </w:r>
      <w:r w:rsidR="00CC6161">
        <w:rPr>
          <w:rStyle w:val="ListChar"/>
        </w:rPr>
        <w:t xml:space="preserve"> term</w:t>
      </w:r>
      <w:r w:rsidR="00707137">
        <w:rPr>
          <w:rStyle w:val="ListChar"/>
        </w:rPr>
        <w:t xml:space="preserve"> of the DPS</w:t>
      </w:r>
      <w:r w:rsidR="00CC6161">
        <w:rPr>
          <w:rStyle w:val="ListChar"/>
        </w:rPr>
        <w:t>.</w:t>
      </w:r>
    </w:p>
    <w:p w14:paraId="42F4420C" w14:textId="38F8C32C" w:rsidR="00A03676" w:rsidRPr="00F100F5" w:rsidRDefault="00A03676" w:rsidP="003369A3">
      <w:pPr>
        <w:autoSpaceDE w:val="0"/>
        <w:autoSpaceDN w:val="0"/>
        <w:adjustRightInd w:val="0"/>
        <w:spacing w:after="0"/>
        <w:rPr>
          <w:rFonts w:cs="Arial"/>
          <w:szCs w:val="24"/>
        </w:rPr>
      </w:pPr>
    </w:p>
    <w:p w14:paraId="54804530" w14:textId="6DFB9A64" w:rsidR="00A03676" w:rsidRPr="00F100F5" w:rsidRDefault="00891D18" w:rsidP="003369A3">
      <w:pPr>
        <w:pStyle w:val="Heading1"/>
        <w:numPr>
          <w:ilvl w:val="0"/>
          <w:numId w:val="0"/>
        </w:numPr>
      </w:pPr>
      <w:bookmarkStart w:id="74" w:name="_Toc528329545"/>
      <w:r>
        <w:t xml:space="preserve">4. </w:t>
      </w:r>
      <w:r w:rsidR="001D6312">
        <w:t xml:space="preserve">ITP </w:t>
      </w:r>
      <w:r w:rsidR="0004255C">
        <w:t>APPLICATION</w:t>
      </w:r>
      <w:r w:rsidR="00A03676" w:rsidRPr="00F100F5">
        <w:t xml:space="preserve"> COMPLETION INFORMATION</w:t>
      </w:r>
      <w:bookmarkEnd w:id="74"/>
    </w:p>
    <w:p w14:paraId="57EB239E" w14:textId="77777777" w:rsidR="00064ACA" w:rsidRPr="00F100F5" w:rsidRDefault="00064ACA" w:rsidP="003369A3">
      <w:pPr>
        <w:autoSpaceDE w:val="0"/>
        <w:autoSpaceDN w:val="0"/>
        <w:adjustRightInd w:val="0"/>
        <w:spacing w:after="0"/>
        <w:rPr>
          <w:rFonts w:cs="Arial"/>
          <w:b/>
          <w:bCs/>
          <w:szCs w:val="24"/>
        </w:rPr>
      </w:pPr>
    </w:p>
    <w:p w14:paraId="72C254CA" w14:textId="5FEA0D4F" w:rsidR="00A03676" w:rsidRPr="00F100F5" w:rsidRDefault="00891D18" w:rsidP="003369A3">
      <w:pPr>
        <w:pStyle w:val="Heading2"/>
        <w:numPr>
          <w:ilvl w:val="0"/>
          <w:numId w:val="0"/>
        </w:numPr>
      </w:pPr>
      <w:bookmarkStart w:id="75" w:name="_Ref515617954"/>
      <w:bookmarkStart w:id="76" w:name="_Toc528329546"/>
      <w:r>
        <w:t xml:space="preserve">4.1 </w:t>
      </w:r>
      <w:r w:rsidR="00A03676" w:rsidRPr="00F100F5">
        <w:t>Formalities</w:t>
      </w:r>
      <w:bookmarkEnd w:id="75"/>
      <w:bookmarkEnd w:id="76"/>
    </w:p>
    <w:p w14:paraId="243BB4E8" w14:textId="77777777" w:rsidR="00064ACA" w:rsidRPr="00F100F5" w:rsidRDefault="00064ACA" w:rsidP="003369A3">
      <w:pPr>
        <w:autoSpaceDE w:val="0"/>
        <w:autoSpaceDN w:val="0"/>
        <w:adjustRightInd w:val="0"/>
        <w:spacing w:after="0"/>
        <w:rPr>
          <w:rFonts w:cs="Arial"/>
          <w:b/>
          <w:bCs/>
          <w:szCs w:val="24"/>
        </w:rPr>
      </w:pPr>
    </w:p>
    <w:p w14:paraId="2197F4EF" w14:textId="469DAFD9" w:rsidR="00A03676" w:rsidRDefault="00A03676" w:rsidP="003369A3">
      <w:pPr>
        <w:autoSpaceDE w:val="0"/>
        <w:autoSpaceDN w:val="0"/>
        <w:adjustRightInd w:val="0"/>
        <w:spacing w:after="0"/>
        <w:rPr>
          <w:rFonts w:cs="Arial"/>
          <w:szCs w:val="24"/>
        </w:rPr>
      </w:pPr>
      <w:r w:rsidRPr="00F100F5">
        <w:rPr>
          <w:rFonts w:cs="Arial"/>
          <w:szCs w:val="24"/>
        </w:rPr>
        <w:t xml:space="preserve">All documents comprising the </w:t>
      </w:r>
      <w:r w:rsidR="0004255C">
        <w:rPr>
          <w:rFonts w:cs="Arial"/>
          <w:szCs w:val="24"/>
        </w:rPr>
        <w:t xml:space="preserve">Application </w:t>
      </w:r>
      <w:r w:rsidRPr="00F100F5">
        <w:rPr>
          <w:rFonts w:cs="Arial"/>
          <w:szCs w:val="24"/>
        </w:rPr>
        <w:t>must be completed and uploade</w:t>
      </w:r>
      <w:r w:rsidR="003170A0" w:rsidRPr="00F100F5">
        <w:rPr>
          <w:rFonts w:cs="Arial"/>
          <w:szCs w:val="24"/>
        </w:rPr>
        <w:t xml:space="preserve">d to the e-tendering </w:t>
      </w:r>
      <w:proofErr w:type="gramStart"/>
      <w:r w:rsidR="003170A0" w:rsidRPr="00F100F5">
        <w:rPr>
          <w:rFonts w:cs="Arial"/>
          <w:szCs w:val="24"/>
        </w:rPr>
        <w:t>portal</w:t>
      </w:r>
      <w:proofErr w:type="gramEnd"/>
    </w:p>
    <w:p w14:paraId="5D9C47B2" w14:textId="77777777" w:rsidR="008C2800" w:rsidRDefault="008C2800" w:rsidP="003369A3">
      <w:pPr>
        <w:autoSpaceDE w:val="0"/>
        <w:autoSpaceDN w:val="0"/>
        <w:adjustRightInd w:val="0"/>
        <w:spacing w:after="0"/>
        <w:rPr>
          <w:rFonts w:cs="Arial"/>
          <w:szCs w:val="24"/>
        </w:rPr>
      </w:pPr>
    </w:p>
    <w:p w14:paraId="2EE35A85" w14:textId="06845465" w:rsidR="006558D4" w:rsidRDefault="0004255C" w:rsidP="003369A3">
      <w:pPr>
        <w:autoSpaceDE w:val="0"/>
        <w:autoSpaceDN w:val="0"/>
        <w:adjustRightInd w:val="0"/>
        <w:spacing w:after="0"/>
        <w:rPr>
          <w:rFonts w:cs="Arial"/>
        </w:rPr>
      </w:pPr>
      <w:r>
        <w:rPr>
          <w:rFonts w:cs="Arial"/>
        </w:rPr>
        <w:t>Applicants</w:t>
      </w:r>
      <w:r w:rsidR="004972EE" w:rsidRPr="004972EE">
        <w:rPr>
          <w:rFonts w:cs="Arial"/>
        </w:rPr>
        <w:t xml:space="preserve"> must </w:t>
      </w:r>
      <w:r>
        <w:rPr>
          <w:rFonts w:cs="Arial"/>
        </w:rPr>
        <w:t>complete and submit the following</w:t>
      </w:r>
      <w:r w:rsidR="004972EE" w:rsidRPr="004972EE">
        <w:rPr>
          <w:rFonts w:cs="Arial"/>
        </w:rPr>
        <w:t xml:space="preserve"> mandatory documents</w:t>
      </w:r>
      <w:r w:rsidR="00BC45FE">
        <w:rPr>
          <w:rFonts w:cs="Arial"/>
        </w:rPr>
        <w:t xml:space="preserve"> with their </w:t>
      </w:r>
      <w:proofErr w:type="gramStart"/>
      <w:r w:rsidR="00BC45FE">
        <w:rPr>
          <w:rFonts w:cs="Arial"/>
        </w:rPr>
        <w:t>Application</w:t>
      </w:r>
      <w:proofErr w:type="gramEnd"/>
      <w:r>
        <w:rPr>
          <w:rFonts w:cs="Arial"/>
        </w:rPr>
        <w:t>:</w:t>
      </w:r>
    </w:p>
    <w:p w14:paraId="4E0605DD" w14:textId="4A67BC56" w:rsidR="0004255C" w:rsidRPr="00B97679" w:rsidRDefault="0004255C" w:rsidP="0004255C">
      <w:pPr>
        <w:pStyle w:val="ListParagraph"/>
        <w:numPr>
          <w:ilvl w:val="0"/>
          <w:numId w:val="41"/>
        </w:numPr>
        <w:autoSpaceDE w:val="0"/>
        <w:autoSpaceDN w:val="0"/>
        <w:adjustRightInd w:val="0"/>
        <w:spacing w:before="120" w:after="0"/>
        <w:rPr>
          <w:rFonts w:cs="Arial"/>
          <w:szCs w:val="24"/>
        </w:rPr>
      </w:pPr>
      <w:r w:rsidRPr="00B97679">
        <w:rPr>
          <w:rFonts w:cs="Arial"/>
          <w:szCs w:val="24"/>
        </w:rPr>
        <w:t xml:space="preserve">ITP Appendix 1 </w:t>
      </w:r>
      <w:r w:rsidR="00F67851">
        <w:rPr>
          <w:rFonts w:cs="Arial"/>
          <w:szCs w:val="24"/>
        </w:rPr>
        <w:t>-</w:t>
      </w:r>
      <w:r w:rsidRPr="00B97679">
        <w:rPr>
          <w:rFonts w:cs="Arial"/>
          <w:szCs w:val="24"/>
        </w:rPr>
        <w:t xml:space="preserve"> Form of Tender</w:t>
      </w:r>
    </w:p>
    <w:p w14:paraId="6DFB33C2" w14:textId="08A833F9" w:rsidR="005B291D" w:rsidRPr="00B97679" w:rsidRDefault="005B291D" w:rsidP="0004255C">
      <w:pPr>
        <w:pStyle w:val="ListParagraph"/>
        <w:numPr>
          <w:ilvl w:val="0"/>
          <w:numId w:val="41"/>
        </w:numPr>
        <w:autoSpaceDE w:val="0"/>
        <w:autoSpaceDN w:val="0"/>
        <w:adjustRightInd w:val="0"/>
        <w:spacing w:before="120" w:after="0"/>
        <w:rPr>
          <w:rFonts w:cs="Arial"/>
          <w:szCs w:val="24"/>
        </w:rPr>
      </w:pPr>
      <w:r w:rsidRPr="00B97679">
        <w:rPr>
          <w:rFonts w:cs="Arial"/>
          <w:szCs w:val="24"/>
        </w:rPr>
        <w:t xml:space="preserve">ITP Appendix 2 </w:t>
      </w:r>
      <w:r w:rsidR="00F67851">
        <w:rPr>
          <w:rFonts w:cs="Arial"/>
          <w:szCs w:val="24"/>
        </w:rPr>
        <w:t>-</w:t>
      </w:r>
      <w:r w:rsidRPr="00B97679">
        <w:rPr>
          <w:rFonts w:cs="Arial"/>
          <w:szCs w:val="24"/>
        </w:rPr>
        <w:t xml:space="preserve"> Selection Questionnaire</w:t>
      </w:r>
    </w:p>
    <w:p w14:paraId="2268B02C" w14:textId="77777777" w:rsidR="008C2800" w:rsidRPr="00AA61D3" w:rsidRDefault="008C2800" w:rsidP="003369A3">
      <w:pPr>
        <w:autoSpaceDE w:val="0"/>
        <w:autoSpaceDN w:val="0"/>
        <w:adjustRightInd w:val="0"/>
        <w:spacing w:after="0"/>
        <w:rPr>
          <w:rFonts w:cs="Arial"/>
          <w:bCs/>
          <w:szCs w:val="24"/>
        </w:rPr>
      </w:pPr>
    </w:p>
    <w:p w14:paraId="1665E437" w14:textId="4C81E6D2" w:rsidR="004972EE" w:rsidRPr="00AA61D3" w:rsidRDefault="004972EE" w:rsidP="003369A3">
      <w:pPr>
        <w:spacing w:after="0"/>
        <w:rPr>
          <w:rFonts w:cs="Arial"/>
          <w:bCs/>
        </w:rPr>
      </w:pPr>
      <w:r w:rsidRPr="00AA61D3">
        <w:rPr>
          <w:rFonts w:cs="Arial"/>
          <w:bCs/>
        </w:rPr>
        <w:t xml:space="preserve">If you wish to declare any commercially sensitive information you should complete the following 'optional' document and return it with your </w:t>
      </w:r>
      <w:proofErr w:type="gramStart"/>
      <w:r w:rsidR="0039657A" w:rsidRPr="00AA61D3">
        <w:rPr>
          <w:rFonts w:cs="Arial"/>
          <w:bCs/>
        </w:rPr>
        <w:t>Application</w:t>
      </w:r>
      <w:proofErr w:type="gramEnd"/>
      <w:r w:rsidRPr="00AA61D3">
        <w:rPr>
          <w:rFonts w:cs="Arial"/>
          <w:bCs/>
        </w:rPr>
        <w:t>:</w:t>
      </w:r>
    </w:p>
    <w:p w14:paraId="5DF0C59B" w14:textId="668858BE" w:rsidR="004972EE" w:rsidRDefault="00BC45FE" w:rsidP="00D17CF0">
      <w:pPr>
        <w:pStyle w:val="ListParagraph"/>
        <w:numPr>
          <w:ilvl w:val="0"/>
          <w:numId w:val="24"/>
        </w:numPr>
        <w:autoSpaceDE w:val="0"/>
        <w:autoSpaceDN w:val="0"/>
        <w:adjustRightInd w:val="0"/>
        <w:spacing w:before="120" w:after="0"/>
        <w:ind w:left="714" w:hanging="357"/>
        <w:contextualSpacing w:val="0"/>
        <w:rPr>
          <w:rFonts w:cs="Arial"/>
        </w:rPr>
      </w:pPr>
      <w:r>
        <w:rPr>
          <w:rFonts w:cs="Arial"/>
        </w:rPr>
        <w:t xml:space="preserve">Call-off Terms &amp; </w:t>
      </w:r>
      <w:r w:rsidRPr="00F476AA">
        <w:rPr>
          <w:rFonts w:cs="Arial"/>
        </w:rPr>
        <w:t>Conditions</w:t>
      </w:r>
      <w:r w:rsidR="004972EE" w:rsidRPr="00F476AA">
        <w:rPr>
          <w:rFonts w:cs="Arial"/>
        </w:rPr>
        <w:t xml:space="preserve"> Schedule </w:t>
      </w:r>
      <w:r w:rsidR="00F476AA" w:rsidRPr="00F476AA">
        <w:rPr>
          <w:rFonts w:cs="Arial"/>
        </w:rPr>
        <w:t>6</w:t>
      </w:r>
      <w:r w:rsidR="00F67851" w:rsidRPr="00F476AA">
        <w:rPr>
          <w:rFonts w:cs="Arial"/>
        </w:rPr>
        <w:t xml:space="preserve"> </w:t>
      </w:r>
      <w:r w:rsidR="004972EE" w:rsidRPr="00F476AA">
        <w:rPr>
          <w:rFonts w:cs="Arial"/>
        </w:rPr>
        <w:t>-</w:t>
      </w:r>
      <w:r w:rsidR="004972EE" w:rsidRPr="004D2BA4">
        <w:rPr>
          <w:rFonts w:cs="Arial"/>
        </w:rPr>
        <w:t xml:space="preserve"> Commercially Sensitive Information</w:t>
      </w:r>
    </w:p>
    <w:p w14:paraId="70AF769A" w14:textId="77777777" w:rsidR="004972EE" w:rsidRPr="00F100F5" w:rsidRDefault="004972EE" w:rsidP="00C13BF1">
      <w:pPr>
        <w:autoSpaceDE w:val="0"/>
        <w:autoSpaceDN w:val="0"/>
        <w:adjustRightInd w:val="0"/>
        <w:spacing w:after="0"/>
        <w:rPr>
          <w:rFonts w:cs="Arial"/>
          <w:szCs w:val="24"/>
        </w:rPr>
      </w:pPr>
    </w:p>
    <w:p w14:paraId="253B5217" w14:textId="6C8396A5" w:rsidR="006558D4" w:rsidRPr="00F100F5" w:rsidRDefault="008C2800" w:rsidP="003369A3">
      <w:pPr>
        <w:pStyle w:val="Heading2"/>
        <w:numPr>
          <w:ilvl w:val="0"/>
          <w:numId w:val="0"/>
        </w:numPr>
        <w:ind w:left="576" w:hanging="576"/>
      </w:pPr>
      <w:r w:rsidRPr="00F100F5" w:rsidDel="008C2800">
        <w:t xml:space="preserve"> </w:t>
      </w:r>
      <w:bookmarkStart w:id="77" w:name="_Toc528329547"/>
      <w:r w:rsidRPr="0039657A">
        <w:t>Electronic</w:t>
      </w:r>
      <w:r w:rsidR="0039657A" w:rsidRPr="0039657A">
        <w:t xml:space="preserve"> Application</w:t>
      </w:r>
      <w:r w:rsidRPr="0039657A">
        <w:t xml:space="preserve"> Returns</w:t>
      </w:r>
      <w:r>
        <w:t xml:space="preserve"> – Oracle </w:t>
      </w:r>
      <w:bookmarkEnd w:id="77"/>
      <w:r w:rsidR="006842A0">
        <w:t>Fusion</w:t>
      </w:r>
    </w:p>
    <w:p w14:paraId="6FC9087B" w14:textId="77777777" w:rsidR="00A5616A" w:rsidRPr="00F100F5" w:rsidRDefault="00A5616A" w:rsidP="003369A3">
      <w:pPr>
        <w:autoSpaceDE w:val="0"/>
        <w:autoSpaceDN w:val="0"/>
        <w:adjustRightInd w:val="0"/>
        <w:spacing w:after="0"/>
        <w:rPr>
          <w:rFonts w:cs="Arial"/>
          <w:szCs w:val="24"/>
        </w:rPr>
      </w:pPr>
    </w:p>
    <w:p w14:paraId="45123237" w14:textId="7EAE42EA" w:rsidR="008C2800" w:rsidRPr="0039657A" w:rsidRDefault="00A5616A" w:rsidP="003369A3">
      <w:pPr>
        <w:spacing w:after="0"/>
        <w:rPr>
          <w:rFonts w:cs="Arial"/>
          <w:szCs w:val="24"/>
        </w:rPr>
      </w:pPr>
      <w:r w:rsidRPr="0039657A">
        <w:rPr>
          <w:rFonts w:cs="Arial"/>
          <w:szCs w:val="24"/>
        </w:rPr>
        <w:t>This IT</w:t>
      </w:r>
      <w:r w:rsidR="00E749B4" w:rsidRPr="0039657A">
        <w:rPr>
          <w:rFonts w:cs="Arial"/>
          <w:szCs w:val="24"/>
        </w:rPr>
        <w:t>P</w:t>
      </w:r>
      <w:r w:rsidRPr="0039657A">
        <w:rPr>
          <w:rFonts w:cs="Arial"/>
          <w:szCs w:val="24"/>
        </w:rPr>
        <w:t xml:space="preserve"> was advertised as being available to potential</w:t>
      </w:r>
      <w:r w:rsidR="0039657A" w:rsidRPr="0039657A">
        <w:rPr>
          <w:rFonts w:cs="Arial"/>
          <w:szCs w:val="24"/>
        </w:rPr>
        <w:t xml:space="preserve"> Applicants</w:t>
      </w:r>
      <w:r w:rsidRPr="0039657A">
        <w:rPr>
          <w:rFonts w:cs="Arial"/>
          <w:szCs w:val="24"/>
        </w:rPr>
        <w:t xml:space="preserve"> </w:t>
      </w:r>
      <w:bookmarkStart w:id="78" w:name="_Hlk163485581"/>
      <w:r w:rsidRPr="0039657A">
        <w:rPr>
          <w:rFonts w:cs="Arial"/>
          <w:szCs w:val="24"/>
        </w:rPr>
        <w:t xml:space="preserve">through </w:t>
      </w:r>
      <w:r w:rsidR="000D4256" w:rsidRPr="0039657A">
        <w:rPr>
          <w:rFonts w:cs="Arial"/>
          <w:szCs w:val="24"/>
        </w:rPr>
        <w:t xml:space="preserve">the Authority's </w:t>
      </w:r>
      <w:r w:rsidRPr="0039657A">
        <w:rPr>
          <w:rFonts w:cs="Arial"/>
          <w:szCs w:val="24"/>
        </w:rPr>
        <w:t xml:space="preserve">electronic tendering (e-tendering) system, the Oracle </w:t>
      </w:r>
      <w:r w:rsidR="00D2401A" w:rsidRPr="0039657A">
        <w:rPr>
          <w:rFonts w:cs="Arial"/>
          <w:szCs w:val="24"/>
        </w:rPr>
        <w:t>Fusion Supplier Portal</w:t>
      </w:r>
      <w:r w:rsidRPr="0039657A">
        <w:rPr>
          <w:rFonts w:cs="Arial"/>
          <w:szCs w:val="24"/>
        </w:rPr>
        <w:t>.</w:t>
      </w:r>
      <w:r w:rsidR="00E36CF9">
        <w:rPr>
          <w:rFonts w:cs="Arial"/>
          <w:szCs w:val="24"/>
        </w:rPr>
        <w:t xml:space="preserve"> </w:t>
      </w:r>
      <w:r w:rsidR="006A65FC" w:rsidRPr="0039657A">
        <w:rPr>
          <w:rFonts w:cs="Arial"/>
          <w:szCs w:val="24"/>
        </w:rPr>
        <w:t xml:space="preserve">Applicants </w:t>
      </w:r>
      <w:r w:rsidRPr="0039657A">
        <w:rPr>
          <w:rFonts w:cs="Arial"/>
          <w:szCs w:val="24"/>
        </w:rPr>
        <w:t xml:space="preserve">are required to submit their </w:t>
      </w:r>
      <w:proofErr w:type="gramStart"/>
      <w:r w:rsidR="006A65FC" w:rsidRPr="0039657A">
        <w:rPr>
          <w:rFonts w:cs="Arial"/>
          <w:szCs w:val="24"/>
        </w:rPr>
        <w:t>Application</w:t>
      </w:r>
      <w:proofErr w:type="gramEnd"/>
      <w:r w:rsidR="006A65FC" w:rsidRPr="0039657A">
        <w:rPr>
          <w:rFonts w:cs="Arial"/>
          <w:szCs w:val="24"/>
        </w:rPr>
        <w:t xml:space="preserve"> </w:t>
      </w:r>
      <w:r w:rsidRPr="0039657A">
        <w:rPr>
          <w:rFonts w:cs="Arial"/>
          <w:szCs w:val="24"/>
        </w:rPr>
        <w:t>through this same portal</w:t>
      </w:r>
      <w:r w:rsidR="005E0875">
        <w:rPr>
          <w:rFonts w:cs="Arial"/>
          <w:szCs w:val="24"/>
        </w:rPr>
        <w:t>:</w:t>
      </w:r>
    </w:p>
    <w:p w14:paraId="1100B59F" w14:textId="6ED9A55D" w:rsidR="0065476F" w:rsidRDefault="00844C99" w:rsidP="00E36CF9">
      <w:pPr>
        <w:spacing w:before="120" w:after="0"/>
        <w:rPr>
          <w:rFonts w:cs="Arial"/>
          <w:szCs w:val="24"/>
        </w:rPr>
      </w:pPr>
      <w:hyperlink r:id="rId15" w:history="1">
        <w:r w:rsidR="006B21D0">
          <w:rPr>
            <w:rStyle w:val="Hyperlink"/>
          </w:rPr>
          <w:t>Fusion Supplier Portal - Lancashire County Council</w:t>
        </w:r>
      </w:hyperlink>
    </w:p>
    <w:bookmarkEnd w:id="78"/>
    <w:p w14:paraId="42326962" w14:textId="77777777" w:rsidR="00461158" w:rsidRDefault="00461158" w:rsidP="003369A3">
      <w:pPr>
        <w:spacing w:after="0"/>
        <w:rPr>
          <w:rFonts w:cs="Arial"/>
          <w:szCs w:val="24"/>
        </w:rPr>
      </w:pPr>
    </w:p>
    <w:p w14:paraId="63444E3B" w14:textId="22A7C701" w:rsidR="000D4256" w:rsidRPr="0039657A" w:rsidRDefault="000D4256" w:rsidP="0065476F">
      <w:pPr>
        <w:spacing w:after="0"/>
        <w:rPr>
          <w:rFonts w:cs="Arial"/>
          <w:szCs w:val="24"/>
        </w:rPr>
      </w:pPr>
      <w:r w:rsidRPr="0039657A">
        <w:rPr>
          <w:rFonts w:cs="Arial"/>
          <w:szCs w:val="24"/>
        </w:rPr>
        <w:t>Use of this portal does not require the purchase of high specification IT equipment or connections, nor high level personal IT skills/capabilities. Access to the portal and advice/training is free of charge. However, please note the help and assistance provided is to assist</w:t>
      </w:r>
      <w:r w:rsidR="006A65FC" w:rsidRPr="0039657A">
        <w:rPr>
          <w:rFonts w:cs="Arial"/>
          <w:szCs w:val="24"/>
        </w:rPr>
        <w:t xml:space="preserve"> Applicants</w:t>
      </w:r>
      <w:r w:rsidRPr="0039657A">
        <w:rPr>
          <w:rFonts w:cs="Arial"/>
          <w:szCs w:val="24"/>
        </w:rPr>
        <w:t xml:space="preserve"> on use of the e-tendering system and the assistance does not extend to basic IT skills or training. Unfortunately</w:t>
      </w:r>
      <w:r w:rsidR="00477735" w:rsidRPr="0039657A">
        <w:rPr>
          <w:rFonts w:cs="Arial"/>
          <w:szCs w:val="24"/>
        </w:rPr>
        <w:t>,</w:t>
      </w:r>
      <w:r w:rsidRPr="0039657A">
        <w:rPr>
          <w:rFonts w:cs="Arial"/>
          <w:szCs w:val="24"/>
        </w:rPr>
        <w:t xml:space="preserve"> we will not be able to assist non-PC users in how to use the e-tendering system.</w:t>
      </w:r>
    </w:p>
    <w:p w14:paraId="4E7A137C" w14:textId="77777777" w:rsidR="000D4256" w:rsidRPr="0039657A" w:rsidRDefault="000D4256" w:rsidP="003369A3">
      <w:pPr>
        <w:spacing w:after="0"/>
        <w:rPr>
          <w:rFonts w:cs="Arial"/>
          <w:szCs w:val="24"/>
        </w:rPr>
      </w:pPr>
    </w:p>
    <w:p w14:paraId="3C4A6506" w14:textId="1565A399" w:rsidR="000D4256" w:rsidRPr="0039657A" w:rsidRDefault="000D4256" w:rsidP="003369A3">
      <w:pPr>
        <w:spacing w:after="0"/>
        <w:rPr>
          <w:rFonts w:cs="Arial"/>
          <w:szCs w:val="24"/>
        </w:rPr>
      </w:pPr>
      <w:r w:rsidRPr="0039657A">
        <w:rPr>
          <w:rFonts w:cs="Arial"/>
          <w:szCs w:val="24"/>
        </w:rPr>
        <w:t xml:space="preserve">Use of the Authority's e-tendering system will benefit </w:t>
      </w:r>
      <w:r w:rsidR="006A65FC" w:rsidRPr="0039657A">
        <w:rPr>
          <w:rFonts w:cs="Arial"/>
          <w:szCs w:val="24"/>
        </w:rPr>
        <w:t xml:space="preserve">Applicants </w:t>
      </w:r>
      <w:r w:rsidRPr="0039657A">
        <w:rPr>
          <w:rFonts w:cs="Arial"/>
          <w:szCs w:val="24"/>
        </w:rPr>
        <w:t xml:space="preserve">in terms of efficiency and cost savings when compared with hard copy submissions. The Authority is committed to utilising this system for all current and future business/procurement </w:t>
      </w:r>
      <w:r w:rsidRPr="0039657A">
        <w:rPr>
          <w:rFonts w:cs="Arial"/>
          <w:szCs w:val="24"/>
        </w:rPr>
        <w:lastRenderedPageBreak/>
        <w:t>opportunities. Users only need register (for free) with the system once to obtain long term access to the Authority's tendering opportunities.</w:t>
      </w:r>
    </w:p>
    <w:p w14:paraId="51CE736A" w14:textId="782E77A8" w:rsidR="006B21D0" w:rsidRDefault="006B21D0" w:rsidP="003369A3">
      <w:pPr>
        <w:spacing w:after="0"/>
        <w:rPr>
          <w:rFonts w:cs="Arial"/>
          <w:szCs w:val="24"/>
        </w:rPr>
      </w:pPr>
    </w:p>
    <w:p w14:paraId="14872105" w14:textId="0DEB9EF4" w:rsidR="000D4256" w:rsidRPr="0020745F" w:rsidRDefault="000D4256" w:rsidP="003369A3">
      <w:pPr>
        <w:spacing w:after="0"/>
        <w:rPr>
          <w:b/>
        </w:rPr>
      </w:pPr>
      <w:r w:rsidRPr="0020745F">
        <w:rPr>
          <w:b/>
        </w:rPr>
        <w:t>Support</w:t>
      </w:r>
    </w:p>
    <w:p w14:paraId="1359C39E" w14:textId="77777777" w:rsidR="00461158" w:rsidRDefault="00461158" w:rsidP="003369A3">
      <w:pPr>
        <w:spacing w:after="0"/>
        <w:rPr>
          <w:bCs/>
        </w:rPr>
      </w:pPr>
    </w:p>
    <w:p w14:paraId="5594D1AB" w14:textId="19D8203F" w:rsidR="00644315" w:rsidRDefault="00644315" w:rsidP="003369A3">
      <w:pPr>
        <w:spacing w:after="0"/>
        <w:rPr>
          <w:bCs/>
        </w:rPr>
      </w:pPr>
      <w:r>
        <w:rPr>
          <w:bCs/>
        </w:rPr>
        <w:t>Oracle Fusion</w:t>
      </w:r>
      <w:r w:rsidR="00E7196C">
        <w:rPr>
          <w:bCs/>
        </w:rPr>
        <w:t xml:space="preserve"> Supplier Portal</w:t>
      </w:r>
      <w:r w:rsidR="00D60EFB">
        <w:rPr>
          <w:bCs/>
        </w:rPr>
        <w:t xml:space="preserve"> is the replacement </w:t>
      </w:r>
      <w:r w:rsidR="00EB4A10">
        <w:rPr>
          <w:bCs/>
        </w:rPr>
        <w:t>to iSupplier Portal</w:t>
      </w:r>
      <w:r w:rsidR="00367766">
        <w:rPr>
          <w:bCs/>
        </w:rPr>
        <w:t>. All existing active suppliers</w:t>
      </w:r>
      <w:r w:rsidR="00DE01A3">
        <w:rPr>
          <w:bCs/>
        </w:rPr>
        <w:t xml:space="preserve"> to </w:t>
      </w:r>
      <w:r w:rsidR="00D60EFB">
        <w:rPr>
          <w:bCs/>
        </w:rPr>
        <w:t>the Authority</w:t>
      </w:r>
      <w:r w:rsidR="00AB2142">
        <w:rPr>
          <w:bCs/>
        </w:rPr>
        <w:t xml:space="preserve"> will be automatically registered in Fusion</w:t>
      </w:r>
      <w:r w:rsidR="00420D71">
        <w:rPr>
          <w:bCs/>
        </w:rPr>
        <w:t>.</w:t>
      </w:r>
    </w:p>
    <w:p w14:paraId="1F0A89FF" w14:textId="77777777" w:rsidR="000D4256" w:rsidRDefault="000D4256" w:rsidP="003369A3">
      <w:pPr>
        <w:spacing w:after="0"/>
      </w:pPr>
    </w:p>
    <w:p w14:paraId="58F3392E" w14:textId="77777777" w:rsidR="000D4256" w:rsidRDefault="000D4256" w:rsidP="003369A3">
      <w:pPr>
        <w:spacing w:after="0"/>
        <w:rPr>
          <w:rFonts w:cs="Arial"/>
          <w:szCs w:val="24"/>
        </w:rPr>
      </w:pPr>
      <w:r>
        <w:rPr>
          <w:rFonts w:cs="Arial"/>
          <w:szCs w:val="24"/>
        </w:rPr>
        <w:t>The c</w:t>
      </w:r>
      <w:r w:rsidRPr="00DE2046">
        <w:rPr>
          <w:rFonts w:cs="Arial"/>
          <w:szCs w:val="24"/>
        </w:rPr>
        <w:t>ontact details for advice or assistance relating to the use</w:t>
      </w:r>
      <w:r>
        <w:rPr>
          <w:rFonts w:cs="Arial"/>
          <w:szCs w:val="24"/>
        </w:rPr>
        <w:t xml:space="preserve"> of the e-tendering system are:</w:t>
      </w:r>
    </w:p>
    <w:p w14:paraId="52DBA85D" w14:textId="77777777" w:rsidR="000D4256" w:rsidRPr="00DE2046" w:rsidRDefault="000D4256" w:rsidP="005A360A">
      <w:pPr>
        <w:spacing w:before="120" w:after="0"/>
        <w:ind w:left="357"/>
        <w:rPr>
          <w:rFonts w:cs="Arial"/>
          <w:b/>
          <w:bCs/>
          <w:szCs w:val="24"/>
        </w:rPr>
      </w:pPr>
      <w:r w:rsidRPr="00DE2046">
        <w:rPr>
          <w:rFonts w:cs="Arial"/>
          <w:b/>
          <w:bCs/>
          <w:szCs w:val="24"/>
        </w:rPr>
        <w:t xml:space="preserve">E-tendering </w:t>
      </w:r>
      <w:r>
        <w:rPr>
          <w:rFonts w:cs="Arial"/>
          <w:b/>
          <w:bCs/>
          <w:szCs w:val="24"/>
        </w:rPr>
        <w:t>Help Desk</w:t>
      </w:r>
    </w:p>
    <w:p w14:paraId="4FD6CBB4" w14:textId="77777777" w:rsidR="000D4256" w:rsidRPr="00DE2046" w:rsidRDefault="000D4256" w:rsidP="005A360A">
      <w:pPr>
        <w:spacing w:before="120" w:after="0"/>
        <w:ind w:left="357"/>
        <w:rPr>
          <w:rFonts w:cs="Arial"/>
          <w:szCs w:val="24"/>
        </w:rPr>
      </w:pPr>
      <w:r>
        <w:rPr>
          <w:rFonts w:cs="Arial"/>
          <w:szCs w:val="24"/>
        </w:rPr>
        <w:t>Telephone Number: 01772 534966</w:t>
      </w:r>
    </w:p>
    <w:p w14:paraId="0E0D6C0E" w14:textId="77777777" w:rsidR="004972EE" w:rsidRPr="003C5911" w:rsidRDefault="004972EE" w:rsidP="003369A3">
      <w:pPr>
        <w:spacing w:before="120" w:after="0"/>
        <w:ind w:firstLine="357"/>
        <w:rPr>
          <w:rFonts w:cs="Arial"/>
        </w:rPr>
      </w:pPr>
      <w:r w:rsidRPr="003C5911">
        <w:rPr>
          <w:rFonts w:cs="Arial"/>
        </w:rPr>
        <w:t>Support line hours are between:</w:t>
      </w:r>
    </w:p>
    <w:p w14:paraId="33F6FDD9" w14:textId="77777777" w:rsidR="004972EE" w:rsidRPr="003C5911" w:rsidRDefault="004972EE" w:rsidP="003369A3">
      <w:pPr>
        <w:spacing w:before="120" w:after="0"/>
        <w:ind w:firstLine="357"/>
        <w:rPr>
          <w:rFonts w:cs="Arial"/>
        </w:rPr>
      </w:pPr>
      <w:r w:rsidRPr="003C5911">
        <w:rPr>
          <w:rFonts w:cs="Arial"/>
        </w:rPr>
        <w:t xml:space="preserve">10:00hrs and 12:00hrs and 14:00hrs to 16:00hrs, Monday to Friday </w:t>
      </w:r>
    </w:p>
    <w:p w14:paraId="1CE79624" w14:textId="77777777" w:rsidR="000D4256" w:rsidRDefault="000D4256" w:rsidP="003369A3">
      <w:pPr>
        <w:spacing w:after="0"/>
        <w:rPr>
          <w:rFonts w:cs="Arial"/>
          <w:szCs w:val="24"/>
        </w:rPr>
      </w:pPr>
    </w:p>
    <w:p w14:paraId="7B7793DA" w14:textId="6224F070" w:rsidR="000D4256" w:rsidRPr="0039657A" w:rsidRDefault="000D4256" w:rsidP="003369A3">
      <w:pPr>
        <w:spacing w:after="0"/>
        <w:rPr>
          <w:rFonts w:cs="Arial"/>
          <w:szCs w:val="24"/>
        </w:rPr>
      </w:pPr>
      <w:r w:rsidRPr="0039657A">
        <w:rPr>
          <w:rFonts w:cs="Arial"/>
          <w:szCs w:val="24"/>
        </w:rPr>
        <w:t>I</w:t>
      </w:r>
      <w:r w:rsidR="001B7DA9" w:rsidRPr="0039657A">
        <w:rPr>
          <w:rFonts w:cs="Arial"/>
          <w:szCs w:val="24"/>
        </w:rPr>
        <w:t>t is the responsibility of the</w:t>
      </w:r>
      <w:r w:rsidR="006A65FC" w:rsidRPr="0039657A">
        <w:rPr>
          <w:rFonts w:cs="Arial"/>
          <w:szCs w:val="24"/>
        </w:rPr>
        <w:t xml:space="preserve"> Applicant</w:t>
      </w:r>
      <w:r w:rsidR="001B7DA9" w:rsidRPr="0039657A">
        <w:rPr>
          <w:rFonts w:cs="Arial"/>
          <w:szCs w:val="24"/>
        </w:rPr>
        <w:t xml:space="preserve"> </w:t>
      </w:r>
      <w:r w:rsidRPr="0039657A">
        <w:rPr>
          <w:rFonts w:cs="Arial"/>
          <w:szCs w:val="24"/>
        </w:rPr>
        <w:t xml:space="preserve">to ensure that the contact information it has entered for its organisation </w:t>
      </w:r>
      <w:r w:rsidR="001B7DA9" w:rsidRPr="0039657A">
        <w:rPr>
          <w:rFonts w:cs="Arial"/>
          <w:szCs w:val="24"/>
        </w:rPr>
        <w:t>within</w:t>
      </w:r>
      <w:r w:rsidR="00155DB9" w:rsidRPr="0039657A">
        <w:rPr>
          <w:rFonts w:cs="Arial"/>
          <w:szCs w:val="24"/>
        </w:rPr>
        <w:t xml:space="preserve"> Oracle Fusion</w:t>
      </w:r>
      <w:r w:rsidR="001B7DA9" w:rsidRPr="0039657A">
        <w:rPr>
          <w:rFonts w:cs="Arial"/>
          <w:szCs w:val="24"/>
        </w:rPr>
        <w:t xml:space="preserve"> </w:t>
      </w:r>
      <w:r w:rsidRPr="0039657A">
        <w:rPr>
          <w:rFonts w:cs="Arial"/>
          <w:szCs w:val="24"/>
        </w:rPr>
        <w:t>is accurate and kept up to date. Important notification messages releva</w:t>
      </w:r>
      <w:r w:rsidR="001B7DA9" w:rsidRPr="0039657A">
        <w:rPr>
          <w:rFonts w:cs="Arial"/>
          <w:szCs w:val="24"/>
        </w:rPr>
        <w:t>nt to this or other tender opportunities</w:t>
      </w:r>
      <w:r w:rsidRPr="0039657A">
        <w:rPr>
          <w:rFonts w:cs="Arial"/>
          <w:szCs w:val="24"/>
        </w:rPr>
        <w:t xml:space="preserve"> may not be received by </w:t>
      </w:r>
      <w:r w:rsidR="006A65FC" w:rsidRPr="0039657A">
        <w:rPr>
          <w:rFonts w:cs="Arial"/>
          <w:szCs w:val="24"/>
        </w:rPr>
        <w:t xml:space="preserve">an Applicant </w:t>
      </w:r>
      <w:r w:rsidRPr="0039657A">
        <w:rPr>
          <w:rFonts w:cs="Arial"/>
          <w:szCs w:val="24"/>
        </w:rPr>
        <w:t xml:space="preserve">should the contact information be inaccurate. The Authority cannot be held responsible for any inaccurate or incomplete information </w:t>
      </w:r>
      <w:proofErr w:type="gramStart"/>
      <w:r w:rsidRPr="0039657A">
        <w:rPr>
          <w:rFonts w:cs="Arial"/>
          <w:szCs w:val="24"/>
        </w:rPr>
        <w:t>entered into</w:t>
      </w:r>
      <w:proofErr w:type="gramEnd"/>
      <w:r w:rsidRPr="0039657A">
        <w:rPr>
          <w:rFonts w:cs="Arial"/>
          <w:szCs w:val="24"/>
        </w:rPr>
        <w:t xml:space="preserve"> the electronic tendering system by</w:t>
      </w:r>
      <w:r w:rsidR="006A65FC" w:rsidRPr="0039657A">
        <w:rPr>
          <w:rFonts w:cs="Arial"/>
          <w:szCs w:val="24"/>
        </w:rPr>
        <w:t xml:space="preserve"> an Applicant</w:t>
      </w:r>
      <w:r w:rsidRPr="0039657A">
        <w:rPr>
          <w:rFonts w:cs="Arial"/>
          <w:szCs w:val="24"/>
        </w:rPr>
        <w:t>.</w:t>
      </w:r>
    </w:p>
    <w:p w14:paraId="35701BEA" w14:textId="77777777" w:rsidR="000D4256" w:rsidRPr="00DE2046" w:rsidRDefault="000D4256" w:rsidP="003369A3">
      <w:pPr>
        <w:spacing w:after="0"/>
        <w:rPr>
          <w:rFonts w:cs="Arial"/>
          <w:szCs w:val="24"/>
        </w:rPr>
      </w:pPr>
    </w:p>
    <w:p w14:paraId="28EBB474" w14:textId="2DDF51F6" w:rsidR="000D4256" w:rsidRDefault="001B7DA9" w:rsidP="003369A3">
      <w:pPr>
        <w:spacing w:after="0"/>
        <w:rPr>
          <w:rFonts w:cs="Arial"/>
          <w:szCs w:val="24"/>
        </w:rPr>
      </w:pPr>
      <w:r>
        <w:rPr>
          <w:rFonts w:cs="Arial"/>
          <w:szCs w:val="24"/>
        </w:rPr>
        <w:t xml:space="preserve">If at any </w:t>
      </w:r>
      <w:r w:rsidRPr="0039657A">
        <w:rPr>
          <w:rFonts w:cs="Arial"/>
          <w:szCs w:val="24"/>
        </w:rPr>
        <w:t>stage</w:t>
      </w:r>
      <w:r w:rsidR="006A65FC" w:rsidRPr="0039657A">
        <w:rPr>
          <w:rFonts w:cs="Arial"/>
          <w:szCs w:val="24"/>
        </w:rPr>
        <w:t xml:space="preserve"> an Applicant</w:t>
      </w:r>
      <w:r w:rsidRPr="0039657A">
        <w:rPr>
          <w:rFonts w:cs="Arial"/>
          <w:szCs w:val="24"/>
        </w:rPr>
        <w:t xml:space="preserve"> </w:t>
      </w:r>
      <w:r w:rsidR="000D4256" w:rsidRPr="0039657A">
        <w:rPr>
          <w:rFonts w:cs="Arial"/>
          <w:szCs w:val="24"/>
        </w:rPr>
        <w:t>needs</w:t>
      </w:r>
      <w:r w:rsidR="000D4256" w:rsidRPr="00DE2046">
        <w:rPr>
          <w:rFonts w:cs="Arial"/>
          <w:szCs w:val="24"/>
        </w:rPr>
        <w:t xml:space="preserve"> to update the contact information held for its organisation this can be completed via Oracle</w:t>
      </w:r>
      <w:r w:rsidR="00155DB9">
        <w:rPr>
          <w:rFonts w:cs="Arial"/>
          <w:szCs w:val="24"/>
        </w:rPr>
        <w:t xml:space="preserve"> Fusion</w:t>
      </w:r>
      <w:r w:rsidR="000D4256" w:rsidRPr="00DE2046">
        <w:rPr>
          <w:rFonts w:cs="Arial"/>
          <w:szCs w:val="24"/>
        </w:rPr>
        <w:t>. The Authority is under no obligation to respond/follow up on automated 'out of office' responses that it may receive from a</w:t>
      </w:r>
      <w:r w:rsidR="00694526">
        <w:rPr>
          <w:rFonts w:cs="Arial"/>
          <w:szCs w:val="24"/>
        </w:rPr>
        <w:t>n Applicant</w:t>
      </w:r>
      <w:r w:rsidR="000D4256">
        <w:rPr>
          <w:rFonts w:cs="Arial"/>
          <w:szCs w:val="24"/>
        </w:rPr>
        <w:t>.</w:t>
      </w:r>
    </w:p>
    <w:p w14:paraId="757694D0" w14:textId="77777777" w:rsidR="000D4256" w:rsidRPr="0015321D" w:rsidRDefault="000D4256" w:rsidP="003369A3">
      <w:pPr>
        <w:spacing w:after="0"/>
        <w:rPr>
          <w:rFonts w:cs="Arial"/>
          <w:szCs w:val="24"/>
        </w:rPr>
      </w:pPr>
    </w:p>
    <w:p w14:paraId="6137E520" w14:textId="00AA9C5A" w:rsidR="000D4256" w:rsidRPr="0015321D" w:rsidRDefault="000D4256" w:rsidP="003369A3">
      <w:pPr>
        <w:spacing w:after="0"/>
        <w:rPr>
          <w:rFonts w:cs="Arial"/>
          <w:b/>
          <w:bCs/>
          <w:szCs w:val="24"/>
        </w:rPr>
      </w:pPr>
      <w:r w:rsidRPr="0015321D">
        <w:rPr>
          <w:rFonts w:cs="Arial"/>
          <w:b/>
          <w:bCs/>
          <w:szCs w:val="24"/>
        </w:rPr>
        <w:t xml:space="preserve">Any </w:t>
      </w:r>
      <w:r w:rsidR="004972EE">
        <w:rPr>
          <w:rFonts w:cs="Arial"/>
          <w:b/>
          <w:bCs/>
          <w:szCs w:val="24"/>
        </w:rPr>
        <w:t xml:space="preserve">clarifications or </w:t>
      </w:r>
      <w:r w:rsidRPr="0015321D">
        <w:rPr>
          <w:rFonts w:cs="Arial"/>
          <w:b/>
          <w:bCs/>
          <w:szCs w:val="24"/>
        </w:rPr>
        <w:t xml:space="preserve">queries regarding the </w:t>
      </w:r>
      <w:r w:rsidR="0039657A">
        <w:rPr>
          <w:rFonts w:cs="Arial"/>
          <w:b/>
          <w:bCs/>
          <w:szCs w:val="24"/>
        </w:rPr>
        <w:t>ITP</w:t>
      </w:r>
      <w:r w:rsidRPr="0015321D">
        <w:rPr>
          <w:rFonts w:cs="Arial"/>
          <w:b/>
          <w:bCs/>
          <w:szCs w:val="24"/>
        </w:rPr>
        <w:t xml:space="preserve"> documents or the </w:t>
      </w:r>
      <w:r w:rsidR="0039657A">
        <w:rPr>
          <w:rFonts w:cs="Arial"/>
          <w:b/>
          <w:bCs/>
          <w:szCs w:val="24"/>
        </w:rPr>
        <w:t>scope of the DPS</w:t>
      </w:r>
      <w:r w:rsidRPr="0015321D">
        <w:rPr>
          <w:rFonts w:cs="Arial"/>
          <w:b/>
          <w:bCs/>
          <w:szCs w:val="24"/>
        </w:rPr>
        <w:t xml:space="preserve"> content should be directed via the e-tendering portal using the </w:t>
      </w:r>
      <w:r w:rsidR="00657C58">
        <w:rPr>
          <w:rFonts w:cs="Arial"/>
          <w:b/>
          <w:bCs/>
          <w:szCs w:val="24"/>
        </w:rPr>
        <w:t>'Messages'</w:t>
      </w:r>
      <w:r w:rsidRPr="0015321D">
        <w:rPr>
          <w:rFonts w:cs="Arial"/>
          <w:b/>
          <w:bCs/>
          <w:szCs w:val="24"/>
        </w:rPr>
        <w:t xml:space="preserve"> function.</w:t>
      </w:r>
    </w:p>
    <w:p w14:paraId="385DD651" w14:textId="77777777" w:rsidR="000D4256" w:rsidRDefault="000D4256" w:rsidP="003369A3">
      <w:pPr>
        <w:spacing w:after="0"/>
        <w:rPr>
          <w:rFonts w:cs="Arial"/>
          <w:bCs/>
          <w:szCs w:val="24"/>
        </w:rPr>
      </w:pPr>
    </w:p>
    <w:p w14:paraId="02F3A52A" w14:textId="6AE4F439" w:rsidR="000D4256" w:rsidRPr="00DE2046" w:rsidRDefault="000D4256" w:rsidP="003369A3">
      <w:pPr>
        <w:spacing w:after="0"/>
        <w:rPr>
          <w:rFonts w:cs="Arial"/>
          <w:b/>
          <w:bCs/>
          <w:szCs w:val="24"/>
          <w:u w:val="single"/>
        </w:rPr>
      </w:pPr>
      <w:r w:rsidRPr="00DE2046">
        <w:rPr>
          <w:rFonts w:cs="Arial"/>
          <w:b/>
          <w:bCs/>
          <w:szCs w:val="24"/>
          <w:u w:val="single"/>
        </w:rPr>
        <w:t xml:space="preserve">Electronic </w:t>
      </w:r>
      <w:r w:rsidR="0039657A">
        <w:rPr>
          <w:rFonts w:cs="Arial"/>
          <w:b/>
          <w:bCs/>
          <w:szCs w:val="24"/>
          <w:u w:val="single"/>
        </w:rPr>
        <w:t>Application</w:t>
      </w:r>
      <w:r w:rsidRPr="00DE2046">
        <w:rPr>
          <w:rFonts w:cs="Arial"/>
          <w:b/>
          <w:bCs/>
          <w:szCs w:val="24"/>
          <w:u w:val="single"/>
        </w:rPr>
        <w:t xml:space="preserve"> Returns – </w:t>
      </w:r>
      <w:r>
        <w:rPr>
          <w:rFonts w:cs="Arial"/>
          <w:b/>
          <w:bCs/>
          <w:szCs w:val="24"/>
          <w:u w:val="single"/>
        </w:rPr>
        <w:t xml:space="preserve">The </w:t>
      </w:r>
      <w:r w:rsidR="0039657A">
        <w:rPr>
          <w:rFonts w:cs="Arial"/>
          <w:b/>
          <w:bCs/>
          <w:szCs w:val="24"/>
          <w:u w:val="single"/>
        </w:rPr>
        <w:t>Application</w:t>
      </w:r>
      <w:r>
        <w:rPr>
          <w:rFonts w:cs="Arial"/>
          <w:b/>
          <w:bCs/>
          <w:szCs w:val="24"/>
          <w:u w:val="single"/>
        </w:rPr>
        <w:t xml:space="preserve"> </w:t>
      </w:r>
      <w:r w:rsidRPr="00DE2046">
        <w:rPr>
          <w:rFonts w:cs="Arial"/>
          <w:b/>
          <w:bCs/>
          <w:szCs w:val="24"/>
          <w:u w:val="single"/>
        </w:rPr>
        <w:t>Submission</w:t>
      </w:r>
    </w:p>
    <w:p w14:paraId="5813F786" w14:textId="77777777" w:rsidR="000D4256" w:rsidRDefault="000D4256" w:rsidP="003369A3">
      <w:pPr>
        <w:spacing w:after="0"/>
        <w:rPr>
          <w:rFonts w:cs="Arial"/>
          <w:szCs w:val="24"/>
        </w:rPr>
      </w:pPr>
    </w:p>
    <w:p w14:paraId="6442D7A8" w14:textId="61FBE26B" w:rsidR="000D4256" w:rsidRPr="00DE2046" w:rsidRDefault="000D4256" w:rsidP="003369A3">
      <w:pPr>
        <w:spacing w:after="0"/>
        <w:rPr>
          <w:rFonts w:cs="Arial"/>
          <w:szCs w:val="24"/>
        </w:rPr>
      </w:pPr>
      <w:r w:rsidRPr="00DE2046">
        <w:rPr>
          <w:rFonts w:cs="Arial"/>
          <w:szCs w:val="24"/>
        </w:rPr>
        <w:t xml:space="preserve">All aspects (documents/attachments/responses) of the </w:t>
      </w:r>
      <w:r w:rsidR="00BB009A">
        <w:rPr>
          <w:rFonts w:cs="Arial"/>
          <w:szCs w:val="24"/>
        </w:rPr>
        <w:t>Application</w:t>
      </w:r>
      <w:r w:rsidRPr="00DE2046">
        <w:rPr>
          <w:rFonts w:cs="Arial"/>
          <w:szCs w:val="24"/>
        </w:rPr>
        <w:t xml:space="preserve"> can and must be submitted via the e-tendering system. </w:t>
      </w:r>
    </w:p>
    <w:p w14:paraId="735825FD" w14:textId="77777777" w:rsidR="000D4256" w:rsidRPr="00630158" w:rsidRDefault="000D4256" w:rsidP="003369A3">
      <w:pPr>
        <w:spacing w:after="0"/>
        <w:rPr>
          <w:rFonts w:cs="Arial"/>
          <w:szCs w:val="24"/>
        </w:rPr>
      </w:pPr>
    </w:p>
    <w:p w14:paraId="17B65293" w14:textId="40E117D4" w:rsidR="000D4256" w:rsidRPr="00630158" w:rsidRDefault="000D4256" w:rsidP="003369A3">
      <w:pPr>
        <w:spacing w:after="0"/>
        <w:rPr>
          <w:rFonts w:cs="Arial"/>
          <w:szCs w:val="24"/>
        </w:rPr>
      </w:pPr>
      <w:r w:rsidRPr="00630158">
        <w:rPr>
          <w:rFonts w:cs="Arial"/>
          <w:szCs w:val="24"/>
        </w:rPr>
        <w:t xml:space="preserve">The Authority will not accept email or hard copy/paper returns in relation to this </w:t>
      </w:r>
      <w:r w:rsidR="00BB009A">
        <w:rPr>
          <w:rFonts w:cs="Arial"/>
          <w:szCs w:val="24"/>
        </w:rPr>
        <w:t>procurement</w:t>
      </w:r>
      <w:r w:rsidRPr="00630158">
        <w:rPr>
          <w:rFonts w:cs="Arial"/>
          <w:szCs w:val="24"/>
        </w:rPr>
        <w:t xml:space="preserve"> and you must submit your </w:t>
      </w:r>
      <w:proofErr w:type="gramStart"/>
      <w:r w:rsidR="00BB009A">
        <w:rPr>
          <w:rFonts w:cs="Arial"/>
          <w:szCs w:val="24"/>
        </w:rPr>
        <w:t>Application</w:t>
      </w:r>
      <w:proofErr w:type="gramEnd"/>
      <w:r w:rsidRPr="00630158">
        <w:rPr>
          <w:rFonts w:cs="Arial"/>
          <w:szCs w:val="24"/>
        </w:rPr>
        <w:t xml:space="preserve"> electronically via the e-tendering portal.</w:t>
      </w:r>
    </w:p>
    <w:p w14:paraId="488A8806" w14:textId="77777777" w:rsidR="000D4256" w:rsidRPr="00DE2046" w:rsidRDefault="000D4256" w:rsidP="003369A3">
      <w:pPr>
        <w:spacing w:after="0"/>
        <w:rPr>
          <w:rFonts w:cs="Arial"/>
          <w:szCs w:val="24"/>
        </w:rPr>
      </w:pPr>
    </w:p>
    <w:p w14:paraId="059137FB" w14:textId="0C5B2A52" w:rsidR="000D4256" w:rsidRDefault="000D4256" w:rsidP="003369A3">
      <w:pPr>
        <w:spacing w:after="0"/>
        <w:rPr>
          <w:rFonts w:cs="Arial"/>
          <w:szCs w:val="24"/>
        </w:rPr>
      </w:pPr>
      <w:r w:rsidRPr="00DE2046">
        <w:rPr>
          <w:rFonts w:cs="Arial"/>
          <w:szCs w:val="24"/>
        </w:rPr>
        <w:t xml:space="preserve">You are not permitted to return </w:t>
      </w:r>
      <w:r w:rsidRPr="00630158">
        <w:rPr>
          <w:rFonts w:cs="Arial"/>
          <w:szCs w:val="24"/>
        </w:rPr>
        <w:t xml:space="preserve">by email or postal service any </w:t>
      </w:r>
      <w:r w:rsidR="001B7DA9">
        <w:rPr>
          <w:rFonts w:cs="Arial"/>
          <w:szCs w:val="24"/>
        </w:rPr>
        <w:t xml:space="preserve">element of your </w:t>
      </w:r>
      <w:proofErr w:type="gramStart"/>
      <w:r w:rsidR="00BB009A">
        <w:rPr>
          <w:rFonts w:cs="Arial"/>
          <w:szCs w:val="24"/>
        </w:rPr>
        <w:t>Application</w:t>
      </w:r>
      <w:proofErr w:type="gramEnd"/>
      <w:r w:rsidRPr="00DE2046">
        <w:rPr>
          <w:rFonts w:cs="Arial"/>
          <w:szCs w:val="24"/>
        </w:rPr>
        <w:t xml:space="preserve">. </w:t>
      </w:r>
      <w:r w:rsidR="001B7DA9">
        <w:rPr>
          <w:rFonts w:cs="Arial"/>
          <w:szCs w:val="24"/>
        </w:rPr>
        <w:t xml:space="preserve">To do so </w:t>
      </w:r>
      <w:r w:rsidRPr="00DE2046">
        <w:rPr>
          <w:rFonts w:cs="Arial"/>
          <w:szCs w:val="24"/>
        </w:rPr>
        <w:t xml:space="preserve">may result in your </w:t>
      </w:r>
      <w:proofErr w:type="gramStart"/>
      <w:r w:rsidR="00BB009A">
        <w:rPr>
          <w:rFonts w:cs="Arial"/>
          <w:szCs w:val="24"/>
        </w:rPr>
        <w:t>Application</w:t>
      </w:r>
      <w:proofErr w:type="gramEnd"/>
      <w:r w:rsidRPr="00DE2046">
        <w:rPr>
          <w:rFonts w:cs="Arial"/>
          <w:szCs w:val="24"/>
        </w:rPr>
        <w:t xml:space="preserve"> being disqualified.</w:t>
      </w:r>
    </w:p>
    <w:p w14:paraId="2F1D5DF1" w14:textId="77777777" w:rsidR="000D4256" w:rsidRPr="00DE2046" w:rsidRDefault="000D4256" w:rsidP="003369A3">
      <w:pPr>
        <w:spacing w:after="0"/>
        <w:rPr>
          <w:rFonts w:cs="Arial"/>
          <w:szCs w:val="24"/>
        </w:rPr>
      </w:pPr>
    </w:p>
    <w:p w14:paraId="14A9C484" w14:textId="61FB3458" w:rsidR="000D4256" w:rsidRDefault="000D4256" w:rsidP="003369A3">
      <w:pPr>
        <w:spacing w:after="0"/>
      </w:pPr>
      <w:r w:rsidRPr="00DE2046">
        <w:rPr>
          <w:rFonts w:cs="Arial"/>
          <w:szCs w:val="24"/>
        </w:rPr>
        <w:t xml:space="preserve">You </w:t>
      </w:r>
      <w:r w:rsidRPr="00630158">
        <w:rPr>
          <w:rFonts w:cs="Arial"/>
          <w:i/>
          <w:szCs w:val="24"/>
        </w:rPr>
        <w:t>are</w:t>
      </w:r>
      <w:r w:rsidRPr="00DE2046">
        <w:rPr>
          <w:rFonts w:cs="Arial"/>
          <w:szCs w:val="24"/>
        </w:rPr>
        <w:t xml:space="preserve"> permitted to re-send your </w:t>
      </w:r>
      <w:proofErr w:type="gramStart"/>
      <w:r w:rsidR="00BB009A">
        <w:rPr>
          <w:rFonts w:cs="Arial"/>
          <w:szCs w:val="24"/>
        </w:rPr>
        <w:t>Application</w:t>
      </w:r>
      <w:proofErr w:type="gramEnd"/>
      <w:r w:rsidR="00BB009A">
        <w:rPr>
          <w:rFonts w:cs="Arial"/>
          <w:szCs w:val="24"/>
        </w:rPr>
        <w:t xml:space="preserve"> </w:t>
      </w:r>
      <w:r w:rsidRPr="00DE2046">
        <w:rPr>
          <w:rFonts w:cs="Arial"/>
          <w:szCs w:val="24"/>
        </w:rPr>
        <w:t xml:space="preserve">again </w:t>
      </w:r>
      <w:r>
        <w:rPr>
          <w:rFonts w:cs="Arial"/>
          <w:szCs w:val="24"/>
        </w:rPr>
        <w:t xml:space="preserve">electronically via the e-tendering portal </w:t>
      </w:r>
      <w:r w:rsidRPr="00DE2046">
        <w:rPr>
          <w:rFonts w:cs="Arial"/>
          <w:szCs w:val="24"/>
        </w:rPr>
        <w:t xml:space="preserve">should you realise you have made an error or submitted an incomplete </w:t>
      </w:r>
      <w:r w:rsidR="00237C2B">
        <w:rPr>
          <w:rFonts w:cs="Arial"/>
          <w:szCs w:val="24"/>
        </w:rPr>
        <w:t>Application</w:t>
      </w:r>
      <w:r w:rsidR="009372A0">
        <w:rPr>
          <w:rFonts w:cs="Arial"/>
          <w:szCs w:val="24"/>
        </w:rPr>
        <w:t>.</w:t>
      </w:r>
      <w:r w:rsidRPr="00630158">
        <w:rPr>
          <w:rFonts w:cs="Arial"/>
          <w:szCs w:val="24"/>
        </w:rPr>
        <w:t xml:space="preserve"> </w:t>
      </w:r>
      <w:r w:rsidRPr="00DE2046">
        <w:rPr>
          <w:rFonts w:cs="Arial"/>
          <w:szCs w:val="24"/>
        </w:rPr>
        <w:t xml:space="preserve">You must return </w:t>
      </w:r>
      <w:proofErr w:type="gramStart"/>
      <w:r w:rsidRPr="00DE2046">
        <w:rPr>
          <w:rFonts w:cs="Arial"/>
          <w:szCs w:val="24"/>
        </w:rPr>
        <w:t>ALL of</w:t>
      </w:r>
      <w:proofErr w:type="gramEnd"/>
      <w:r w:rsidRPr="00DE2046">
        <w:rPr>
          <w:rFonts w:cs="Arial"/>
          <w:szCs w:val="24"/>
        </w:rPr>
        <w:t xml:space="preserve"> </w:t>
      </w:r>
      <w:r>
        <w:rPr>
          <w:rFonts w:cs="Arial"/>
          <w:szCs w:val="24"/>
        </w:rPr>
        <w:t>the</w:t>
      </w:r>
      <w:r w:rsidRPr="00DE2046">
        <w:rPr>
          <w:rFonts w:cs="Arial"/>
          <w:szCs w:val="24"/>
        </w:rPr>
        <w:t xml:space="preserve"> documents again – not just the amended or extra documents. Your most recent submission will be taken as your final </w:t>
      </w:r>
      <w:r>
        <w:rPr>
          <w:rFonts w:cs="Arial"/>
          <w:szCs w:val="24"/>
        </w:rPr>
        <w:t>submission.</w:t>
      </w:r>
    </w:p>
    <w:p w14:paraId="4FE4A6E3" w14:textId="77777777" w:rsidR="008C2800" w:rsidRDefault="008C2800" w:rsidP="00C85D70">
      <w:pPr>
        <w:spacing w:after="0"/>
        <w:rPr>
          <w:rFonts w:cs="Arial"/>
          <w:szCs w:val="24"/>
        </w:rPr>
      </w:pPr>
    </w:p>
    <w:p w14:paraId="008D6AA3" w14:textId="77777777" w:rsidR="00A03676" w:rsidRPr="00F100F5" w:rsidRDefault="00A03676" w:rsidP="00C85D70">
      <w:pPr>
        <w:pStyle w:val="ListParagraph"/>
        <w:tabs>
          <w:tab w:val="left" w:pos="5865"/>
        </w:tabs>
        <w:spacing w:after="0"/>
        <w:ind w:left="360"/>
        <w:contextualSpacing w:val="0"/>
        <w:rPr>
          <w:rFonts w:cs="Arial"/>
          <w:szCs w:val="24"/>
        </w:rPr>
      </w:pPr>
    </w:p>
    <w:p w14:paraId="4C409BDF" w14:textId="122F923A" w:rsidR="00A03676" w:rsidRPr="00F100F5" w:rsidRDefault="00A03676" w:rsidP="00C85D70">
      <w:pPr>
        <w:autoSpaceDE w:val="0"/>
        <w:autoSpaceDN w:val="0"/>
        <w:adjustRightInd w:val="0"/>
        <w:spacing w:after="0"/>
        <w:rPr>
          <w:rFonts w:cs="Arial"/>
          <w:color w:val="000000"/>
          <w:szCs w:val="24"/>
        </w:rPr>
      </w:pPr>
      <w:r w:rsidRPr="00F100F5">
        <w:rPr>
          <w:rFonts w:cs="Arial"/>
          <w:color w:val="000000"/>
          <w:szCs w:val="24"/>
        </w:rPr>
        <w:t xml:space="preserve">The </w:t>
      </w:r>
      <w:r w:rsidR="00157CEB">
        <w:rPr>
          <w:rFonts w:cs="Arial"/>
          <w:color w:val="000000"/>
          <w:szCs w:val="24"/>
        </w:rPr>
        <w:t>Application</w:t>
      </w:r>
      <w:r w:rsidRPr="00F100F5">
        <w:rPr>
          <w:rFonts w:cs="Arial"/>
          <w:color w:val="000000"/>
          <w:szCs w:val="24"/>
        </w:rPr>
        <w:t xml:space="preserve"> </w:t>
      </w:r>
      <w:r w:rsidR="00C85D70">
        <w:rPr>
          <w:rFonts w:cs="Arial"/>
          <w:color w:val="000000"/>
          <w:szCs w:val="24"/>
        </w:rPr>
        <w:t xml:space="preserve">submission </w:t>
      </w:r>
      <w:r w:rsidRPr="00F100F5">
        <w:rPr>
          <w:rFonts w:cs="Arial"/>
          <w:color w:val="000000"/>
          <w:szCs w:val="24"/>
        </w:rPr>
        <w:t xml:space="preserve">must be clear, </w:t>
      </w:r>
      <w:proofErr w:type="gramStart"/>
      <w:r w:rsidRPr="00F100F5">
        <w:rPr>
          <w:rFonts w:cs="Arial"/>
          <w:color w:val="000000"/>
          <w:szCs w:val="24"/>
        </w:rPr>
        <w:t>concise</w:t>
      </w:r>
      <w:proofErr w:type="gramEnd"/>
      <w:r w:rsidRPr="00F100F5">
        <w:rPr>
          <w:rFonts w:cs="Arial"/>
          <w:color w:val="000000"/>
          <w:szCs w:val="24"/>
        </w:rPr>
        <w:t xml:space="preserve"> and complete. The Authority reserv</w:t>
      </w:r>
      <w:r w:rsidR="003170A0" w:rsidRPr="00F100F5">
        <w:rPr>
          <w:rFonts w:cs="Arial"/>
          <w:color w:val="000000"/>
          <w:szCs w:val="24"/>
        </w:rPr>
        <w:t>es the right to mark a</w:t>
      </w:r>
      <w:r w:rsidR="00157CEB">
        <w:rPr>
          <w:rFonts w:cs="Arial"/>
          <w:color w:val="000000"/>
          <w:szCs w:val="24"/>
        </w:rPr>
        <w:t>n</w:t>
      </w:r>
      <w:r w:rsidR="003170A0" w:rsidRPr="00F100F5">
        <w:rPr>
          <w:rFonts w:cs="Arial"/>
          <w:color w:val="000000"/>
          <w:szCs w:val="24"/>
        </w:rPr>
        <w:t xml:space="preserve"> </w:t>
      </w:r>
      <w:r w:rsidR="00157CEB">
        <w:rPr>
          <w:rFonts w:cs="Arial"/>
          <w:color w:val="000000"/>
          <w:szCs w:val="24"/>
        </w:rPr>
        <w:t>Applicant</w:t>
      </w:r>
      <w:r w:rsidR="003170A0" w:rsidRPr="00F100F5">
        <w:rPr>
          <w:rFonts w:cs="Arial"/>
          <w:color w:val="000000"/>
          <w:szCs w:val="24"/>
        </w:rPr>
        <w:t xml:space="preserve"> </w:t>
      </w:r>
      <w:r w:rsidRPr="00F100F5">
        <w:rPr>
          <w:rFonts w:cs="Arial"/>
          <w:color w:val="000000"/>
          <w:szCs w:val="24"/>
        </w:rPr>
        <w:t xml:space="preserve">down or exclude them from the procurement if its </w:t>
      </w:r>
      <w:proofErr w:type="gramStart"/>
      <w:r w:rsidR="00157CEB">
        <w:rPr>
          <w:rFonts w:cs="Arial"/>
          <w:color w:val="000000"/>
          <w:szCs w:val="24"/>
        </w:rPr>
        <w:t>Application</w:t>
      </w:r>
      <w:proofErr w:type="gramEnd"/>
      <w:r w:rsidR="00157CEB">
        <w:rPr>
          <w:rFonts w:cs="Arial"/>
          <w:color w:val="000000"/>
          <w:szCs w:val="24"/>
        </w:rPr>
        <w:t xml:space="preserve"> </w:t>
      </w:r>
      <w:r w:rsidRPr="00F100F5">
        <w:rPr>
          <w:rFonts w:cs="Arial"/>
          <w:color w:val="000000"/>
          <w:szCs w:val="24"/>
        </w:rPr>
        <w:t>contains an</w:t>
      </w:r>
      <w:r w:rsidR="003170A0" w:rsidRPr="00F100F5">
        <w:rPr>
          <w:rFonts w:cs="Arial"/>
          <w:color w:val="000000"/>
          <w:szCs w:val="24"/>
        </w:rPr>
        <w:t xml:space="preserve">y ambiguities, caveats or lacks </w:t>
      </w:r>
      <w:r w:rsidRPr="00F100F5">
        <w:rPr>
          <w:rFonts w:cs="Arial"/>
          <w:color w:val="000000"/>
          <w:szCs w:val="24"/>
        </w:rPr>
        <w:t xml:space="preserve">clarity. </w:t>
      </w:r>
      <w:r w:rsidR="00157CEB">
        <w:rPr>
          <w:rFonts w:cs="Arial"/>
          <w:color w:val="000000"/>
          <w:szCs w:val="24"/>
        </w:rPr>
        <w:t>Applicants</w:t>
      </w:r>
      <w:r w:rsidRPr="00F100F5">
        <w:rPr>
          <w:rFonts w:cs="Arial"/>
          <w:color w:val="000000"/>
          <w:szCs w:val="24"/>
        </w:rPr>
        <w:t xml:space="preserve"> should submit only such information as is necessary to respond effectively to this IT</w:t>
      </w:r>
      <w:r w:rsidR="00E749B4">
        <w:rPr>
          <w:rFonts w:cs="Arial"/>
          <w:color w:val="000000"/>
          <w:szCs w:val="24"/>
        </w:rPr>
        <w:t>P</w:t>
      </w:r>
      <w:r w:rsidRPr="00F100F5">
        <w:rPr>
          <w:rFonts w:cs="Arial"/>
          <w:color w:val="000000"/>
          <w:szCs w:val="24"/>
        </w:rPr>
        <w:t>.</w:t>
      </w:r>
    </w:p>
    <w:p w14:paraId="65A89DBE" w14:textId="77777777" w:rsidR="003170A0" w:rsidRPr="00F100F5" w:rsidRDefault="003170A0" w:rsidP="00C85D70">
      <w:pPr>
        <w:autoSpaceDE w:val="0"/>
        <w:autoSpaceDN w:val="0"/>
        <w:adjustRightInd w:val="0"/>
        <w:spacing w:after="0"/>
        <w:rPr>
          <w:rFonts w:cs="Arial"/>
          <w:color w:val="000000"/>
          <w:szCs w:val="24"/>
        </w:rPr>
      </w:pPr>
    </w:p>
    <w:p w14:paraId="361712E5" w14:textId="77803046" w:rsidR="000E63AB" w:rsidRPr="00157CEB" w:rsidRDefault="00A03676" w:rsidP="00C85D70">
      <w:pPr>
        <w:autoSpaceDE w:val="0"/>
        <w:autoSpaceDN w:val="0"/>
        <w:adjustRightInd w:val="0"/>
        <w:spacing w:after="0"/>
        <w:rPr>
          <w:rFonts w:cs="Arial"/>
          <w:szCs w:val="24"/>
        </w:rPr>
      </w:pPr>
      <w:r w:rsidRPr="00157CEB">
        <w:rPr>
          <w:rFonts w:cs="Arial"/>
          <w:szCs w:val="24"/>
        </w:rPr>
        <w:t xml:space="preserve">The </w:t>
      </w:r>
      <w:r w:rsidR="00157CEB" w:rsidRPr="00157CEB">
        <w:rPr>
          <w:rFonts w:cs="Arial"/>
          <w:szCs w:val="24"/>
        </w:rPr>
        <w:t>Applicant</w:t>
      </w:r>
      <w:r w:rsidRPr="00157CEB">
        <w:rPr>
          <w:rFonts w:cs="Arial"/>
          <w:szCs w:val="24"/>
        </w:rPr>
        <w:t xml:space="preserve"> must upload a duly executed Form of Tender </w:t>
      </w:r>
      <w:r w:rsidR="00157CEB" w:rsidRPr="00157CEB">
        <w:rPr>
          <w:rFonts w:cs="Arial"/>
          <w:szCs w:val="24"/>
        </w:rPr>
        <w:t>(</w:t>
      </w:r>
      <w:r w:rsidR="00157CEB" w:rsidRPr="003C64BA">
        <w:rPr>
          <w:rFonts w:cs="Arial"/>
          <w:szCs w:val="24"/>
        </w:rPr>
        <w:t xml:space="preserve">ITP </w:t>
      </w:r>
      <w:r w:rsidR="00140008" w:rsidRPr="003C64BA">
        <w:rPr>
          <w:rFonts w:cs="Arial"/>
          <w:szCs w:val="24"/>
        </w:rPr>
        <w:t>Appendix</w:t>
      </w:r>
      <w:r w:rsidR="00085452" w:rsidRPr="003C64BA">
        <w:rPr>
          <w:rFonts w:cs="Arial"/>
          <w:szCs w:val="24"/>
        </w:rPr>
        <w:t xml:space="preserve"> </w:t>
      </w:r>
      <w:r w:rsidR="00157CEB" w:rsidRPr="003C64BA">
        <w:rPr>
          <w:rFonts w:cs="Arial"/>
          <w:szCs w:val="24"/>
        </w:rPr>
        <w:t>1</w:t>
      </w:r>
      <w:r w:rsidR="00157CEB" w:rsidRPr="00157CEB">
        <w:rPr>
          <w:rFonts w:cs="Arial"/>
          <w:szCs w:val="24"/>
        </w:rPr>
        <w:t>).</w:t>
      </w:r>
      <w:r w:rsidR="003170A0" w:rsidRPr="00157CEB">
        <w:rPr>
          <w:rFonts w:cs="Arial"/>
          <w:szCs w:val="24"/>
        </w:rPr>
        <w:t xml:space="preserve"> </w:t>
      </w:r>
    </w:p>
    <w:p w14:paraId="2E3CB568" w14:textId="77777777" w:rsidR="000E63AB" w:rsidRPr="00F100F5" w:rsidRDefault="000E63AB" w:rsidP="00C85D70">
      <w:pPr>
        <w:autoSpaceDE w:val="0"/>
        <w:autoSpaceDN w:val="0"/>
        <w:adjustRightInd w:val="0"/>
        <w:spacing w:after="0"/>
        <w:rPr>
          <w:rFonts w:cs="Arial"/>
          <w:color w:val="000000"/>
          <w:szCs w:val="24"/>
        </w:rPr>
      </w:pPr>
    </w:p>
    <w:p w14:paraId="6A0824EE" w14:textId="2A363C0F" w:rsidR="00A5616A" w:rsidRPr="00643063" w:rsidRDefault="003170A0" w:rsidP="00C85D70">
      <w:pPr>
        <w:autoSpaceDE w:val="0"/>
        <w:autoSpaceDN w:val="0"/>
        <w:adjustRightInd w:val="0"/>
        <w:spacing w:after="0"/>
        <w:rPr>
          <w:rFonts w:cs="Arial"/>
          <w:szCs w:val="24"/>
        </w:rPr>
      </w:pPr>
      <w:r w:rsidRPr="00F100F5">
        <w:rPr>
          <w:rFonts w:cs="Arial"/>
          <w:color w:val="000000"/>
          <w:szCs w:val="24"/>
        </w:rPr>
        <w:t xml:space="preserve">Where the </w:t>
      </w:r>
      <w:r w:rsidR="00A000E0">
        <w:rPr>
          <w:rFonts w:cs="Arial"/>
          <w:color w:val="000000"/>
          <w:szCs w:val="24"/>
        </w:rPr>
        <w:t>Applicant</w:t>
      </w:r>
      <w:r w:rsidRPr="00F100F5">
        <w:rPr>
          <w:rFonts w:cs="Arial"/>
          <w:color w:val="000000"/>
          <w:szCs w:val="24"/>
        </w:rPr>
        <w:t xml:space="preserve"> is </w:t>
      </w:r>
      <w:r w:rsidR="00A03676" w:rsidRPr="00643063">
        <w:rPr>
          <w:rFonts w:cs="Arial"/>
          <w:color w:val="000000"/>
          <w:szCs w:val="24"/>
        </w:rPr>
        <w:t>a company</w:t>
      </w:r>
      <w:r w:rsidR="00A03676" w:rsidRPr="00643063">
        <w:rPr>
          <w:rFonts w:cs="Arial"/>
          <w:szCs w:val="24"/>
        </w:rPr>
        <w:t xml:space="preserve">, the </w:t>
      </w:r>
      <w:r w:rsidR="005D3D47" w:rsidRPr="00643063">
        <w:rPr>
          <w:rFonts w:cs="Arial"/>
          <w:szCs w:val="24"/>
        </w:rPr>
        <w:t xml:space="preserve">Form of </w:t>
      </w:r>
      <w:r w:rsidR="00A03676" w:rsidRPr="00643063">
        <w:rPr>
          <w:rFonts w:cs="Arial"/>
          <w:szCs w:val="24"/>
        </w:rPr>
        <w:t>Tender must be signed by a duly authorised repres</w:t>
      </w:r>
      <w:r w:rsidRPr="00643063">
        <w:rPr>
          <w:rFonts w:cs="Arial"/>
          <w:szCs w:val="24"/>
        </w:rPr>
        <w:t xml:space="preserve">entative of that company. </w:t>
      </w:r>
    </w:p>
    <w:p w14:paraId="557DA99B" w14:textId="77777777" w:rsidR="000E63AB" w:rsidRPr="00643063" w:rsidRDefault="000E63AB" w:rsidP="00C85D70">
      <w:pPr>
        <w:autoSpaceDE w:val="0"/>
        <w:autoSpaceDN w:val="0"/>
        <w:adjustRightInd w:val="0"/>
        <w:spacing w:after="0"/>
        <w:rPr>
          <w:rFonts w:cs="Arial"/>
          <w:szCs w:val="24"/>
        </w:rPr>
      </w:pPr>
    </w:p>
    <w:p w14:paraId="50E095C5" w14:textId="7F7B7A0F" w:rsidR="00A5616A" w:rsidRPr="00643063" w:rsidRDefault="003170A0" w:rsidP="00C85D70">
      <w:pPr>
        <w:autoSpaceDE w:val="0"/>
        <w:autoSpaceDN w:val="0"/>
        <w:adjustRightInd w:val="0"/>
        <w:spacing w:after="0"/>
        <w:rPr>
          <w:rFonts w:cs="Arial"/>
          <w:color w:val="000000"/>
          <w:szCs w:val="24"/>
        </w:rPr>
      </w:pPr>
      <w:r w:rsidRPr="00643063">
        <w:rPr>
          <w:rFonts w:cs="Arial"/>
          <w:szCs w:val="24"/>
        </w:rPr>
        <w:t xml:space="preserve">Where </w:t>
      </w:r>
      <w:r w:rsidR="00A03676" w:rsidRPr="00643063">
        <w:rPr>
          <w:rFonts w:cs="Arial"/>
          <w:szCs w:val="24"/>
        </w:rPr>
        <w:t xml:space="preserve">the </w:t>
      </w:r>
      <w:r w:rsidR="00F16B61" w:rsidRPr="00643063">
        <w:rPr>
          <w:rFonts w:cs="Arial"/>
          <w:szCs w:val="24"/>
        </w:rPr>
        <w:t>Applicant</w:t>
      </w:r>
      <w:r w:rsidR="00A03676" w:rsidRPr="00643063">
        <w:rPr>
          <w:rFonts w:cs="Arial"/>
          <w:szCs w:val="24"/>
        </w:rPr>
        <w:t xml:space="preserve"> is a consortium, the </w:t>
      </w:r>
      <w:r w:rsidR="00F16B61" w:rsidRPr="00643063">
        <w:rPr>
          <w:rFonts w:cs="Arial"/>
          <w:szCs w:val="24"/>
        </w:rPr>
        <w:t xml:space="preserve">Form of </w:t>
      </w:r>
      <w:r w:rsidR="00A03676" w:rsidRPr="00643063">
        <w:rPr>
          <w:rFonts w:cs="Arial"/>
          <w:szCs w:val="24"/>
        </w:rPr>
        <w:t>Tender must be signed by the lead a</w:t>
      </w:r>
      <w:r w:rsidRPr="00643063">
        <w:rPr>
          <w:rFonts w:cs="Arial"/>
          <w:szCs w:val="24"/>
        </w:rPr>
        <w:t xml:space="preserve">uthorised representative of the </w:t>
      </w:r>
      <w:r w:rsidR="00A03676" w:rsidRPr="00643063">
        <w:rPr>
          <w:rFonts w:cs="Arial"/>
          <w:szCs w:val="24"/>
        </w:rPr>
        <w:t>consortium, which organisation shall</w:t>
      </w:r>
      <w:r w:rsidR="00A03676" w:rsidRPr="00643063">
        <w:rPr>
          <w:rFonts w:cs="Arial"/>
          <w:color w:val="000000"/>
          <w:szCs w:val="24"/>
        </w:rPr>
        <w:t xml:space="preserve"> be responsible for the performance </w:t>
      </w:r>
      <w:r w:rsidRPr="00643063">
        <w:rPr>
          <w:rFonts w:cs="Arial"/>
          <w:color w:val="000000"/>
          <w:szCs w:val="24"/>
        </w:rPr>
        <w:t>of the Contract.</w:t>
      </w:r>
    </w:p>
    <w:p w14:paraId="52DE8713" w14:textId="77777777" w:rsidR="000E63AB" w:rsidRPr="00643063" w:rsidRDefault="000E63AB" w:rsidP="00C85D70">
      <w:pPr>
        <w:autoSpaceDE w:val="0"/>
        <w:autoSpaceDN w:val="0"/>
        <w:adjustRightInd w:val="0"/>
        <w:spacing w:after="0"/>
        <w:rPr>
          <w:rFonts w:cs="Arial"/>
          <w:color w:val="000000"/>
          <w:szCs w:val="24"/>
        </w:rPr>
      </w:pPr>
    </w:p>
    <w:p w14:paraId="2ADA3982" w14:textId="444DA0D8" w:rsidR="0020171E" w:rsidRPr="00643063" w:rsidRDefault="003170A0" w:rsidP="00C85D70">
      <w:pPr>
        <w:autoSpaceDE w:val="0"/>
        <w:autoSpaceDN w:val="0"/>
        <w:adjustRightInd w:val="0"/>
        <w:spacing w:after="0"/>
        <w:rPr>
          <w:rFonts w:cs="Arial"/>
          <w:color w:val="000000"/>
          <w:szCs w:val="24"/>
        </w:rPr>
      </w:pPr>
      <w:r w:rsidRPr="00643063">
        <w:rPr>
          <w:rFonts w:cs="Arial"/>
          <w:color w:val="000000"/>
          <w:szCs w:val="24"/>
        </w:rPr>
        <w:t xml:space="preserve">In the case of </w:t>
      </w:r>
      <w:r w:rsidR="00A03676" w:rsidRPr="00643063">
        <w:rPr>
          <w:rFonts w:cs="Arial"/>
          <w:color w:val="000000"/>
          <w:szCs w:val="24"/>
        </w:rPr>
        <w:t>a partnership, all the partners should sign</w:t>
      </w:r>
      <w:r w:rsidR="006C540E" w:rsidRPr="00643063">
        <w:rPr>
          <w:rFonts w:cs="Arial"/>
          <w:color w:val="000000"/>
          <w:szCs w:val="24"/>
        </w:rPr>
        <w:t xml:space="preserve"> the Form of Tender</w:t>
      </w:r>
      <w:r w:rsidR="00A03676" w:rsidRPr="00643063">
        <w:rPr>
          <w:rFonts w:cs="Arial"/>
          <w:color w:val="000000"/>
          <w:szCs w:val="24"/>
        </w:rPr>
        <w:t xml:space="preserve"> or, alternatively, one only may sign, in </w:t>
      </w:r>
      <w:r w:rsidRPr="00643063">
        <w:rPr>
          <w:rFonts w:cs="Arial"/>
          <w:color w:val="000000"/>
          <w:szCs w:val="24"/>
        </w:rPr>
        <w:t xml:space="preserve">which case he must </w:t>
      </w:r>
      <w:r w:rsidR="00A03676" w:rsidRPr="00643063">
        <w:rPr>
          <w:rFonts w:cs="Arial"/>
          <w:color w:val="000000"/>
          <w:szCs w:val="24"/>
        </w:rPr>
        <w:t>have and should state that he has authority to sign on behalf of the oth</w:t>
      </w:r>
      <w:r w:rsidRPr="00643063">
        <w:rPr>
          <w:rFonts w:cs="Arial"/>
          <w:color w:val="000000"/>
          <w:szCs w:val="24"/>
        </w:rPr>
        <w:t xml:space="preserve">er partner(s). The names of all </w:t>
      </w:r>
      <w:r w:rsidR="00A03676" w:rsidRPr="00643063">
        <w:rPr>
          <w:rFonts w:cs="Arial"/>
          <w:color w:val="000000"/>
          <w:szCs w:val="24"/>
        </w:rPr>
        <w:t xml:space="preserve">the partners should be given in full together with the trading name of the </w:t>
      </w:r>
      <w:r w:rsidRPr="00643063">
        <w:rPr>
          <w:rFonts w:cs="Arial"/>
          <w:color w:val="000000"/>
          <w:szCs w:val="24"/>
        </w:rPr>
        <w:t>partnership.</w:t>
      </w:r>
    </w:p>
    <w:p w14:paraId="05ADBB57" w14:textId="77777777" w:rsidR="0020171E" w:rsidRPr="00643063" w:rsidRDefault="0020171E" w:rsidP="00C85D70">
      <w:pPr>
        <w:autoSpaceDE w:val="0"/>
        <w:autoSpaceDN w:val="0"/>
        <w:adjustRightInd w:val="0"/>
        <w:spacing w:after="0"/>
        <w:rPr>
          <w:rFonts w:cs="Arial"/>
          <w:color w:val="000000"/>
          <w:szCs w:val="24"/>
        </w:rPr>
      </w:pPr>
    </w:p>
    <w:p w14:paraId="3DF0BBF2" w14:textId="50413225" w:rsidR="00A03676" w:rsidRDefault="003170A0" w:rsidP="00C85D70">
      <w:pPr>
        <w:autoSpaceDE w:val="0"/>
        <w:autoSpaceDN w:val="0"/>
        <w:adjustRightInd w:val="0"/>
        <w:spacing w:after="0"/>
        <w:rPr>
          <w:rFonts w:cs="Arial"/>
          <w:color w:val="000000"/>
          <w:szCs w:val="24"/>
        </w:rPr>
      </w:pPr>
      <w:r w:rsidRPr="00643063">
        <w:rPr>
          <w:rFonts w:cs="Arial"/>
          <w:color w:val="000000"/>
          <w:szCs w:val="24"/>
        </w:rPr>
        <w:t>In the case of the s</w:t>
      </w:r>
      <w:r w:rsidR="00A03676" w:rsidRPr="00643063">
        <w:rPr>
          <w:rFonts w:cs="Arial"/>
          <w:color w:val="000000"/>
          <w:szCs w:val="24"/>
        </w:rPr>
        <w:t xml:space="preserve">ole trader, he should sign </w:t>
      </w:r>
      <w:r w:rsidR="00BC3312" w:rsidRPr="00643063">
        <w:rPr>
          <w:rFonts w:cs="Arial"/>
          <w:color w:val="000000"/>
          <w:szCs w:val="24"/>
        </w:rPr>
        <w:t>the Form of Tender</w:t>
      </w:r>
      <w:r w:rsidR="00BC3312">
        <w:rPr>
          <w:rFonts w:cs="Arial"/>
          <w:color w:val="000000"/>
          <w:szCs w:val="24"/>
        </w:rPr>
        <w:t xml:space="preserve"> </w:t>
      </w:r>
      <w:r w:rsidR="00A03676" w:rsidRPr="00F100F5">
        <w:rPr>
          <w:rFonts w:cs="Arial"/>
          <w:color w:val="000000"/>
          <w:szCs w:val="24"/>
        </w:rPr>
        <w:t>and give his name in full together with the name under which he is trading.</w:t>
      </w:r>
    </w:p>
    <w:p w14:paraId="5766F6CC" w14:textId="77777777" w:rsidR="007326FE" w:rsidRPr="003C64BA" w:rsidRDefault="007326FE" w:rsidP="00C85D70">
      <w:pPr>
        <w:autoSpaceDE w:val="0"/>
        <w:autoSpaceDN w:val="0"/>
        <w:adjustRightInd w:val="0"/>
        <w:spacing w:after="0"/>
        <w:rPr>
          <w:rFonts w:cs="Arial"/>
          <w:szCs w:val="24"/>
        </w:rPr>
      </w:pPr>
    </w:p>
    <w:p w14:paraId="2416DFAE" w14:textId="774AFAA7" w:rsidR="007326FE" w:rsidRPr="003C64BA" w:rsidRDefault="00891D18" w:rsidP="00C85D70">
      <w:pPr>
        <w:pStyle w:val="Heading2"/>
        <w:numPr>
          <w:ilvl w:val="0"/>
          <w:numId w:val="0"/>
        </w:numPr>
      </w:pPr>
      <w:bookmarkStart w:id="79" w:name="_Toc528329548"/>
      <w:r w:rsidRPr="003C64BA">
        <w:t xml:space="preserve">4.2 </w:t>
      </w:r>
      <w:bookmarkEnd w:id="79"/>
      <w:r w:rsidR="003C64BA" w:rsidRPr="003C64BA">
        <w:t>Not Used</w:t>
      </w:r>
    </w:p>
    <w:p w14:paraId="1C8FDB72" w14:textId="77777777" w:rsidR="007326FE" w:rsidRPr="003C64BA" w:rsidRDefault="007326FE" w:rsidP="00C85D70">
      <w:pPr>
        <w:pStyle w:val="NoSpacing"/>
        <w:jc w:val="both"/>
        <w:rPr>
          <w:rFonts w:cs="Arial"/>
          <w:szCs w:val="24"/>
        </w:rPr>
      </w:pPr>
    </w:p>
    <w:p w14:paraId="26482C1B" w14:textId="77777777" w:rsidR="00A03676" w:rsidRPr="003C64BA" w:rsidRDefault="00A03676" w:rsidP="00C85D70">
      <w:pPr>
        <w:tabs>
          <w:tab w:val="left" w:pos="5865"/>
        </w:tabs>
        <w:spacing w:after="0"/>
        <w:rPr>
          <w:rFonts w:cs="Arial"/>
          <w:szCs w:val="24"/>
        </w:rPr>
      </w:pPr>
    </w:p>
    <w:p w14:paraId="39D0D55C" w14:textId="5769537B" w:rsidR="00A03676" w:rsidRPr="003C64BA" w:rsidRDefault="00891D18" w:rsidP="00C85D70">
      <w:pPr>
        <w:pStyle w:val="Heading2"/>
        <w:numPr>
          <w:ilvl w:val="0"/>
          <w:numId w:val="0"/>
        </w:numPr>
      </w:pPr>
      <w:bookmarkStart w:id="80" w:name="_Toc528329550"/>
      <w:r w:rsidRPr="003C64BA">
        <w:t>4.</w:t>
      </w:r>
      <w:r w:rsidR="001558A5" w:rsidRPr="003C64BA">
        <w:t>3</w:t>
      </w:r>
      <w:r w:rsidRPr="003C64BA">
        <w:t xml:space="preserve"> </w:t>
      </w:r>
      <w:r w:rsidR="00A03676" w:rsidRPr="003C64BA">
        <w:t xml:space="preserve">Submission of </w:t>
      </w:r>
      <w:bookmarkEnd w:id="80"/>
      <w:r w:rsidR="004D4832" w:rsidRPr="003C64BA">
        <w:t>Applications</w:t>
      </w:r>
    </w:p>
    <w:p w14:paraId="1B960430" w14:textId="77777777" w:rsidR="003170A0" w:rsidRPr="003C64BA" w:rsidRDefault="003170A0" w:rsidP="00C85D70">
      <w:pPr>
        <w:autoSpaceDE w:val="0"/>
        <w:autoSpaceDN w:val="0"/>
        <w:adjustRightInd w:val="0"/>
        <w:spacing w:after="0"/>
        <w:rPr>
          <w:rFonts w:cs="Arial"/>
          <w:b/>
          <w:bCs/>
          <w:szCs w:val="24"/>
        </w:rPr>
      </w:pPr>
    </w:p>
    <w:p w14:paraId="652B7024" w14:textId="111DA76C" w:rsidR="00A03676" w:rsidRPr="003C64BA" w:rsidRDefault="00A03676" w:rsidP="00C85D70">
      <w:pPr>
        <w:autoSpaceDE w:val="0"/>
        <w:autoSpaceDN w:val="0"/>
        <w:adjustRightInd w:val="0"/>
        <w:spacing w:after="0"/>
        <w:rPr>
          <w:rFonts w:cs="Arial"/>
          <w:szCs w:val="24"/>
        </w:rPr>
      </w:pPr>
      <w:r w:rsidRPr="003C64BA">
        <w:rPr>
          <w:rFonts w:cs="Arial"/>
          <w:szCs w:val="24"/>
        </w:rPr>
        <w:t xml:space="preserve">Each </w:t>
      </w:r>
      <w:r w:rsidR="004D4832" w:rsidRPr="003C64BA">
        <w:rPr>
          <w:rFonts w:cs="Arial"/>
          <w:szCs w:val="24"/>
        </w:rPr>
        <w:t>Applicant</w:t>
      </w:r>
      <w:r w:rsidRPr="003C64BA">
        <w:rPr>
          <w:rFonts w:cs="Arial"/>
          <w:szCs w:val="24"/>
        </w:rPr>
        <w:t>:</w:t>
      </w:r>
    </w:p>
    <w:p w14:paraId="4E79F297" w14:textId="77777777" w:rsidR="003170A0" w:rsidRPr="003C64BA" w:rsidRDefault="003170A0" w:rsidP="00C85D70">
      <w:pPr>
        <w:autoSpaceDE w:val="0"/>
        <w:autoSpaceDN w:val="0"/>
        <w:adjustRightInd w:val="0"/>
        <w:spacing w:after="0"/>
        <w:rPr>
          <w:rFonts w:cs="Arial"/>
          <w:szCs w:val="24"/>
        </w:rPr>
      </w:pPr>
    </w:p>
    <w:p w14:paraId="375C58B5" w14:textId="5491A3AC" w:rsidR="00A03676" w:rsidRPr="003C64BA" w:rsidRDefault="00A03676" w:rsidP="00A646C8">
      <w:pPr>
        <w:pStyle w:val="ListParagraph"/>
        <w:numPr>
          <w:ilvl w:val="0"/>
          <w:numId w:val="4"/>
        </w:numPr>
        <w:autoSpaceDE w:val="0"/>
        <w:autoSpaceDN w:val="0"/>
        <w:adjustRightInd w:val="0"/>
        <w:spacing w:after="0"/>
        <w:rPr>
          <w:rFonts w:cs="Arial"/>
          <w:szCs w:val="24"/>
        </w:rPr>
      </w:pPr>
      <w:r w:rsidRPr="003C64BA">
        <w:rPr>
          <w:rFonts w:cs="Arial"/>
          <w:szCs w:val="24"/>
        </w:rPr>
        <w:t xml:space="preserve">Must submit one </w:t>
      </w:r>
      <w:r w:rsidR="004D4832" w:rsidRPr="003C64BA">
        <w:rPr>
          <w:rFonts w:cs="Arial"/>
          <w:szCs w:val="24"/>
        </w:rPr>
        <w:t>Application</w:t>
      </w:r>
      <w:r w:rsidRPr="003C64BA">
        <w:rPr>
          <w:rFonts w:cs="Arial"/>
          <w:szCs w:val="24"/>
        </w:rPr>
        <w:t xml:space="preserve"> </w:t>
      </w:r>
      <w:r w:rsidR="004D4832" w:rsidRPr="003C64BA">
        <w:rPr>
          <w:rFonts w:cs="Arial"/>
          <w:szCs w:val="24"/>
        </w:rPr>
        <w:t xml:space="preserve">and indicate </w:t>
      </w:r>
      <w:r w:rsidR="009C1B4B" w:rsidRPr="003C64BA">
        <w:rPr>
          <w:rFonts w:cs="Arial"/>
          <w:szCs w:val="24"/>
        </w:rPr>
        <w:t xml:space="preserve">in the Selection Questionnaire </w:t>
      </w:r>
      <w:r w:rsidR="000F7D80" w:rsidRPr="003C64BA">
        <w:rPr>
          <w:rFonts w:cs="Arial"/>
          <w:szCs w:val="24"/>
        </w:rPr>
        <w:t>(ITP Appendix 2) the</w:t>
      </w:r>
      <w:r w:rsidR="004D4832" w:rsidRPr="003C64BA">
        <w:rPr>
          <w:rFonts w:cs="Arial"/>
          <w:szCs w:val="24"/>
        </w:rPr>
        <w:t xml:space="preserve"> Category the Applicant </w:t>
      </w:r>
      <w:r w:rsidR="004E6B7B" w:rsidRPr="003C64BA">
        <w:rPr>
          <w:rFonts w:cs="Arial"/>
          <w:szCs w:val="24"/>
        </w:rPr>
        <w:t xml:space="preserve">wishes to </w:t>
      </w:r>
      <w:r w:rsidR="000F7D80" w:rsidRPr="003C64BA">
        <w:rPr>
          <w:rFonts w:cs="Arial"/>
          <w:szCs w:val="24"/>
        </w:rPr>
        <w:t xml:space="preserve">be admitted to and </w:t>
      </w:r>
      <w:r w:rsidR="00DC7B8B" w:rsidRPr="003C64BA">
        <w:rPr>
          <w:rFonts w:cs="Arial"/>
          <w:szCs w:val="24"/>
        </w:rPr>
        <w:t>participat</w:t>
      </w:r>
      <w:r w:rsidR="003A1D2A" w:rsidRPr="003C64BA">
        <w:rPr>
          <w:rFonts w:cs="Arial"/>
          <w:szCs w:val="24"/>
        </w:rPr>
        <w:t xml:space="preserve">e in </w:t>
      </w:r>
      <w:r w:rsidR="000F7D80" w:rsidRPr="003C64BA">
        <w:rPr>
          <w:rFonts w:cs="Arial"/>
          <w:szCs w:val="24"/>
        </w:rPr>
        <w:t xml:space="preserve">the </w:t>
      </w:r>
      <w:r w:rsidR="00131E5A" w:rsidRPr="003C64BA">
        <w:rPr>
          <w:rFonts w:cs="Arial"/>
          <w:szCs w:val="24"/>
        </w:rPr>
        <w:t xml:space="preserve">individual </w:t>
      </w:r>
      <w:r w:rsidR="004E6B7B" w:rsidRPr="003C64BA">
        <w:rPr>
          <w:rFonts w:cs="Arial"/>
          <w:szCs w:val="24"/>
        </w:rPr>
        <w:t xml:space="preserve">Invitations to Tender </w:t>
      </w:r>
      <w:r w:rsidR="00B97C80" w:rsidRPr="003C64BA">
        <w:rPr>
          <w:rFonts w:cs="Arial"/>
          <w:szCs w:val="24"/>
        </w:rPr>
        <w:t>(</w:t>
      </w:r>
      <w:proofErr w:type="gramStart"/>
      <w:r w:rsidR="00B97C80" w:rsidRPr="003C64BA">
        <w:rPr>
          <w:rFonts w:cs="Arial"/>
          <w:szCs w:val="24"/>
        </w:rPr>
        <w:t>mini-competitions</w:t>
      </w:r>
      <w:proofErr w:type="gramEnd"/>
      <w:r w:rsidR="00B97C80" w:rsidRPr="003C64BA">
        <w:rPr>
          <w:rFonts w:cs="Arial"/>
          <w:szCs w:val="24"/>
        </w:rPr>
        <w:t xml:space="preserve">) </w:t>
      </w:r>
      <w:r w:rsidR="000F7D80" w:rsidRPr="003C64BA">
        <w:rPr>
          <w:rFonts w:cs="Arial"/>
          <w:szCs w:val="24"/>
        </w:rPr>
        <w:t xml:space="preserve">which </w:t>
      </w:r>
      <w:r w:rsidR="005A463E" w:rsidRPr="003C64BA">
        <w:rPr>
          <w:rFonts w:cs="Arial"/>
          <w:szCs w:val="24"/>
        </w:rPr>
        <w:t xml:space="preserve">are </w:t>
      </w:r>
      <w:r w:rsidR="00DC7B8B" w:rsidRPr="003C64BA">
        <w:rPr>
          <w:rFonts w:cs="Arial"/>
          <w:szCs w:val="24"/>
        </w:rPr>
        <w:t>issued</w:t>
      </w:r>
      <w:r w:rsidR="000F7D80" w:rsidRPr="003C64BA">
        <w:t xml:space="preserve"> </w:t>
      </w:r>
      <w:r w:rsidR="000F7D80" w:rsidRPr="003C64BA">
        <w:rPr>
          <w:rFonts w:cs="Arial"/>
          <w:szCs w:val="24"/>
        </w:rPr>
        <w:t>at Stage 2 of the DPS</w:t>
      </w:r>
      <w:r w:rsidR="004E6B7B" w:rsidRPr="003C64BA">
        <w:rPr>
          <w:rFonts w:cs="Arial"/>
          <w:szCs w:val="24"/>
        </w:rPr>
        <w:t>.</w:t>
      </w:r>
    </w:p>
    <w:p w14:paraId="3EB5AAFA" w14:textId="77777777" w:rsidR="00A03676" w:rsidRPr="00F100F5" w:rsidRDefault="00A03676" w:rsidP="003B0237">
      <w:pPr>
        <w:tabs>
          <w:tab w:val="left" w:pos="5865"/>
        </w:tabs>
        <w:spacing w:after="0"/>
        <w:rPr>
          <w:rFonts w:cs="Arial"/>
          <w:color w:val="000000"/>
          <w:szCs w:val="24"/>
        </w:rPr>
      </w:pPr>
    </w:p>
    <w:p w14:paraId="5A6D1B0D" w14:textId="69EB0793" w:rsidR="00A03676" w:rsidRPr="00F100F5" w:rsidRDefault="00891D18" w:rsidP="003B0237">
      <w:pPr>
        <w:pStyle w:val="Heading2"/>
        <w:numPr>
          <w:ilvl w:val="0"/>
          <w:numId w:val="0"/>
        </w:numPr>
        <w:ind w:left="576" w:hanging="576"/>
      </w:pPr>
      <w:bookmarkStart w:id="81" w:name="_Toc528329552"/>
      <w:r>
        <w:t>4.</w:t>
      </w:r>
      <w:r w:rsidR="001558A5">
        <w:t>4</w:t>
      </w:r>
      <w:r>
        <w:t xml:space="preserve"> </w:t>
      </w:r>
      <w:r w:rsidR="006D2A53">
        <w:t xml:space="preserve">DPS Agreement </w:t>
      </w:r>
      <w:r w:rsidR="007770E8" w:rsidRPr="006D2A53">
        <w:t>T</w:t>
      </w:r>
      <w:r w:rsidR="00A03676" w:rsidRPr="006D2A53">
        <w:t>erms</w:t>
      </w:r>
      <w:bookmarkEnd w:id="81"/>
    </w:p>
    <w:p w14:paraId="26B3A095" w14:textId="77777777" w:rsidR="00F74BC3" w:rsidRPr="00F100F5" w:rsidRDefault="00F74BC3" w:rsidP="003B0237">
      <w:pPr>
        <w:autoSpaceDE w:val="0"/>
        <w:autoSpaceDN w:val="0"/>
        <w:adjustRightInd w:val="0"/>
        <w:spacing w:after="0"/>
        <w:rPr>
          <w:rFonts w:cs="Arial"/>
          <w:b/>
          <w:bCs/>
          <w:color w:val="000000"/>
          <w:szCs w:val="24"/>
        </w:rPr>
      </w:pPr>
    </w:p>
    <w:p w14:paraId="54244C52" w14:textId="130F1265" w:rsidR="00A03676" w:rsidRDefault="00A03676" w:rsidP="003B0237">
      <w:pPr>
        <w:autoSpaceDE w:val="0"/>
        <w:autoSpaceDN w:val="0"/>
        <w:adjustRightInd w:val="0"/>
        <w:spacing w:after="0"/>
        <w:rPr>
          <w:rFonts w:cs="Arial"/>
          <w:color w:val="000000"/>
          <w:szCs w:val="24"/>
        </w:rPr>
      </w:pPr>
      <w:r w:rsidRPr="00F100F5">
        <w:rPr>
          <w:rFonts w:cs="Arial"/>
          <w:color w:val="000000"/>
          <w:szCs w:val="24"/>
        </w:rPr>
        <w:t xml:space="preserve">The </w:t>
      </w:r>
      <w:r w:rsidR="006D2A53" w:rsidRPr="006D2A53">
        <w:rPr>
          <w:rFonts w:cs="Arial"/>
          <w:szCs w:val="24"/>
        </w:rPr>
        <w:t xml:space="preserve">DPS </w:t>
      </w:r>
      <w:r w:rsidR="00891D18" w:rsidRPr="006D2A53">
        <w:rPr>
          <w:rFonts w:cs="Arial"/>
          <w:szCs w:val="24"/>
        </w:rPr>
        <w:t>Agreement</w:t>
      </w:r>
      <w:r w:rsidRPr="006D2A53">
        <w:rPr>
          <w:rFonts w:cs="Arial"/>
          <w:szCs w:val="24"/>
        </w:rPr>
        <w:t xml:space="preserve"> that the</w:t>
      </w:r>
      <w:r w:rsidRPr="00F100F5">
        <w:rPr>
          <w:rFonts w:cs="Arial"/>
          <w:color w:val="000000"/>
          <w:szCs w:val="24"/>
        </w:rPr>
        <w:t xml:space="preserve"> Authority proposes to use </w:t>
      </w:r>
      <w:r w:rsidR="0035223E">
        <w:rPr>
          <w:rFonts w:cs="Arial"/>
          <w:color w:val="000000"/>
          <w:szCs w:val="24"/>
        </w:rPr>
        <w:t>is</w:t>
      </w:r>
      <w:r w:rsidR="00D01400">
        <w:rPr>
          <w:rFonts w:cs="Arial"/>
          <w:color w:val="000000"/>
          <w:szCs w:val="24"/>
        </w:rPr>
        <w:t xml:space="preserve"> published with this IT</w:t>
      </w:r>
      <w:r w:rsidR="00E749B4">
        <w:rPr>
          <w:rFonts w:cs="Arial"/>
          <w:color w:val="000000"/>
          <w:szCs w:val="24"/>
        </w:rPr>
        <w:t>P</w:t>
      </w:r>
      <w:r w:rsidR="00D01400">
        <w:rPr>
          <w:rFonts w:cs="Arial"/>
          <w:color w:val="000000"/>
          <w:szCs w:val="24"/>
        </w:rPr>
        <w:t>.</w:t>
      </w:r>
      <w:r w:rsidR="00F74BC3" w:rsidRPr="00A12B67">
        <w:rPr>
          <w:rFonts w:cs="Arial"/>
          <w:color w:val="FF0000"/>
          <w:szCs w:val="24"/>
        </w:rPr>
        <w:t xml:space="preserve"> </w:t>
      </w:r>
      <w:r w:rsidR="00F74BC3" w:rsidRPr="00F100F5">
        <w:rPr>
          <w:rFonts w:cs="Arial"/>
          <w:color w:val="000000"/>
          <w:szCs w:val="24"/>
        </w:rPr>
        <w:t xml:space="preserve">By </w:t>
      </w:r>
      <w:proofErr w:type="gramStart"/>
      <w:r w:rsidR="00F74BC3" w:rsidRPr="00F100F5">
        <w:rPr>
          <w:rFonts w:cs="Arial"/>
          <w:color w:val="000000"/>
          <w:szCs w:val="24"/>
        </w:rPr>
        <w:t>submitting a</w:t>
      </w:r>
      <w:r w:rsidR="006D2A53">
        <w:rPr>
          <w:rFonts w:cs="Arial"/>
          <w:color w:val="000000"/>
          <w:szCs w:val="24"/>
        </w:rPr>
        <w:t>n Application</w:t>
      </w:r>
      <w:proofErr w:type="gramEnd"/>
      <w:r w:rsidR="006D2A53">
        <w:rPr>
          <w:rFonts w:cs="Arial"/>
          <w:color w:val="000000"/>
          <w:szCs w:val="24"/>
        </w:rPr>
        <w:t>, Applicants</w:t>
      </w:r>
      <w:r w:rsidRPr="00F100F5">
        <w:rPr>
          <w:rFonts w:cs="Arial"/>
          <w:color w:val="000000"/>
          <w:szCs w:val="24"/>
        </w:rPr>
        <w:t xml:space="preserve"> are agreeing to be bound by the terms of this IT</w:t>
      </w:r>
      <w:r w:rsidR="00E749B4">
        <w:rPr>
          <w:rFonts w:cs="Arial"/>
          <w:color w:val="000000"/>
          <w:szCs w:val="24"/>
        </w:rPr>
        <w:t>P</w:t>
      </w:r>
      <w:r w:rsidR="00861C44">
        <w:rPr>
          <w:rFonts w:cs="Arial"/>
          <w:color w:val="000000"/>
          <w:szCs w:val="24"/>
        </w:rPr>
        <w:t xml:space="preserve"> </w:t>
      </w:r>
      <w:r w:rsidRPr="00F100F5">
        <w:rPr>
          <w:rFonts w:cs="Arial"/>
          <w:color w:val="000000"/>
          <w:szCs w:val="24"/>
        </w:rPr>
        <w:t xml:space="preserve">and the </w:t>
      </w:r>
      <w:r w:rsidR="006D2A53">
        <w:rPr>
          <w:rFonts w:cs="Arial"/>
          <w:color w:val="000000"/>
          <w:szCs w:val="24"/>
        </w:rPr>
        <w:t xml:space="preserve">DPS Agreement </w:t>
      </w:r>
      <w:r w:rsidRPr="00F100F5">
        <w:rPr>
          <w:rFonts w:cs="Arial"/>
          <w:color w:val="000000"/>
          <w:szCs w:val="24"/>
        </w:rPr>
        <w:t>w</w:t>
      </w:r>
      <w:r w:rsidR="00F74BC3" w:rsidRPr="00F100F5">
        <w:rPr>
          <w:rFonts w:cs="Arial"/>
          <w:color w:val="000000"/>
          <w:szCs w:val="24"/>
        </w:rPr>
        <w:t xml:space="preserve">ithout further negotiation </w:t>
      </w:r>
      <w:r w:rsidRPr="00F100F5">
        <w:rPr>
          <w:rFonts w:cs="Arial"/>
          <w:color w:val="000000"/>
          <w:szCs w:val="24"/>
        </w:rPr>
        <w:t>or amendment.</w:t>
      </w:r>
    </w:p>
    <w:p w14:paraId="0F90B79D" w14:textId="77777777" w:rsidR="00A12B67" w:rsidRDefault="00A12B67" w:rsidP="003B0237">
      <w:pPr>
        <w:autoSpaceDE w:val="0"/>
        <w:autoSpaceDN w:val="0"/>
        <w:adjustRightInd w:val="0"/>
        <w:spacing w:after="0"/>
        <w:rPr>
          <w:rFonts w:cs="Arial"/>
          <w:color w:val="000000"/>
          <w:szCs w:val="24"/>
        </w:rPr>
      </w:pPr>
    </w:p>
    <w:p w14:paraId="70CA81EF" w14:textId="4F6DC207" w:rsidR="00A12B67" w:rsidRPr="00A12B67" w:rsidRDefault="00A12B67" w:rsidP="003B0237">
      <w:pPr>
        <w:pStyle w:val="ListParagraph"/>
        <w:spacing w:after="0"/>
        <w:ind w:left="0"/>
        <w:contextualSpacing w:val="0"/>
        <w:rPr>
          <w:rFonts w:cs="Arial"/>
          <w:szCs w:val="24"/>
        </w:rPr>
      </w:pPr>
      <w:r>
        <w:rPr>
          <w:rFonts w:cs="Arial"/>
          <w:szCs w:val="24"/>
        </w:rPr>
        <w:t>The Authority</w:t>
      </w:r>
      <w:r w:rsidRPr="00A12B67">
        <w:rPr>
          <w:rFonts w:cs="Arial"/>
          <w:szCs w:val="24"/>
        </w:rPr>
        <w:t xml:space="preserve"> </w:t>
      </w:r>
      <w:r w:rsidRPr="00A12B67">
        <w:rPr>
          <w:rFonts w:cs="Arial"/>
          <w:b/>
          <w:bCs/>
          <w:szCs w:val="24"/>
        </w:rPr>
        <w:t>cannot</w:t>
      </w:r>
      <w:r w:rsidRPr="00A12B67">
        <w:rPr>
          <w:rFonts w:cs="Arial"/>
          <w:szCs w:val="24"/>
        </w:rPr>
        <w:t xml:space="preserve"> accept any qualifications to this IT</w:t>
      </w:r>
      <w:r w:rsidR="00E749B4">
        <w:rPr>
          <w:rFonts w:cs="Arial"/>
          <w:szCs w:val="24"/>
        </w:rPr>
        <w:t>P</w:t>
      </w:r>
      <w:r w:rsidR="00082789">
        <w:rPr>
          <w:rFonts w:cs="Arial"/>
          <w:szCs w:val="24"/>
        </w:rPr>
        <w:t xml:space="preserve"> </w:t>
      </w:r>
      <w:r w:rsidR="005A463E">
        <w:rPr>
          <w:rFonts w:cs="Arial"/>
          <w:szCs w:val="24"/>
        </w:rPr>
        <w:t>and the DPS Agreement</w:t>
      </w:r>
      <w:r w:rsidRPr="00A12B67">
        <w:rPr>
          <w:rFonts w:cs="Arial"/>
          <w:szCs w:val="24"/>
        </w:rPr>
        <w:t>.</w:t>
      </w:r>
      <w:r w:rsidR="00E749B4">
        <w:rPr>
          <w:rFonts w:cs="Arial"/>
          <w:szCs w:val="24"/>
        </w:rPr>
        <w:t xml:space="preserve"> </w:t>
      </w:r>
      <w:r w:rsidRPr="00A12B67">
        <w:rPr>
          <w:rFonts w:cs="Arial"/>
          <w:szCs w:val="24"/>
        </w:rPr>
        <w:t xml:space="preserve">A qualification is a restriction or condition which the </w:t>
      </w:r>
      <w:r w:rsidR="006D2A53">
        <w:rPr>
          <w:rFonts w:cs="Arial"/>
          <w:szCs w:val="24"/>
        </w:rPr>
        <w:t>Applicant</w:t>
      </w:r>
      <w:r w:rsidRPr="00A12B67">
        <w:rPr>
          <w:rFonts w:cs="Arial"/>
          <w:szCs w:val="24"/>
        </w:rPr>
        <w:t xml:space="preserve"> attaches to their </w:t>
      </w:r>
      <w:proofErr w:type="gramStart"/>
      <w:r w:rsidR="006D2A53">
        <w:rPr>
          <w:rFonts w:cs="Arial"/>
          <w:szCs w:val="24"/>
        </w:rPr>
        <w:t>Application</w:t>
      </w:r>
      <w:proofErr w:type="gramEnd"/>
      <w:r w:rsidRPr="00A12B67">
        <w:rPr>
          <w:rFonts w:cs="Arial"/>
          <w:szCs w:val="24"/>
        </w:rPr>
        <w:t>.</w:t>
      </w:r>
      <w:r w:rsidR="0073787F">
        <w:rPr>
          <w:rFonts w:cs="Arial"/>
          <w:szCs w:val="24"/>
        </w:rPr>
        <w:t xml:space="preserve"> </w:t>
      </w:r>
      <w:r w:rsidRPr="00A12B67">
        <w:rPr>
          <w:rFonts w:cs="Arial"/>
          <w:szCs w:val="24"/>
        </w:rPr>
        <w:t xml:space="preserve">Any qualifications recorded in the submitted </w:t>
      </w:r>
      <w:r w:rsidR="006D2A53">
        <w:rPr>
          <w:rFonts w:cs="Arial"/>
          <w:szCs w:val="24"/>
        </w:rPr>
        <w:t>Application</w:t>
      </w:r>
      <w:r w:rsidRPr="00A12B67">
        <w:rPr>
          <w:rFonts w:cs="Arial"/>
          <w:szCs w:val="24"/>
        </w:rPr>
        <w:t xml:space="preserve"> documentation will result in your </w:t>
      </w:r>
      <w:proofErr w:type="gramStart"/>
      <w:r w:rsidR="006D2A53">
        <w:rPr>
          <w:rFonts w:cs="Arial"/>
          <w:szCs w:val="24"/>
        </w:rPr>
        <w:t>Application</w:t>
      </w:r>
      <w:proofErr w:type="gramEnd"/>
      <w:r w:rsidR="006D2A53">
        <w:rPr>
          <w:rFonts w:cs="Arial"/>
          <w:szCs w:val="24"/>
        </w:rPr>
        <w:t xml:space="preserve"> </w:t>
      </w:r>
      <w:r w:rsidRPr="00A12B67">
        <w:rPr>
          <w:rFonts w:cs="Arial"/>
          <w:szCs w:val="24"/>
        </w:rPr>
        <w:t>being disqualified.</w:t>
      </w:r>
    </w:p>
    <w:p w14:paraId="23E7A856" w14:textId="77777777" w:rsidR="00A12B67" w:rsidRPr="00A12B67" w:rsidRDefault="00A12B67" w:rsidP="003B0237">
      <w:pPr>
        <w:pStyle w:val="ListParagraph"/>
        <w:spacing w:after="0"/>
        <w:ind w:left="0"/>
        <w:contextualSpacing w:val="0"/>
        <w:rPr>
          <w:rFonts w:cs="Arial"/>
          <w:szCs w:val="24"/>
        </w:rPr>
      </w:pPr>
    </w:p>
    <w:p w14:paraId="09319E1F" w14:textId="2A6FEBE7" w:rsidR="00F44DCB" w:rsidRPr="00A12B67" w:rsidRDefault="00A12B67" w:rsidP="003B0237">
      <w:pPr>
        <w:pStyle w:val="ListParagraph"/>
        <w:spacing w:after="0"/>
        <w:ind w:left="0"/>
        <w:contextualSpacing w:val="0"/>
        <w:rPr>
          <w:rFonts w:cs="Arial"/>
          <w:color w:val="000000"/>
          <w:szCs w:val="24"/>
        </w:rPr>
      </w:pPr>
      <w:r w:rsidRPr="00A12B67">
        <w:rPr>
          <w:rFonts w:cs="Arial"/>
          <w:szCs w:val="24"/>
        </w:rPr>
        <w:t xml:space="preserve">All requests for clarification on any terms and conditions within this </w:t>
      </w:r>
      <w:r w:rsidR="006D2A53">
        <w:rPr>
          <w:rFonts w:cs="Arial"/>
          <w:szCs w:val="24"/>
        </w:rPr>
        <w:t>procurement</w:t>
      </w:r>
      <w:r w:rsidRPr="00A12B67">
        <w:rPr>
          <w:rFonts w:cs="Arial"/>
          <w:szCs w:val="24"/>
        </w:rPr>
        <w:t xml:space="preserve"> must be made in writing </w:t>
      </w:r>
      <w:r w:rsidRPr="001D6312">
        <w:rPr>
          <w:rFonts w:cs="Arial"/>
          <w:szCs w:val="24"/>
        </w:rPr>
        <w:t xml:space="preserve">in accordance with </w:t>
      </w:r>
      <w:r w:rsidR="00832EAB" w:rsidRPr="001D6312">
        <w:rPr>
          <w:rFonts w:cs="Arial"/>
          <w:szCs w:val="24"/>
        </w:rPr>
        <w:t>P</w:t>
      </w:r>
      <w:r w:rsidRPr="001D6312">
        <w:rPr>
          <w:rFonts w:cs="Arial"/>
          <w:szCs w:val="24"/>
        </w:rPr>
        <w:t>aragraph</w:t>
      </w:r>
      <w:r w:rsidR="00822882">
        <w:rPr>
          <w:rFonts w:cs="Arial"/>
          <w:szCs w:val="24"/>
        </w:rPr>
        <w:t xml:space="preserve"> </w:t>
      </w:r>
      <w:r w:rsidR="008E59C9">
        <w:rPr>
          <w:rFonts w:cs="Arial"/>
          <w:szCs w:val="24"/>
        </w:rPr>
        <w:t>4.1</w:t>
      </w:r>
      <w:r w:rsidRPr="001D6312">
        <w:rPr>
          <w:rFonts w:cs="Arial"/>
          <w:szCs w:val="24"/>
        </w:rPr>
        <w:t xml:space="preserve">. </w:t>
      </w:r>
      <w:r w:rsidRPr="00A765CE">
        <w:rPr>
          <w:rFonts w:cs="Arial"/>
          <w:szCs w:val="24"/>
        </w:rPr>
        <w:t>T</w:t>
      </w:r>
      <w:r w:rsidR="00F74BC3" w:rsidRPr="00A765CE">
        <w:rPr>
          <w:rFonts w:cs="Arial"/>
          <w:szCs w:val="24"/>
        </w:rPr>
        <w:t>he</w:t>
      </w:r>
      <w:r w:rsidR="00F74BC3" w:rsidRPr="001D6312">
        <w:rPr>
          <w:rFonts w:cs="Arial"/>
          <w:szCs w:val="24"/>
        </w:rPr>
        <w:t xml:space="preserve"> Authority will consider </w:t>
      </w:r>
      <w:r w:rsidR="00A03676" w:rsidRPr="001D6312">
        <w:rPr>
          <w:rFonts w:cs="Arial"/>
          <w:szCs w:val="24"/>
        </w:rPr>
        <w:t>whether any</w:t>
      </w:r>
      <w:r w:rsidR="00A03676" w:rsidRPr="00A12B67">
        <w:rPr>
          <w:rFonts w:cs="Arial"/>
          <w:color w:val="000000"/>
          <w:szCs w:val="24"/>
        </w:rPr>
        <w:t xml:space="preserve"> amendment to the </w:t>
      </w:r>
      <w:r w:rsidRPr="00A12B67">
        <w:rPr>
          <w:rFonts w:cs="Arial"/>
          <w:color w:val="000000"/>
          <w:szCs w:val="24"/>
        </w:rPr>
        <w:t>terms and conditions</w:t>
      </w:r>
      <w:r w:rsidR="00A03676" w:rsidRPr="00A12B67">
        <w:rPr>
          <w:rFonts w:cs="Arial"/>
          <w:color w:val="000000"/>
          <w:szCs w:val="24"/>
        </w:rPr>
        <w:t xml:space="preserve"> is required. Any amendm</w:t>
      </w:r>
      <w:r w:rsidR="00F74BC3" w:rsidRPr="00A12B67">
        <w:rPr>
          <w:rFonts w:cs="Arial"/>
          <w:color w:val="000000"/>
          <w:szCs w:val="24"/>
        </w:rPr>
        <w:t xml:space="preserve">ents shall be published through </w:t>
      </w:r>
      <w:r w:rsidR="00A03676" w:rsidRPr="00A12B67">
        <w:rPr>
          <w:rFonts w:cs="Arial"/>
          <w:color w:val="000000"/>
          <w:szCs w:val="24"/>
        </w:rPr>
        <w:t xml:space="preserve">the Clarifications Log and shall apply to all </w:t>
      </w:r>
      <w:r w:rsidR="00FA62D1">
        <w:rPr>
          <w:rFonts w:cs="Arial"/>
          <w:color w:val="000000"/>
          <w:szCs w:val="24"/>
        </w:rPr>
        <w:t>Applicants</w:t>
      </w:r>
      <w:r w:rsidR="00A03676" w:rsidRPr="00A12B67">
        <w:rPr>
          <w:rFonts w:cs="Arial"/>
          <w:color w:val="000000"/>
          <w:szCs w:val="24"/>
        </w:rPr>
        <w:t xml:space="preserve">. </w:t>
      </w:r>
    </w:p>
    <w:p w14:paraId="4F8BCB8D" w14:textId="77777777" w:rsidR="00A12B67" w:rsidRDefault="00A12B67" w:rsidP="003B0237">
      <w:pPr>
        <w:pStyle w:val="ListParagraph"/>
        <w:spacing w:after="0"/>
        <w:ind w:left="0"/>
        <w:contextualSpacing w:val="0"/>
        <w:rPr>
          <w:rFonts w:cs="Arial"/>
          <w:szCs w:val="24"/>
        </w:rPr>
      </w:pPr>
    </w:p>
    <w:p w14:paraId="111D5732" w14:textId="77777777" w:rsidR="0073787F" w:rsidRDefault="0073787F" w:rsidP="003B0237">
      <w:pPr>
        <w:pStyle w:val="ListParagraph"/>
        <w:spacing w:after="0"/>
        <w:ind w:left="0"/>
        <w:contextualSpacing w:val="0"/>
        <w:rPr>
          <w:rFonts w:cs="Arial"/>
          <w:szCs w:val="24"/>
        </w:rPr>
      </w:pPr>
    </w:p>
    <w:p w14:paraId="2D866168" w14:textId="77777777" w:rsidR="00A03676" w:rsidRPr="003B0237" w:rsidRDefault="00A03676" w:rsidP="003B0237">
      <w:pPr>
        <w:tabs>
          <w:tab w:val="left" w:pos="5865"/>
        </w:tabs>
        <w:spacing w:after="0"/>
        <w:rPr>
          <w:rFonts w:cs="Arial"/>
          <w:szCs w:val="24"/>
        </w:rPr>
      </w:pPr>
    </w:p>
    <w:p w14:paraId="1753ACEC" w14:textId="0F7BA2EB" w:rsidR="00A03676" w:rsidRPr="00F100F5" w:rsidRDefault="00C85D70" w:rsidP="003B0237">
      <w:pPr>
        <w:pStyle w:val="Heading2"/>
        <w:numPr>
          <w:ilvl w:val="0"/>
          <w:numId w:val="0"/>
        </w:numPr>
      </w:pPr>
      <w:bookmarkStart w:id="82" w:name="_Toc528329553"/>
      <w:r>
        <w:t>4.</w:t>
      </w:r>
      <w:r w:rsidR="001558A5">
        <w:t>5</w:t>
      </w:r>
      <w:r>
        <w:t xml:space="preserve"> </w:t>
      </w:r>
      <w:r w:rsidR="00A03676" w:rsidRPr="00F100F5">
        <w:t>Documents forming the</w:t>
      </w:r>
      <w:r w:rsidR="0073787F">
        <w:t xml:space="preserve"> </w:t>
      </w:r>
      <w:r w:rsidR="00FA62D1">
        <w:t>DPS Agreement</w:t>
      </w:r>
      <w:bookmarkEnd w:id="82"/>
    </w:p>
    <w:p w14:paraId="001DA0EC" w14:textId="77777777" w:rsidR="000D4F73" w:rsidRDefault="000D4F73" w:rsidP="003B0237">
      <w:pPr>
        <w:autoSpaceDE w:val="0"/>
        <w:autoSpaceDN w:val="0"/>
        <w:adjustRightInd w:val="0"/>
        <w:spacing w:after="0"/>
        <w:rPr>
          <w:rFonts w:cs="Arial"/>
          <w:szCs w:val="24"/>
        </w:rPr>
      </w:pPr>
    </w:p>
    <w:p w14:paraId="0BB32048" w14:textId="5AC99C5A" w:rsidR="00A03676" w:rsidRPr="00F100F5" w:rsidRDefault="00A03676" w:rsidP="003B0237">
      <w:pPr>
        <w:autoSpaceDE w:val="0"/>
        <w:autoSpaceDN w:val="0"/>
        <w:adjustRightInd w:val="0"/>
        <w:spacing w:after="0"/>
        <w:rPr>
          <w:rFonts w:cs="Arial"/>
          <w:szCs w:val="24"/>
        </w:rPr>
      </w:pPr>
      <w:r w:rsidRPr="00F100F5">
        <w:rPr>
          <w:rFonts w:cs="Arial"/>
          <w:szCs w:val="24"/>
        </w:rPr>
        <w:t xml:space="preserve">The following documents shall form part of the </w:t>
      </w:r>
      <w:r w:rsidR="00FA62D1">
        <w:rPr>
          <w:rFonts w:cs="Arial"/>
          <w:szCs w:val="24"/>
        </w:rPr>
        <w:t>Agreement</w:t>
      </w:r>
      <w:r w:rsidRPr="00F100F5">
        <w:rPr>
          <w:rFonts w:cs="Arial"/>
          <w:szCs w:val="24"/>
        </w:rPr>
        <w:t xml:space="preserve"> betwee</w:t>
      </w:r>
      <w:r w:rsidR="00F74BC3" w:rsidRPr="00F100F5">
        <w:rPr>
          <w:rFonts w:cs="Arial"/>
          <w:szCs w:val="24"/>
        </w:rPr>
        <w:t xml:space="preserve">n the Authority and the </w:t>
      </w:r>
      <w:r w:rsidR="00291D7F">
        <w:rPr>
          <w:rFonts w:cs="Arial"/>
          <w:szCs w:val="24"/>
        </w:rPr>
        <w:t xml:space="preserve">successful </w:t>
      </w:r>
      <w:r w:rsidR="00FA62D1">
        <w:rPr>
          <w:rFonts w:cs="Arial"/>
          <w:szCs w:val="24"/>
        </w:rPr>
        <w:t>Applicant</w:t>
      </w:r>
      <w:r w:rsidR="00291D7F">
        <w:rPr>
          <w:rFonts w:cs="Arial"/>
          <w:szCs w:val="24"/>
        </w:rPr>
        <w:t>:</w:t>
      </w:r>
    </w:p>
    <w:p w14:paraId="742AC7CE" w14:textId="77777777" w:rsidR="00FA62D1" w:rsidRPr="003C64BA" w:rsidRDefault="00FA62D1" w:rsidP="00FA62D1">
      <w:pPr>
        <w:pStyle w:val="ListParagraph"/>
        <w:numPr>
          <w:ilvl w:val="0"/>
          <w:numId w:val="39"/>
        </w:numPr>
        <w:autoSpaceDE w:val="0"/>
        <w:autoSpaceDN w:val="0"/>
        <w:adjustRightInd w:val="0"/>
        <w:spacing w:before="120" w:after="0"/>
        <w:ind w:left="714" w:hanging="357"/>
        <w:contextualSpacing w:val="0"/>
        <w:rPr>
          <w:rFonts w:cs="Arial"/>
          <w:szCs w:val="24"/>
        </w:rPr>
      </w:pPr>
      <w:r w:rsidRPr="003C64BA">
        <w:rPr>
          <w:rFonts w:cs="Arial"/>
          <w:szCs w:val="24"/>
        </w:rPr>
        <w:t>DPS Agreement and its Schedules</w:t>
      </w:r>
    </w:p>
    <w:p w14:paraId="3BFBA15C" w14:textId="043DFE53" w:rsidR="00A03676" w:rsidRPr="003C64BA" w:rsidRDefault="00B24DB2" w:rsidP="00FA62D1">
      <w:pPr>
        <w:pStyle w:val="ListParagraph"/>
        <w:numPr>
          <w:ilvl w:val="0"/>
          <w:numId w:val="39"/>
        </w:numPr>
        <w:autoSpaceDE w:val="0"/>
        <w:autoSpaceDN w:val="0"/>
        <w:adjustRightInd w:val="0"/>
        <w:spacing w:before="120" w:after="0"/>
        <w:ind w:left="714" w:hanging="357"/>
        <w:contextualSpacing w:val="0"/>
        <w:rPr>
          <w:rFonts w:cs="Arial"/>
          <w:szCs w:val="24"/>
        </w:rPr>
      </w:pPr>
      <w:r w:rsidRPr="003C64BA">
        <w:rPr>
          <w:rFonts w:cs="Arial"/>
          <w:szCs w:val="24"/>
        </w:rPr>
        <w:t>Invitation to Participate</w:t>
      </w:r>
    </w:p>
    <w:p w14:paraId="3030BBE6" w14:textId="27DB35D6" w:rsidR="005B452A" w:rsidRPr="003C64BA" w:rsidRDefault="003C64BA" w:rsidP="009C4EDB">
      <w:pPr>
        <w:pStyle w:val="ListParagraph"/>
        <w:numPr>
          <w:ilvl w:val="0"/>
          <w:numId w:val="39"/>
        </w:numPr>
        <w:autoSpaceDE w:val="0"/>
        <w:autoSpaceDN w:val="0"/>
        <w:adjustRightInd w:val="0"/>
        <w:spacing w:before="120" w:after="0"/>
        <w:contextualSpacing w:val="0"/>
        <w:rPr>
          <w:rFonts w:cs="Arial"/>
          <w:color w:val="FF0000"/>
          <w:szCs w:val="24"/>
        </w:rPr>
      </w:pPr>
      <w:r w:rsidRPr="003C64BA">
        <w:rPr>
          <w:rFonts w:cs="Arial"/>
          <w:szCs w:val="24"/>
        </w:rPr>
        <w:t>Call-off Terms &amp; Conditions Schedule 6 - Commercially Sensitive Information</w:t>
      </w:r>
      <w:r>
        <w:rPr>
          <w:rFonts w:cs="Arial"/>
          <w:szCs w:val="24"/>
        </w:rPr>
        <w:t xml:space="preserve"> (if applicable)</w:t>
      </w:r>
      <w:r w:rsidRPr="003C64BA">
        <w:rPr>
          <w:rFonts w:cs="Arial"/>
          <w:szCs w:val="24"/>
        </w:rPr>
        <w:t xml:space="preserve"> </w:t>
      </w:r>
    </w:p>
    <w:p w14:paraId="7C91296D" w14:textId="77777777" w:rsidR="00F74BC3" w:rsidRPr="00F100F5" w:rsidRDefault="00F74BC3" w:rsidP="00F773DD">
      <w:pPr>
        <w:tabs>
          <w:tab w:val="left" w:pos="5865"/>
        </w:tabs>
        <w:spacing w:after="0"/>
        <w:rPr>
          <w:rFonts w:cs="Arial"/>
          <w:szCs w:val="24"/>
        </w:rPr>
      </w:pPr>
    </w:p>
    <w:p w14:paraId="11519797" w14:textId="77777777" w:rsidR="006C40CE" w:rsidRPr="003B0237" w:rsidRDefault="006C40CE" w:rsidP="003B0237">
      <w:pPr>
        <w:tabs>
          <w:tab w:val="left" w:pos="5865"/>
        </w:tabs>
        <w:spacing w:after="0"/>
        <w:rPr>
          <w:rFonts w:cs="Arial"/>
          <w:szCs w:val="24"/>
        </w:rPr>
      </w:pPr>
    </w:p>
    <w:p w14:paraId="02314703" w14:textId="63769C17" w:rsidR="006C40CE" w:rsidRPr="003113DB" w:rsidRDefault="00891D18" w:rsidP="003B0237">
      <w:pPr>
        <w:pStyle w:val="Heading2"/>
        <w:numPr>
          <w:ilvl w:val="0"/>
          <w:numId w:val="0"/>
        </w:numPr>
      </w:pPr>
      <w:r>
        <w:t>4.</w:t>
      </w:r>
      <w:r w:rsidR="001558A5">
        <w:t>6</w:t>
      </w:r>
      <w:r>
        <w:t xml:space="preserve"> </w:t>
      </w:r>
      <w:r w:rsidR="003113DB" w:rsidRPr="003113DB">
        <w:t>Form of Participation</w:t>
      </w:r>
    </w:p>
    <w:p w14:paraId="377DF8AF" w14:textId="77777777" w:rsidR="00AE744F" w:rsidRPr="00F100F5" w:rsidRDefault="00AE744F" w:rsidP="003B0237">
      <w:pPr>
        <w:autoSpaceDE w:val="0"/>
        <w:autoSpaceDN w:val="0"/>
        <w:adjustRightInd w:val="0"/>
        <w:spacing w:after="0"/>
        <w:rPr>
          <w:rFonts w:cs="Arial"/>
          <w:b/>
          <w:bCs/>
          <w:color w:val="000000"/>
          <w:szCs w:val="24"/>
        </w:rPr>
      </w:pPr>
    </w:p>
    <w:p w14:paraId="76BA2D10" w14:textId="469AD460" w:rsidR="006C40CE" w:rsidRPr="00F100F5" w:rsidRDefault="006C40CE" w:rsidP="003B0237">
      <w:pPr>
        <w:autoSpaceDE w:val="0"/>
        <w:autoSpaceDN w:val="0"/>
        <w:adjustRightInd w:val="0"/>
        <w:spacing w:after="0"/>
        <w:rPr>
          <w:rFonts w:cs="Arial"/>
          <w:color w:val="000000"/>
          <w:szCs w:val="24"/>
        </w:rPr>
      </w:pPr>
      <w:r w:rsidRPr="00F100F5">
        <w:rPr>
          <w:rFonts w:cs="Arial"/>
          <w:color w:val="000000"/>
          <w:szCs w:val="24"/>
        </w:rPr>
        <w:t xml:space="preserve">The Authority requires all </w:t>
      </w:r>
      <w:r w:rsidR="00FA62D1">
        <w:rPr>
          <w:rFonts w:cs="Arial"/>
          <w:color w:val="000000"/>
          <w:szCs w:val="24"/>
        </w:rPr>
        <w:t>Applicants</w:t>
      </w:r>
      <w:r w:rsidRPr="00F100F5">
        <w:rPr>
          <w:rFonts w:cs="Arial"/>
          <w:color w:val="000000"/>
          <w:szCs w:val="24"/>
        </w:rPr>
        <w:t xml:space="preserve"> to identify whether and whi</w:t>
      </w:r>
      <w:r w:rsidR="00AE744F" w:rsidRPr="00F100F5">
        <w:rPr>
          <w:rFonts w:cs="Arial"/>
          <w:color w:val="000000"/>
          <w:szCs w:val="24"/>
        </w:rPr>
        <w:t xml:space="preserve">ch subcontracting or consortium </w:t>
      </w:r>
      <w:r w:rsidRPr="00F100F5">
        <w:rPr>
          <w:rFonts w:cs="Arial"/>
          <w:color w:val="000000"/>
          <w:szCs w:val="24"/>
        </w:rPr>
        <w:t xml:space="preserve">arrangements apply in the case of their </w:t>
      </w:r>
      <w:proofErr w:type="gramStart"/>
      <w:r w:rsidR="00FA62D1">
        <w:rPr>
          <w:rFonts w:cs="Arial"/>
          <w:color w:val="000000"/>
          <w:szCs w:val="24"/>
        </w:rPr>
        <w:t>Application</w:t>
      </w:r>
      <w:proofErr w:type="gramEnd"/>
      <w:r w:rsidRPr="00F100F5">
        <w:rPr>
          <w:rFonts w:cs="Arial"/>
          <w:color w:val="000000"/>
          <w:szCs w:val="24"/>
        </w:rPr>
        <w:t>, and in particular speci</w:t>
      </w:r>
      <w:r w:rsidR="00AE744F" w:rsidRPr="00F100F5">
        <w:rPr>
          <w:rFonts w:cs="Arial"/>
          <w:color w:val="000000"/>
          <w:szCs w:val="24"/>
        </w:rPr>
        <w:t xml:space="preserve">fy the share of the Contract it </w:t>
      </w:r>
      <w:r w:rsidRPr="00F100F5">
        <w:rPr>
          <w:rFonts w:cs="Arial"/>
          <w:color w:val="000000"/>
          <w:szCs w:val="24"/>
        </w:rPr>
        <w:t xml:space="preserve">intends to sub-contract, any proposed sub-contractors, and precisely </w:t>
      </w:r>
      <w:r w:rsidR="00AE744F" w:rsidRPr="00F100F5">
        <w:rPr>
          <w:rFonts w:cs="Arial"/>
          <w:color w:val="000000"/>
          <w:szCs w:val="24"/>
        </w:rPr>
        <w:t xml:space="preserve">which entity they propose to be </w:t>
      </w:r>
      <w:r w:rsidRPr="003C64BA">
        <w:rPr>
          <w:rFonts w:cs="Arial"/>
          <w:szCs w:val="24"/>
        </w:rPr>
        <w:t>the</w:t>
      </w:r>
      <w:r w:rsidR="00FA62D1" w:rsidRPr="003C64BA">
        <w:rPr>
          <w:rFonts w:cs="Arial"/>
          <w:szCs w:val="24"/>
        </w:rPr>
        <w:t xml:space="preserve"> </w:t>
      </w:r>
      <w:r w:rsidR="00FA62D1" w:rsidRPr="003C64BA">
        <w:t>Service</w:t>
      </w:r>
      <w:r w:rsidR="003C64BA" w:rsidRPr="003C64BA">
        <w:t xml:space="preserve"> P</w:t>
      </w:r>
      <w:r w:rsidR="00FA62D1" w:rsidRPr="00CA767F">
        <w:t>rovider</w:t>
      </w:r>
      <w:r w:rsidR="00FA62D1">
        <w:t>.</w:t>
      </w:r>
    </w:p>
    <w:p w14:paraId="5F5FA756" w14:textId="77777777" w:rsidR="00610731" w:rsidRPr="00F100F5" w:rsidRDefault="00610731" w:rsidP="003B0237">
      <w:pPr>
        <w:autoSpaceDE w:val="0"/>
        <w:autoSpaceDN w:val="0"/>
        <w:adjustRightInd w:val="0"/>
        <w:spacing w:after="0"/>
        <w:rPr>
          <w:rFonts w:cs="Arial"/>
          <w:color w:val="000000"/>
          <w:szCs w:val="24"/>
        </w:rPr>
      </w:pPr>
    </w:p>
    <w:p w14:paraId="73A37710" w14:textId="39861F38" w:rsidR="00610731" w:rsidRPr="00D01400" w:rsidRDefault="00610731" w:rsidP="003B0237">
      <w:pPr>
        <w:pStyle w:val="Heading3"/>
        <w:numPr>
          <w:ilvl w:val="0"/>
          <w:numId w:val="0"/>
        </w:numPr>
        <w:ind w:left="720" w:hanging="720"/>
        <w:rPr>
          <w:b/>
          <w:bCs w:val="0"/>
        </w:rPr>
      </w:pPr>
      <w:r w:rsidRPr="00D01400">
        <w:rPr>
          <w:b/>
          <w:bCs w:val="0"/>
        </w:rPr>
        <w:t>Simultaneous Competition</w:t>
      </w:r>
    </w:p>
    <w:p w14:paraId="611BA56F" w14:textId="77777777" w:rsidR="00610731" w:rsidRPr="00F100F5" w:rsidRDefault="00610731" w:rsidP="003B0237">
      <w:pPr>
        <w:spacing w:after="0"/>
        <w:rPr>
          <w:rFonts w:cs="Arial"/>
          <w:szCs w:val="24"/>
          <w:lang w:val="en-US" w:eastAsia="en-GB"/>
        </w:rPr>
      </w:pPr>
    </w:p>
    <w:p w14:paraId="7CA680A4" w14:textId="414FC804" w:rsidR="00610731" w:rsidRPr="00D01400" w:rsidRDefault="00610731" w:rsidP="003B0237">
      <w:pPr>
        <w:spacing w:after="0"/>
        <w:ind w:right="-46"/>
        <w:rPr>
          <w:rFonts w:cs="Arial"/>
          <w:szCs w:val="24"/>
        </w:rPr>
      </w:pPr>
      <w:r w:rsidRPr="00D01400">
        <w:rPr>
          <w:rFonts w:cs="Arial"/>
          <w:szCs w:val="24"/>
        </w:rPr>
        <w:t>Where a</w:t>
      </w:r>
      <w:r w:rsidR="00FA62D1">
        <w:rPr>
          <w:rFonts w:cs="Arial"/>
          <w:szCs w:val="24"/>
        </w:rPr>
        <w:t>n Applicant</w:t>
      </w:r>
      <w:r w:rsidRPr="00D01400">
        <w:rPr>
          <w:rFonts w:cs="Arial"/>
          <w:szCs w:val="24"/>
        </w:rPr>
        <w:t xml:space="preserve"> is affiliated to more than one bidding model for </w:t>
      </w:r>
      <w:proofErr w:type="gramStart"/>
      <w:r w:rsidRPr="00D01400">
        <w:rPr>
          <w:rFonts w:cs="Arial"/>
          <w:szCs w:val="24"/>
        </w:rPr>
        <w:t>example;</w:t>
      </w:r>
      <w:proofErr w:type="gramEnd"/>
      <w:r w:rsidRPr="00D01400">
        <w:rPr>
          <w:rFonts w:cs="Arial"/>
          <w:szCs w:val="24"/>
        </w:rPr>
        <w:t xml:space="preserve"> Consortia, Subcontracting arrangements, Special purpose vehicles, or as an Individual </w:t>
      </w:r>
      <w:r w:rsidR="00FA62D1">
        <w:rPr>
          <w:rFonts w:cs="Arial"/>
          <w:szCs w:val="24"/>
        </w:rPr>
        <w:t>Applicant</w:t>
      </w:r>
      <w:r w:rsidRPr="00D01400">
        <w:rPr>
          <w:rFonts w:cs="Arial"/>
          <w:szCs w:val="24"/>
        </w:rPr>
        <w:t xml:space="preserve">, then the </w:t>
      </w:r>
      <w:r w:rsidR="00FA62D1">
        <w:rPr>
          <w:rFonts w:cs="Arial"/>
          <w:szCs w:val="24"/>
        </w:rPr>
        <w:t>Applicant</w:t>
      </w:r>
      <w:r w:rsidRPr="00D01400">
        <w:rPr>
          <w:rFonts w:cs="Arial"/>
          <w:szCs w:val="24"/>
        </w:rPr>
        <w:t xml:space="preserve"> is under an obligation to ensure that such arrangements do not detract from its ability to service any contracts awarded in the event that it is successful in being </w:t>
      </w:r>
      <w:r w:rsidR="003D0D15">
        <w:rPr>
          <w:rFonts w:cs="Arial"/>
          <w:szCs w:val="24"/>
        </w:rPr>
        <w:t>admitted</w:t>
      </w:r>
      <w:r w:rsidRPr="00D01400">
        <w:rPr>
          <w:rFonts w:cs="Arial"/>
          <w:szCs w:val="24"/>
        </w:rPr>
        <w:t xml:space="preserve"> under more than one bidding model</w:t>
      </w:r>
      <w:r w:rsidR="00D01400" w:rsidRPr="00D01400">
        <w:rPr>
          <w:rFonts w:cs="Arial"/>
          <w:szCs w:val="24"/>
        </w:rPr>
        <w:t>.</w:t>
      </w:r>
    </w:p>
    <w:p w14:paraId="1AA2144F" w14:textId="77777777" w:rsidR="00610731" w:rsidRPr="00F100F5" w:rsidRDefault="00610731" w:rsidP="003B0237">
      <w:pPr>
        <w:autoSpaceDE w:val="0"/>
        <w:autoSpaceDN w:val="0"/>
        <w:adjustRightInd w:val="0"/>
        <w:spacing w:after="0"/>
        <w:rPr>
          <w:rFonts w:cs="Arial"/>
          <w:color w:val="000000"/>
          <w:szCs w:val="24"/>
        </w:rPr>
      </w:pPr>
    </w:p>
    <w:p w14:paraId="56F1D092" w14:textId="77777777" w:rsidR="00AE744F" w:rsidRPr="00D01400" w:rsidRDefault="00610731" w:rsidP="003B0237">
      <w:pPr>
        <w:pStyle w:val="Heading3"/>
        <w:numPr>
          <w:ilvl w:val="0"/>
          <w:numId w:val="0"/>
        </w:numPr>
        <w:ind w:left="720" w:hanging="720"/>
        <w:rPr>
          <w:b/>
          <w:bCs w:val="0"/>
        </w:rPr>
      </w:pPr>
      <w:r w:rsidRPr="00D01400">
        <w:rPr>
          <w:b/>
          <w:bCs w:val="0"/>
        </w:rPr>
        <w:t>Consortia and Subcontractors</w:t>
      </w:r>
    </w:p>
    <w:p w14:paraId="15DB61E2" w14:textId="77777777" w:rsidR="00610731" w:rsidRPr="00F100F5" w:rsidRDefault="00610731" w:rsidP="003B0237">
      <w:pPr>
        <w:autoSpaceDE w:val="0"/>
        <w:autoSpaceDN w:val="0"/>
        <w:adjustRightInd w:val="0"/>
        <w:spacing w:after="0"/>
        <w:rPr>
          <w:rFonts w:cs="Arial"/>
          <w:color w:val="000000"/>
          <w:szCs w:val="24"/>
        </w:rPr>
      </w:pPr>
    </w:p>
    <w:p w14:paraId="3904A867" w14:textId="77777777" w:rsidR="00ED0B26" w:rsidRPr="00F100F5" w:rsidRDefault="00ED0B26" w:rsidP="00ED0B26">
      <w:pPr>
        <w:autoSpaceDE w:val="0"/>
        <w:autoSpaceDN w:val="0"/>
        <w:adjustRightInd w:val="0"/>
        <w:spacing w:after="0"/>
        <w:rPr>
          <w:rFonts w:cs="Arial"/>
          <w:color w:val="000000"/>
          <w:szCs w:val="24"/>
        </w:rPr>
      </w:pPr>
      <w:r w:rsidRPr="00F100F5">
        <w:rPr>
          <w:rFonts w:cs="Arial"/>
          <w:color w:val="000000"/>
          <w:szCs w:val="24"/>
        </w:rPr>
        <w:t>For the purposes of this IT</w:t>
      </w:r>
      <w:r>
        <w:rPr>
          <w:rFonts w:cs="Arial"/>
          <w:color w:val="000000"/>
          <w:szCs w:val="24"/>
        </w:rPr>
        <w:t>P</w:t>
      </w:r>
      <w:r w:rsidRPr="00F100F5">
        <w:rPr>
          <w:rFonts w:cs="Arial"/>
          <w:color w:val="000000"/>
          <w:szCs w:val="24"/>
        </w:rPr>
        <w:t>, the following terms apply:</w:t>
      </w:r>
    </w:p>
    <w:p w14:paraId="02BD5A8D" w14:textId="77777777" w:rsidR="00ED0B26" w:rsidRPr="00F100F5" w:rsidRDefault="00ED0B26" w:rsidP="00ED0B26">
      <w:pPr>
        <w:autoSpaceDE w:val="0"/>
        <w:autoSpaceDN w:val="0"/>
        <w:adjustRightInd w:val="0"/>
        <w:spacing w:after="0"/>
        <w:rPr>
          <w:rFonts w:cs="Arial"/>
          <w:color w:val="000000"/>
          <w:szCs w:val="24"/>
        </w:rPr>
      </w:pPr>
    </w:p>
    <w:p w14:paraId="3547929D" w14:textId="33785C69" w:rsidR="00ED0B26" w:rsidRPr="00F100F5" w:rsidRDefault="00ED0B26" w:rsidP="00ED0B26">
      <w:pPr>
        <w:pStyle w:val="ListParagraph"/>
        <w:numPr>
          <w:ilvl w:val="0"/>
          <w:numId w:val="6"/>
        </w:numPr>
        <w:autoSpaceDE w:val="0"/>
        <w:autoSpaceDN w:val="0"/>
        <w:adjustRightInd w:val="0"/>
        <w:spacing w:after="0"/>
        <w:contextualSpacing w:val="0"/>
        <w:rPr>
          <w:rFonts w:cs="Arial"/>
          <w:color w:val="000000"/>
          <w:szCs w:val="24"/>
        </w:rPr>
      </w:pPr>
      <w:r w:rsidRPr="00F100F5">
        <w:rPr>
          <w:rFonts w:cs="Arial"/>
          <w:b/>
          <w:bCs/>
          <w:color w:val="000000"/>
          <w:szCs w:val="24"/>
        </w:rPr>
        <w:t xml:space="preserve">Subcontracting arrangement. </w:t>
      </w:r>
      <w:r w:rsidRPr="00F100F5">
        <w:rPr>
          <w:rFonts w:cs="Arial"/>
          <w:color w:val="000000"/>
          <w:szCs w:val="24"/>
        </w:rPr>
        <w:t xml:space="preserve">Groups of companies come together specifically for the purpose of bidding </w:t>
      </w:r>
      <w:r>
        <w:rPr>
          <w:rFonts w:cs="Arial"/>
          <w:color w:val="000000"/>
          <w:szCs w:val="24"/>
        </w:rPr>
        <w:t xml:space="preserve">to be </w:t>
      </w:r>
      <w:r w:rsidRPr="00ED0B26">
        <w:rPr>
          <w:rFonts w:cs="Arial"/>
          <w:szCs w:val="24"/>
        </w:rPr>
        <w:t xml:space="preserve">admitted as the </w:t>
      </w:r>
      <w:r w:rsidRPr="00ED0B26">
        <w:t>Service Provider</w:t>
      </w:r>
      <w:r w:rsidRPr="00ED0B26">
        <w:rPr>
          <w:rFonts w:cs="Arial"/>
          <w:szCs w:val="24"/>
        </w:rPr>
        <w:t xml:space="preserve">, but envisage that one of their number will be the </w:t>
      </w:r>
      <w:r w:rsidRPr="00ED0B26">
        <w:t>Service Provider</w:t>
      </w:r>
      <w:r w:rsidRPr="00ED0B26">
        <w:rPr>
          <w:rFonts w:cs="Arial"/>
          <w:szCs w:val="24"/>
        </w:rPr>
        <w:t xml:space="preserve">, the remaining members of that group will be subcontractors to the </w:t>
      </w:r>
      <w:r w:rsidRPr="00ED0B26">
        <w:t>Service Provider</w:t>
      </w:r>
      <w:r w:rsidRPr="00F100F5">
        <w:rPr>
          <w:rFonts w:cs="Arial"/>
          <w:color w:val="000000"/>
          <w:szCs w:val="24"/>
        </w:rPr>
        <w:t>:</w:t>
      </w:r>
    </w:p>
    <w:p w14:paraId="15D05E24" w14:textId="77777777" w:rsidR="00ED0B26" w:rsidRPr="00F100F5" w:rsidRDefault="00ED0B26" w:rsidP="00ED0B26">
      <w:pPr>
        <w:pStyle w:val="ListParagraph"/>
        <w:autoSpaceDE w:val="0"/>
        <w:autoSpaceDN w:val="0"/>
        <w:adjustRightInd w:val="0"/>
        <w:spacing w:after="0"/>
        <w:contextualSpacing w:val="0"/>
        <w:rPr>
          <w:rFonts w:cs="Arial"/>
          <w:color w:val="000000"/>
          <w:szCs w:val="24"/>
        </w:rPr>
      </w:pPr>
    </w:p>
    <w:p w14:paraId="75B85208" w14:textId="77777777" w:rsidR="00ED0B26" w:rsidRPr="00F100F5" w:rsidRDefault="00ED0B26" w:rsidP="00ED0B26">
      <w:pPr>
        <w:pStyle w:val="ListParagraph"/>
        <w:numPr>
          <w:ilvl w:val="1"/>
          <w:numId w:val="6"/>
        </w:numPr>
        <w:autoSpaceDE w:val="0"/>
        <w:autoSpaceDN w:val="0"/>
        <w:adjustRightInd w:val="0"/>
        <w:spacing w:after="0"/>
        <w:ind w:left="1434" w:hanging="357"/>
        <w:contextualSpacing w:val="0"/>
        <w:rPr>
          <w:rFonts w:cs="Arial"/>
          <w:color w:val="000000"/>
          <w:szCs w:val="24"/>
        </w:rPr>
      </w:pPr>
      <w:r w:rsidRPr="00F100F5">
        <w:rPr>
          <w:rFonts w:cs="Arial"/>
          <w:color w:val="000000"/>
          <w:szCs w:val="24"/>
        </w:rPr>
        <w:t>Essential subcontractors must individually complete Parts 1 and 2 of the Selection Questionnaire</w:t>
      </w:r>
      <w:r>
        <w:rPr>
          <w:rFonts w:cs="Arial"/>
          <w:color w:val="000000"/>
          <w:szCs w:val="24"/>
        </w:rPr>
        <w:t xml:space="preserve"> (ITP Appendix 2)</w:t>
      </w:r>
      <w:r w:rsidRPr="00F100F5">
        <w:rPr>
          <w:rFonts w:cs="Arial"/>
          <w:color w:val="000000"/>
          <w:szCs w:val="24"/>
        </w:rPr>
        <w:t xml:space="preserve">. Notwithstanding that the </w:t>
      </w:r>
      <w:r>
        <w:rPr>
          <w:rFonts w:cs="Arial"/>
          <w:color w:val="000000"/>
          <w:szCs w:val="24"/>
        </w:rPr>
        <w:t>Applicant</w:t>
      </w:r>
      <w:r w:rsidRPr="00F100F5">
        <w:rPr>
          <w:rFonts w:cs="Arial"/>
          <w:color w:val="000000"/>
          <w:szCs w:val="24"/>
        </w:rPr>
        <w:t xml:space="preserve"> will submit a composite response on behalf of all parties to Part 3 of the Selection Questionnaire, satisfactory responses must be received in respect of essential subcontractors </w:t>
      </w:r>
      <w:proofErr w:type="gramStart"/>
      <w:r w:rsidRPr="00F100F5">
        <w:rPr>
          <w:rFonts w:cs="Arial"/>
          <w:color w:val="000000"/>
          <w:szCs w:val="24"/>
        </w:rPr>
        <w:t>in order for</w:t>
      </w:r>
      <w:proofErr w:type="gramEnd"/>
      <w:r w:rsidRPr="00F100F5">
        <w:rPr>
          <w:rFonts w:cs="Arial"/>
          <w:color w:val="000000"/>
          <w:szCs w:val="24"/>
        </w:rPr>
        <w:t xml:space="preserve"> the </w:t>
      </w:r>
      <w:r>
        <w:rPr>
          <w:rFonts w:cs="Arial"/>
          <w:color w:val="000000"/>
          <w:szCs w:val="24"/>
        </w:rPr>
        <w:t>Application</w:t>
      </w:r>
      <w:r w:rsidRPr="00F100F5">
        <w:rPr>
          <w:rFonts w:cs="Arial"/>
          <w:color w:val="000000"/>
          <w:szCs w:val="24"/>
        </w:rPr>
        <w:t xml:space="preserve"> to proceed to the evaluation stage. </w:t>
      </w:r>
    </w:p>
    <w:p w14:paraId="3B2FFDA2" w14:textId="77777777" w:rsidR="00ED0B26" w:rsidRPr="00F100F5" w:rsidRDefault="00ED0B26" w:rsidP="00ED0B26">
      <w:pPr>
        <w:pStyle w:val="ListParagraph"/>
        <w:autoSpaceDE w:val="0"/>
        <w:autoSpaceDN w:val="0"/>
        <w:adjustRightInd w:val="0"/>
        <w:spacing w:after="0"/>
        <w:contextualSpacing w:val="0"/>
        <w:rPr>
          <w:rFonts w:cs="Arial"/>
          <w:color w:val="000000"/>
          <w:szCs w:val="24"/>
        </w:rPr>
      </w:pPr>
    </w:p>
    <w:p w14:paraId="3B220C17" w14:textId="362A958C" w:rsidR="00ED0B26" w:rsidRPr="00ED0B26" w:rsidRDefault="00ED0B26" w:rsidP="00ED0B26">
      <w:pPr>
        <w:pStyle w:val="ListParagraph"/>
        <w:numPr>
          <w:ilvl w:val="0"/>
          <w:numId w:val="6"/>
        </w:numPr>
        <w:tabs>
          <w:tab w:val="left" w:pos="142"/>
          <w:tab w:val="left" w:pos="284"/>
        </w:tabs>
        <w:autoSpaceDE w:val="0"/>
        <w:autoSpaceDN w:val="0"/>
        <w:adjustRightInd w:val="0"/>
        <w:spacing w:after="0"/>
        <w:contextualSpacing w:val="0"/>
        <w:rPr>
          <w:rFonts w:cs="Arial"/>
          <w:szCs w:val="24"/>
        </w:rPr>
      </w:pPr>
      <w:r w:rsidRPr="00F100F5">
        <w:rPr>
          <w:rFonts w:cs="Arial"/>
          <w:b/>
          <w:bCs/>
          <w:color w:val="000000"/>
          <w:szCs w:val="24"/>
        </w:rPr>
        <w:t xml:space="preserve">Consortium arrangement. </w:t>
      </w:r>
      <w:r w:rsidRPr="00F100F5">
        <w:rPr>
          <w:rFonts w:cs="Arial"/>
          <w:color w:val="000000"/>
          <w:szCs w:val="24"/>
        </w:rPr>
        <w:t xml:space="preserve">Groups of </w:t>
      </w:r>
      <w:r w:rsidRPr="00ED0B26">
        <w:rPr>
          <w:rFonts w:cs="Arial"/>
          <w:szCs w:val="24"/>
        </w:rPr>
        <w:t xml:space="preserve">companies come together specifically for the purpose of bidding to be admitted as the </w:t>
      </w:r>
      <w:r w:rsidRPr="00ED0B26">
        <w:t>Service Provider</w:t>
      </w:r>
      <w:r w:rsidRPr="00ED0B26">
        <w:rPr>
          <w:rFonts w:cs="Arial"/>
          <w:szCs w:val="24"/>
        </w:rPr>
        <w:t xml:space="preserve">. </w:t>
      </w:r>
      <w:r w:rsidRPr="00ED0B26">
        <w:rPr>
          <w:rFonts w:cs="Arial"/>
          <w:bCs/>
          <w:szCs w:val="24"/>
        </w:rPr>
        <w:t xml:space="preserve">It is recognised that the Applicant need not necessarily be a single economic operator and that Applicants may wish to partner up to jointly provide the </w:t>
      </w:r>
      <w:r w:rsidRPr="00ED0B26">
        <w:t xml:space="preserve">Services </w:t>
      </w:r>
      <w:r w:rsidRPr="00ED0B26">
        <w:rPr>
          <w:rFonts w:cs="Arial"/>
          <w:bCs/>
          <w:szCs w:val="24"/>
        </w:rPr>
        <w:t xml:space="preserve">required. </w:t>
      </w:r>
      <w:r w:rsidRPr="00ED0B26">
        <w:rPr>
          <w:rFonts w:cs="Arial"/>
          <w:szCs w:val="24"/>
        </w:rPr>
        <w:t xml:space="preserve">Please </w:t>
      </w:r>
      <w:r w:rsidRPr="00ED0B26">
        <w:rPr>
          <w:rFonts w:cs="Arial"/>
          <w:szCs w:val="24"/>
        </w:rPr>
        <w:lastRenderedPageBreak/>
        <w:t xml:space="preserve">note the same expectations will be placed on the consortium as a single </w:t>
      </w:r>
      <w:r w:rsidRPr="00ED0B26">
        <w:t>Service Provider</w:t>
      </w:r>
      <w:r w:rsidRPr="00ED0B26">
        <w:rPr>
          <w:rFonts w:cs="Arial"/>
          <w:szCs w:val="24"/>
        </w:rPr>
        <w:t>. The Authority will consider Applications from consortia with the following caveats:</w:t>
      </w:r>
    </w:p>
    <w:p w14:paraId="243698D6" w14:textId="77777777" w:rsidR="00ED0B26" w:rsidRPr="00ED0B26" w:rsidRDefault="00ED0B26" w:rsidP="00ED0B26">
      <w:pPr>
        <w:pStyle w:val="ListParagraph"/>
        <w:tabs>
          <w:tab w:val="left" w:pos="142"/>
          <w:tab w:val="left" w:pos="284"/>
        </w:tabs>
        <w:autoSpaceDE w:val="0"/>
        <w:autoSpaceDN w:val="0"/>
        <w:adjustRightInd w:val="0"/>
        <w:spacing w:after="0"/>
        <w:contextualSpacing w:val="0"/>
        <w:rPr>
          <w:rFonts w:cs="Arial"/>
          <w:szCs w:val="24"/>
        </w:rPr>
      </w:pPr>
    </w:p>
    <w:p w14:paraId="5D921259" w14:textId="57297128" w:rsidR="00ED0B26" w:rsidRPr="009A0FC8" w:rsidRDefault="00ED0B26" w:rsidP="00ED0B26">
      <w:pPr>
        <w:pStyle w:val="ListParagraph"/>
        <w:numPr>
          <w:ilvl w:val="0"/>
          <w:numId w:val="7"/>
        </w:numPr>
        <w:tabs>
          <w:tab w:val="left" w:pos="142"/>
          <w:tab w:val="left" w:pos="284"/>
        </w:tabs>
        <w:spacing w:after="0"/>
        <w:ind w:left="1077" w:hanging="357"/>
        <w:contextualSpacing w:val="0"/>
        <w:rPr>
          <w:rFonts w:cs="Arial"/>
          <w:szCs w:val="24"/>
        </w:rPr>
      </w:pPr>
      <w:r w:rsidRPr="00ED0B26">
        <w:rPr>
          <w:rFonts w:cs="Arial"/>
          <w:szCs w:val="24"/>
        </w:rPr>
        <w:t>The Authority will only contract with one lead member or special purpose vehicle, who will need to be identified in Question 1.2 of Section 1 of</w:t>
      </w:r>
      <w:r w:rsidRPr="009A0FC8">
        <w:rPr>
          <w:rFonts w:cs="Arial"/>
          <w:szCs w:val="24"/>
        </w:rPr>
        <w:t xml:space="preserve"> the Selection Questionnaire (ITP Appendix 2</w:t>
      </w:r>
      <w:proofErr w:type="gramStart"/>
      <w:r w:rsidRPr="009A0FC8">
        <w:rPr>
          <w:rFonts w:cs="Arial"/>
          <w:szCs w:val="24"/>
        </w:rPr>
        <w:t>);</w:t>
      </w:r>
      <w:proofErr w:type="gramEnd"/>
    </w:p>
    <w:p w14:paraId="47D6BA8C" w14:textId="77777777" w:rsidR="00ED0B26" w:rsidRPr="00F100F5" w:rsidRDefault="00ED0B26" w:rsidP="00ED0B26">
      <w:pPr>
        <w:numPr>
          <w:ilvl w:val="0"/>
          <w:numId w:val="7"/>
        </w:numPr>
        <w:tabs>
          <w:tab w:val="left" w:pos="142"/>
          <w:tab w:val="left" w:pos="284"/>
        </w:tabs>
        <w:spacing w:before="120" w:after="0"/>
        <w:ind w:left="1080"/>
        <w:rPr>
          <w:rFonts w:cs="Arial"/>
          <w:szCs w:val="24"/>
        </w:rPr>
      </w:pPr>
      <w:r w:rsidRPr="00F100F5">
        <w:rPr>
          <w:rFonts w:cs="Arial"/>
          <w:szCs w:val="24"/>
        </w:rPr>
        <w:t xml:space="preserve">All consortium members will have joint and several liability – each member is responsible for the actions and omissions of </w:t>
      </w:r>
      <w:proofErr w:type="gramStart"/>
      <w:r w:rsidRPr="00F100F5">
        <w:rPr>
          <w:rFonts w:cs="Arial"/>
          <w:szCs w:val="24"/>
        </w:rPr>
        <w:t>each other;</w:t>
      </w:r>
      <w:proofErr w:type="gramEnd"/>
    </w:p>
    <w:p w14:paraId="13BF5B03" w14:textId="77777777" w:rsidR="00ED0B26" w:rsidRPr="00F100F5" w:rsidRDefault="00ED0B26" w:rsidP="00ED0B26">
      <w:pPr>
        <w:numPr>
          <w:ilvl w:val="0"/>
          <w:numId w:val="7"/>
        </w:numPr>
        <w:tabs>
          <w:tab w:val="left" w:pos="142"/>
          <w:tab w:val="left" w:pos="284"/>
        </w:tabs>
        <w:spacing w:before="120" w:after="0"/>
        <w:ind w:left="1080"/>
        <w:rPr>
          <w:rFonts w:cs="Arial"/>
          <w:szCs w:val="24"/>
        </w:rPr>
      </w:pPr>
      <w:r w:rsidRPr="00F100F5">
        <w:rPr>
          <w:rFonts w:cs="Arial"/>
          <w:szCs w:val="24"/>
        </w:rPr>
        <w:t xml:space="preserve">In the event of a consortium bid all members must be named and the Authority reserves the right to approve the contractual relationship between the consortium members including but not limited to any applicable dispute resolution </w:t>
      </w:r>
      <w:proofErr w:type="gramStart"/>
      <w:r w:rsidRPr="00F100F5">
        <w:rPr>
          <w:rFonts w:cs="Arial"/>
          <w:szCs w:val="24"/>
        </w:rPr>
        <w:t>procedure;</w:t>
      </w:r>
      <w:proofErr w:type="gramEnd"/>
    </w:p>
    <w:p w14:paraId="2F1346E0" w14:textId="77777777" w:rsidR="00ED0B26" w:rsidRPr="00F100F5" w:rsidRDefault="00ED0B26" w:rsidP="00ED0B26">
      <w:pPr>
        <w:numPr>
          <w:ilvl w:val="0"/>
          <w:numId w:val="7"/>
        </w:numPr>
        <w:tabs>
          <w:tab w:val="left" w:pos="142"/>
          <w:tab w:val="left" w:pos="284"/>
        </w:tabs>
        <w:spacing w:before="120" w:after="0"/>
        <w:ind w:left="1080"/>
        <w:rPr>
          <w:rFonts w:cs="Arial"/>
          <w:szCs w:val="24"/>
        </w:rPr>
      </w:pPr>
      <w:r w:rsidRPr="00F100F5">
        <w:rPr>
          <w:rFonts w:cs="Arial"/>
          <w:szCs w:val="24"/>
        </w:rPr>
        <w:t xml:space="preserve">Payments will be made by the Authority to the lead member only. The lead member is then responsible for administering payments to the rest of the consortium </w:t>
      </w:r>
      <w:proofErr w:type="gramStart"/>
      <w:r w:rsidRPr="00F100F5">
        <w:rPr>
          <w:rFonts w:cs="Arial"/>
          <w:szCs w:val="24"/>
        </w:rPr>
        <w:t>members;</w:t>
      </w:r>
      <w:proofErr w:type="gramEnd"/>
    </w:p>
    <w:p w14:paraId="1192CF7A" w14:textId="77777777" w:rsidR="00ED0B26" w:rsidRPr="00F100F5" w:rsidRDefault="00ED0B26" w:rsidP="00ED0B26">
      <w:pPr>
        <w:numPr>
          <w:ilvl w:val="0"/>
          <w:numId w:val="7"/>
        </w:numPr>
        <w:tabs>
          <w:tab w:val="left" w:pos="142"/>
          <w:tab w:val="left" w:pos="284"/>
        </w:tabs>
        <w:spacing w:before="120" w:after="0"/>
        <w:ind w:left="1080"/>
        <w:rPr>
          <w:rFonts w:cs="Arial"/>
          <w:szCs w:val="24"/>
        </w:rPr>
      </w:pPr>
      <w:r w:rsidRPr="00F100F5">
        <w:rPr>
          <w:rFonts w:cs="Arial"/>
          <w:szCs w:val="24"/>
        </w:rPr>
        <w:t xml:space="preserve">The performance of any consortium member will affect and apply to the entire consortium. Poor performance is the responsibility of the consortium and the Authority may issue sanctions against the consortium based on the actions of one </w:t>
      </w:r>
      <w:proofErr w:type="gramStart"/>
      <w:r w:rsidRPr="00F100F5">
        <w:rPr>
          <w:rFonts w:cs="Arial"/>
          <w:szCs w:val="24"/>
        </w:rPr>
        <w:t>member;</w:t>
      </w:r>
      <w:proofErr w:type="gramEnd"/>
    </w:p>
    <w:p w14:paraId="482E3577" w14:textId="77777777" w:rsidR="00ED0B26" w:rsidRPr="00F100F5" w:rsidRDefault="00ED0B26" w:rsidP="00ED0B26">
      <w:pPr>
        <w:numPr>
          <w:ilvl w:val="0"/>
          <w:numId w:val="7"/>
        </w:numPr>
        <w:tabs>
          <w:tab w:val="left" w:pos="142"/>
          <w:tab w:val="left" w:pos="284"/>
        </w:tabs>
        <w:spacing w:before="120" w:after="0"/>
        <w:ind w:left="1080"/>
        <w:rPr>
          <w:rFonts w:cs="Arial"/>
          <w:szCs w:val="24"/>
        </w:rPr>
      </w:pPr>
      <w:r w:rsidRPr="00F100F5">
        <w:rPr>
          <w:rFonts w:cs="Arial"/>
          <w:szCs w:val="24"/>
        </w:rPr>
        <w:t>Each member of the consortium must individually complete Parts 1 and 2 of the Selection Questionnaire</w:t>
      </w:r>
      <w:r>
        <w:rPr>
          <w:rFonts w:cs="Arial"/>
          <w:szCs w:val="24"/>
        </w:rPr>
        <w:t xml:space="preserve"> (ITP Appendix 2)</w:t>
      </w:r>
      <w:r w:rsidRPr="00F100F5">
        <w:rPr>
          <w:rFonts w:cs="Arial"/>
          <w:szCs w:val="24"/>
        </w:rPr>
        <w:t xml:space="preserve">. Notwithstanding that the lead member of the consortium will submit a composite response on behalf of all consortium members to Part 3 of the Selection Questionnaire, satisfactory responses must be received in respect of all consortium members in order the consortium to proceed to the evaluation stage. </w:t>
      </w:r>
    </w:p>
    <w:p w14:paraId="2FC5EE46" w14:textId="77777777" w:rsidR="00ED0B26" w:rsidRPr="00F100F5" w:rsidRDefault="00ED0B26" w:rsidP="00ED0B26">
      <w:pPr>
        <w:numPr>
          <w:ilvl w:val="0"/>
          <w:numId w:val="7"/>
        </w:numPr>
        <w:tabs>
          <w:tab w:val="left" w:pos="142"/>
          <w:tab w:val="left" w:pos="284"/>
        </w:tabs>
        <w:spacing w:before="120" w:after="0"/>
        <w:ind w:left="1080"/>
        <w:rPr>
          <w:rFonts w:cs="Arial"/>
          <w:szCs w:val="24"/>
        </w:rPr>
      </w:pPr>
      <w:r w:rsidRPr="00F100F5">
        <w:rPr>
          <w:rFonts w:cs="Arial"/>
          <w:szCs w:val="24"/>
        </w:rPr>
        <w:t xml:space="preserve">Part 3 of the Selection Questionnaire must be completed by the lead member of the consortium on behalf of all consortium members. </w:t>
      </w:r>
    </w:p>
    <w:p w14:paraId="041B4DD8" w14:textId="77777777" w:rsidR="003C64BA" w:rsidRPr="00F100F5" w:rsidRDefault="003C64BA" w:rsidP="003C64BA">
      <w:pPr>
        <w:autoSpaceDE w:val="0"/>
        <w:autoSpaceDN w:val="0"/>
        <w:adjustRightInd w:val="0"/>
        <w:spacing w:after="0"/>
        <w:rPr>
          <w:rFonts w:cs="Arial"/>
          <w:b/>
          <w:bCs/>
          <w:szCs w:val="24"/>
        </w:rPr>
      </w:pPr>
    </w:p>
    <w:p w14:paraId="2DD7ED89" w14:textId="6C040043" w:rsidR="006C40CE" w:rsidRPr="00F100F5" w:rsidRDefault="00891D18" w:rsidP="003B0237">
      <w:pPr>
        <w:pStyle w:val="Heading2"/>
        <w:numPr>
          <w:ilvl w:val="0"/>
          <w:numId w:val="0"/>
        </w:numPr>
      </w:pPr>
      <w:bookmarkStart w:id="83" w:name="_Ref515633859"/>
      <w:bookmarkStart w:id="84" w:name="_Toc528329555"/>
      <w:r w:rsidRPr="00F544B7">
        <w:t>4.</w:t>
      </w:r>
      <w:r w:rsidR="001558A5">
        <w:t>7</w:t>
      </w:r>
      <w:r w:rsidRPr="00F544B7">
        <w:t xml:space="preserve"> </w:t>
      </w:r>
      <w:r w:rsidR="006C40CE" w:rsidRPr="00F544B7">
        <w:t>Warnings and disclaimers</w:t>
      </w:r>
      <w:bookmarkEnd w:id="83"/>
      <w:bookmarkEnd w:id="84"/>
    </w:p>
    <w:p w14:paraId="4FC06481" w14:textId="77777777" w:rsidR="00AE744F" w:rsidRPr="00F100F5" w:rsidRDefault="00AE744F" w:rsidP="003B0237">
      <w:pPr>
        <w:autoSpaceDE w:val="0"/>
        <w:autoSpaceDN w:val="0"/>
        <w:adjustRightInd w:val="0"/>
        <w:spacing w:after="0"/>
        <w:rPr>
          <w:rFonts w:cs="Arial"/>
          <w:b/>
          <w:bCs/>
          <w:szCs w:val="24"/>
        </w:rPr>
      </w:pPr>
    </w:p>
    <w:p w14:paraId="22DC8A7F" w14:textId="7D54566B" w:rsidR="00F44DCB" w:rsidRPr="00F100F5" w:rsidRDefault="006C40CE" w:rsidP="003B0237">
      <w:pPr>
        <w:autoSpaceDE w:val="0"/>
        <w:autoSpaceDN w:val="0"/>
        <w:adjustRightInd w:val="0"/>
        <w:spacing w:after="0"/>
        <w:rPr>
          <w:rFonts w:cs="Arial"/>
          <w:szCs w:val="24"/>
        </w:rPr>
      </w:pPr>
      <w:r w:rsidRPr="00F100F5">
        <w:rPr>
          <w:rFonts w:cs="Arial"/>
          <w:szCs w:val="24"/>
        </w:rPr>
        <w:t>While the information contained in this IT</w:t>
      </w:r>
      <w:r w:rsidR="00E749B4">
        <w:rPr>
          <w:rFonts w:cs="Arial"/>
          <w:szCs w:val="24"/>
        </w:rPr>
        <w:t>P</w:t>
      </w:r>
      <w:r w:rsidRPr="00F100F5">
        <w:rPr>
          <w:rFonts w:cs="Arial"/>
          <w:szCs w:val="24"/>
        </w:rPr>
        <w:t xml:space="preserve"> is believed to be correct at the time of issue, nei</w:t>
      </w:r>
      <w:r w:rsidR="00AE744F" w:rsidRPr="00F100F5">
        <w:rPr>
          <w:rFonts w:cs="Arial"/>
          <w:szCs w:val="24"/>
        </w:rPr>
        <w:t xml:space="preserve">ther the </w:t>
      </w:r>
      <w:r w:rsidRPr="00F100F5">
        <w:rPr>
          <w:rFonts w:cs="Arial"/>
          <w:szCs w:val="24"/>
        </w:rPr>
        <w:t xml:space="preserve">Authority, its advisors, nor any other awarding authorities will accept </w:t>
      </w:r>
      <w:r w:rsidR="00AE744F" w:rsidRPr="00F100F5">
        <w:rPr>
          <w:rFonts w:cs="Arial"/>
          <w:szCs w:val="24"/>
        </w:rPr>
        <w:t xml:space="preserve">any liability for its accuracy, </w:t>
      </w:r>
      <w:proofErr w:type="gramStart"/>
      <w:r w:rsidRPr="00F100F5">
        <w:rPr>
          <w:rFonts w:cs="Arial"/>
          <w:szCs w:val="24"/>
        </w:rPr>
        <w:t>adequacy</w:t>
      </w:r>
      <w:proofErr w:type="gramEnd"/>
      <w:r w:rsidRPr="00F100F5">
        <w:rPr>
          <w:rFonts w:cs="Arial"/>
          <w:szCs w:val="24"/>
        </w:rPr>
        <w:t xml:space="preserve"> or completeness, nor will any express or implied warranty b</w:t>
      </w:r>
      <w:r w:rsidR="00AE744F" w:rsidRPr="00F100F5">
        <w:rPr>
          <w:rFonts w:cs="Arial"/>
          <w:szCs w:val="24"/>
        </w:rPr>
        <w:t xml:space="preserve">e given. </w:t>
      </w:r>
    </w:p>
    <w:p w14:paraId="01B9F79E" w14:textId="77777777" w:rsidR="00F44DCB" w:rsidRPr="00F100F5" w:rsidRDefault="00F44DCB" w:rsidP="003B0237">
      <w:pPr>
        <w:autoSpaceDE w:val="0"/>
        <w:autoSpaceDN w:val="0"/>
        <w:adjustRightInd w:val="0"/>
        <w:spacing w:after="0"/>
        <w:rPr>
          <w:rFonts w:cs="Arial"/>
          <w:szCs w:val="24"/>
        </w:rPr>
      </w:pPr>
    </w:p>
    <w:p w14:paraId="565D14D4" w14:textId="72951746" w:rsidR="006C40CE" w:rsidRPr="00F100F5" w:rsidRDefault="00AE744F" w:rsidP="003B0237">
      <w:pPr>
        <w:autoSpaceDE w:val="0"/>
        <w:autoSpaceDN w:val="0"/>
        <w:adjustRightInd w:val="0"/>
        <w:spacing w:after="0"/>
        <w:rPr>
          <w:rFonts w:cs="Arial"/>
          <w:szCs w:val="24"/>
        </w:rPr>
      </w:pPr>
      <w:r w:rsidRPr="00F100F5">
        <w:rPr>
          <w:rFonts w:cs="Arial"/>
          <w:szCs w:val="24"/>
        </w:rPr>
        <w:t xml:space="preserve">This exclusion extends </w:t>
      </w:r>
      <w:r w:rsidR="006C40CE" w:rsidRPr="00F100F5">
        <w:rPr>
          <w:rFonts w:cs="Arial"/>
          <w:szCs w:val="24"/>
        </w:rPr>
        <w:t>to liability in relation to any statement, opinion or conclusion containe</w:t>
      </w:r>
      <w:r w:rsidRPr="00F100F5">
        <w:rPr>
          <w:rFonts w:cs="Arial"/>
          <w:szCs w:val="24"/>
        </w:rPr>
        <w:t>d in or any omission from, this IT</w:t>
      </w:r>
      <w:r w:rsidR="00E749B4">
        <w:rPr>
          <w:rFonts w:cs="Arial"/>
          <w:szCs w:val="24"/>
        </w:rPr>
        <w:t>P</w:t>
      </w:r>
      <w:r w:rsidRPr="00F100F5">
        <w:rPr>
          <w:rFonts w:cs="Arial"/>
          <w:szCs w:val="24"/>
        </w:rPr>
        <w:t xml:space="preserve"> </w:t>
      </w:r>
      <w:r w:rsidR="006C40CE" w:rsidRPr="00F100F5">
        <w:rPr>
          <w:rFonts w:cs="Arial"/>
          <w:szCs w:val="24"/>
        </w:rPr>
        <w:t>(including its appendices) and in respect of any other written or</w:t>
      </w:r>
      <w:r w:rsidRPr="00F100F5">
        <w:rPr>
          <w:rFonts w:cs="Arial"/>
          <w:szCs w:val="24"/>
        </w:rPr>
        <w:t xml:space="preserve"> oral communication transmitted </w:t>
      </w:r>
      <w:r w:rsidR="006C40CE" w:rsidRPr="00F100F5">
        <w:rPr>
          <w:rFonts w:cs="Arial"/>
          <w:szCs w:val="24"/>
        </w:rPr>
        <w:t xml:space="preserve">(or otherwise made available) to any </w:t>
      </w:r>
      <w:r w:rsidR="006D5071">
        <w:rPr>
          <w:rFonts w:cs="Arial"/>
          <w:szCs w:val="24"/>
        </w:rPr>
        <w:t>Applicant</w:t>
      </w:r>
      <w:r w:rsidR="006C40CE" w:rsidRPr="00F100F5">
        <w:rPr>
          <w:rFonts w:cs="Arial"/>
          <w:szCs w:val="24"/>
        </w:rPr>
        <w:t>. This exclusion does not extend to any fraudule</w:t>
      </w:r>
      <w:r w:rsidRPr="00F100F5">
        <w:rPr>
          <w:rFonts w:cs="Arial"/>
          <w:szCs w:val="24"/>
        </w:rPr>
        <w:t xml:space="preserve">nt </w:t>
      </w:r>
      <w:r w:rsidR="006C40CE" w:rsidRPr="00F100F5">
        <w:rPr>
          <w:rFonts w:cs="Arial"/>
          <w:szCs w:val="24"/>
        </w:rPr>
        <w:t>misrepresentation made by or on behalf of the Authority.</w:t>
      </w:r>
    </w:p>
    <w:p w14:paraId="4BF4FE35" w14:textId="77777777" w:rsidR="00F44DCB" w:rsidRPr="00F100F5" w:rsidRDefault="00F44DCB" w:rsidP="003B0237">
      <w:pPr>
        <w:autoSpaceDE w:val="0"/>
        <w:autoSpaceDN w:val="0"/>
        <w:adjustRightInd w:val="0"/>
        <w:spacing w:after="0"/>
        <w:rPr>
          <w:rFonts w:cs="Arial"/>
          <w:szCs w:val="24"/>
        </w:rPr>
      </w:pPr>
    </w:p>
    <w:p w14:paraId="10C90508" w14:textId="3F21F32D" w:rsidR="006C40CE" w:rsidRDefault="006C40CE" w:rsidP="003B0237">
      <w:pPr>
        <w:autoSpaceDE w:val="0"/>
        <w:autoSpaceDN w:val="0"/>
        <w:adjustRightInd w:val="0"/>
        <w:spacing w:after="0"/>
        <w:rPr>
          <w:rFonts w:cs="Arial"/>
          <w:szCs w:val="24"/>
        </w:rPr>
      </w:pPr>
      <w:r w:rsidRPr="00F100F5">
        <w:rPr>
          <w:rFonts w:cs="Arial"/>
          <w:szCs w:val="24"/>
        </w:rPr>
        <w:t>If a</w:t>
      </w:r>
      <w:r w:rsidR="006D5071">
        <w:rPr>
          <w:rFonts w:cs="Arial"/>
          <w:szCs w:val="24"/>
        </w:rPr>
        <w:t>n Applicant</w:t>
      </w:r>
      <w:r w:rsidRPr="00F100F5">
        <w:rPr>
          <w:rFonts w:cs="Arial"/>
          <w:szCs w:val="24"/>
        </w:rPr>
        <w:t xml:space="preserve"> proposes to </w:t>
      </w:r>
      <w:proofErr w:type="gramStart"/>
      <w:r w:rsidRPr="00F100F5">
        <w:rPr>
          <w:rFonts w:cs="Arial"/>
          <w:szCs w:val="24"/>
        </w:rPr>
        <w:t>enter into</w:t>
      </w:r>
      <w:proofErr w:type="gramEnd"/>
      <w:r w:rsidRPr="00F100F5">
        <w:rPr>
          <w:rFonts w:cs="Arial"/>
          <w:szCs w:val="24"/>
        </w:rPr>
        <w:t xml:space="preserve"> a</w:t>
      </w:r>
      <w:r w:rsidR="006D5071">
        <w:rPr>
          <w:rFonts w:cs="Arial"/>
          <w:szCs w:val="24"/>
        </w:rPr>
        <w:t xml:space="preserve"> DPS Agreement </w:t>
      </w:r>
      <w:r w:rsidRPr="00F100F5">
        <w:rPr>
          <w:rFonts w:cs="Arial"/>
          <w:szCs w:val="24"/>
        </w:rPr>
        <w:t>with the Authority, it mus</w:t>
      </w:r>
      <w:r w:rsidR="00AE744F" w:rsidRPr="00F100F5">
        <w:rPr>
          <w:rFonts w:cs="Arial"/>
          <w:szCs w:val="24"/>
        </w:rPr>
        <w:t xml:space="preserve">t rely on its own enquiries and </w:t>
      </w:r>
      <w:r w:rsidRPr="00F100F5">
        <w:rPr>
          <w:rFonts w:cs="Arial"/>
          <w:szCs w:val="24"/>
        </w:rPr>
        <w:t xml:space="preserve">on the terms and conditions set out in the </w:t>
      </w:r>
      <w:r w:rsidR="006D5071">
        <w:rPr>
          <w:rFonts w:cs="Arial"/>
          <w:szCs w:val="24"/>
        </w:rPr>
        <w:t xml:space="preserve">DPS Agreement </w:t>
      </w:r>
      <w:r w:rsidRPr="00F100F5">
        <w:rPr>
          <w:rFonts w:cs="Arial"/>
          <w:szCs w:val="24"/>
        </w:rPr>
        <w:t>(as and when finally executed), sub</w:t>
      </w:r>
      <w:r w:rsidR="00AE744F" w:rsidRPr="00F100F5">
        <w:rPr>
          <w:rFonts w:cs="Arial"/>
          <w:szCs w:val="24"/>
        </w:rPr>
        <w:t xml:space="preserve">ject to the </w:t>
      </w:r>
      <w:r w:rsidRPr="00F100F5">
        <w:rPr>
          <w:rFonts w:cs="Arial"/>
          <w:szCs w:val="24"/>
        </w:rPr>
        <w:t>limitations and restrictions specified in it.</w:t>
      </w:r>
    </w:p>
    <w:p w14:paraId="0AD2CC37" w14:textId="77777777" w:rsidR="00B41D57" w:rsidRPr="00F100F5" w:rsidRDefault="00B41D57" w:rsidP="003B0237">
      <w:pPr>
        <w:autoSpaceDE w:val="0"/>
        <w:autoSpaceDN w:val="0"/>
        <w:adjustRightInd w:val="0"/>
        <w:spacing w:after="0"/>
        <w:rPr>
          <w:rFonts w:cs="Arial"/>
          <w:szCs w:val="24"/>
        </w:rPr>
      </w:pPr>
    </w:p>
    <w:p w14:paraId="53F11852" w14:textId="4E9E8131" w:rsidR="006C40CE" w:rsidRPr="00F100F5" w:rsidRDefault="006C40CE" w:rsidP="003B0237">
      <w:pPr>
        <w:autoSpaceDE w:val="0"/>
        <w:autoSpaceDN w:val="0"/>
        <w:adjustRightInd w:val="0"/>
        <w:spacing w:after="0"/>
        <w:rPr>
          <w:rFonts w:cs="Arial"/>
          <w:szCs w:val="24"/>
        </w:rPr>
      </w:pPr>
      <w:r w:rsidRPr="00F100F5">
        <w:rPr>
          <w:rFonts w:cs="Arial"/>
          <w:szCs w:val="24"/>
        </w:rPr>
        <w:lastRenderedPageBreak/>
        <w:t>Neither the issue of this IT</w:t>
      </w:r>
      <w:r w:rsidR="00E749B4">
        <w:rPr>
          <w:rFonts w:cs="Arial"/>
          <w:szCs w:val="24"/>
        </w:rPr>
        <w:t>P</w:t>
      </w:r>
      <w:r w:rsidRPr="00F100F5">
        <w:rPr>
          <w:rFonts w:cs="Arial"/>
          <w:szCs w:val="24"/>
        </w:rPr>
        <w:t>, nor any of the information presented</w:t>
      </w:r>
      <w:r w:rsidR="00AE744F" w:rsidRPr="00F100F5">
        <w:rPr>
          <w:rFonts w:cs="Arial"/>
          <w:szCs w:val="24"/>
        </w:rPr>
        <w:t xml:space="preserve"> in it, should be regarded as a </w:t>
      </w:r>
      <w:r w:rsidRPr="00F100F5">
        <w:rPr>
          <w:rFonts w:cs="Arial"/>
          <w:szCs w:val="24"/>
        </w:rPr>
        <w:t>commitment or representation on the part of the Authority (or an</w:t>
      </w:r>
      <w:r w:rsidR="00AE744F" w:rsidRPr="00F100F5">
        <w:rPr>
          <w:rFonts w:cs="Arial"/>
          <w:szCs w:val="24"/>
        </w:rPr>
        <w:t xml:space="preserve">y other person) to </w:t>
      </w:r>
      <w:proofErr w:type="gramStart"/>
      <w:r w:rsidR="00AE744F" w:rsidRPr="00F100F5">
        <w:rPr>
          <w:rFonts w:cs="Arial"/>
          <w:szCs w:val="24"/>
        </w:rPr>
        <w:t>enter into</w:t>
      </w:r>
      <w:proofErr w:type="gramEnd"/>
      <w:r w:rsidR="00AE744F" w:rsidRPr="00F100F5">
        <w:rPr>
          <w:rFonts w:cs="Arial"/>
          <w:szCs w:val="24"/>
        </w:rPr>
        <w:t xml:space="preserve"> a </w:t>
      </w:r>
      <w:r w:rsidRPr="00F100F5">
        <w:rPr>
          <w:rFonts w:cs="Arial"/>
          <w:szCs w:val="24"/>
        </w:rPr>
        <w:t>contractual arrangement.</w:t>
      </w:r>
    </w:p>
    <w:p w14:paraId="633EE06C" w14:textId="77777777" w:rsidR="006C40CE" w:rsidRPr="00F100F5" w:rsidRDefault="006C40CE" w:rsidP="003B0237">
      <w:pPr>
        <w:tabs>
          <w:tab w:val="left" w:pos="5865"/>
        </w:tabs>
        <w:spacing w:after="0"/>
        <w:rPr>
          <w:rFonts w:cs="Arial"/>
          <w:szCs w:val="24"/>
        </w:rPr>
      </w:pPr>
    </w:p>
    <w:p w14:paraId="7E3478E1" w14:textId="51AB3411" w:rsidR="006C40CE" w:rsidRPr="00F100F5" w:rsidRDefault="00891D18" w:rsidP="00C85D70">
      <w:pPr>
        <w:pStyle w:val="Heading2"/>
        <w:numPr>
          <w:ilvl w:val="0"/>
          <w:numId w:val="0"/>
        </w:numPr>
      </w:pPr>
      <w:bookmarkStart w:id="85" w:name="_Toc528329556"/>
      <w:r>
        <w:t>4.</w:t>
      </w:r>
      <w:r w:rsidR="001558A5">
        <w:t>8</w:t>
      </w:r>
      <w:r>
        <w:t xml:space="preserve"> </w:t>
      </w:r>
      <w:r w:rsidR="006C40CE" w:rsidRPr="00F100F5">
        <w:t>Confidentiality and Freedom of Information</w:t>
      </w:r>
      <w:bookmarkEnd w:id="85"/>
    </w:p>
    <w:p w14:paraId="3E0E5449" w14:textId="77777777" w:rsidR="00AE744F" w:rsidRPr="00F100F5" w:rsidRDefault="00AE744F" w:rsidP="006C40CE">
      <w:pPr>
        <w:autoSpaceDE w:val="0"/>
        <w:autoSpaceDN w:val="0"/>
        <w:adjustRightInd w:val="0"/>
        <w:spacing w:after="0"/>
        <w:rPr>
          <w:rFonts w:cs="Arial"/>
          <w:b/>
          <w:bCs/>
          <w:color w:val="000000"/>
          <w:szCs w:val="24"/>
        </w:rPr>
      </w:pPr>
    </w:p>
    <w:p w14:paraId="46C45ACC" w14:textId="6363FA79" w:rsidR="006C40CE" w:rsidRPr="00F100F5" w:rsidRDefault="006C40CE" w:rsidP="006C33F6">
      <w:pPr>
        <w:autoSpaceDE w:val="0"/>
        <w:autoSpaceDN w:val="0"/>
        <w:adjustRightInd w:val="0"/>
        <w:spacing w:after="0"/>
        <w:rPr>
          <w:rFonts w:cs="Arial"/>
          <w:color w:val="000000"/>
          <w:szCs w:val="24"/>
        </w:rPr>
      </w:pPr>
      <w:r w:rsidRPr="00F100F5">
        <w:rPr>
          <w:rFonts w:cs="Arial"/>
          <w:color w:val="000000"/>
          <w:szCs w:val="24"/>
        </w:rPr>
        <w:t>This IT</w:t>
      </w:r>
      <w:r w:rsidR="00E749B4">
        <w:rPr>
          <w:rFonts w:cs="Arial"/>
          <w:color w:val="000000"/>
          <w:szCs w:val="24"/>
        </w:rPr>
        <w:t>P</w:t>
      </w:r>
      <w:r w:rsidRPr="00F100F5">
        <w:rPr>
          <w:rFonts w:cs="Arial"/>
          <w:color w:val="000000"/>
          <w:szCs w:val="24"/>
        </w:rPr>
        <w:t xml:space="preserve"> is made available on condition that its contents (including</w:t>
      </w:r>
      <w:r w:rsidR="00AE744F" w:rsidRPr="00F100F5">
        <w:rPr>
          <w:rFonts w:cs="Arial"/>
          <w:color w:val="000000"/>
          <w:szCs w:val="24"/>
        </w:rPr>
        <w:t xml:space="preserve"> the fact that the </w:t>
      </w:r>
      <w:r w:rsidR="0060697F">
        <w:rPr>
          <w:rFonts w:cs="Arial"/>
          <w:color w:val="000000"/>
          <w:szCs w:val="24"/>
        </w:rPr>
        <w:t>Applicant</w:t>
      </w:r>
      <w:r w:rsidR="00AE744F" w:rsidRPr="00F100F5">
        <w:rPr>
          <w:rFonts w:cs="Arial"/>
          <w:color w:val="000000"/>
          <w:szCs w:val="24"/>
        </w:rPr>
        <w:t xml:space="preserve"> has </w:t>
      </w:r>
      <w:r w:rsidRPr="00F100F5">
        <w:rPr>
          <w:rFonts w:cs="Arial"/>
          <w:color w:val="000000"/>
          <w:szCs w:val="24"/>
        </w:rPr>
        <w:t>received this IT</w:t>
      </w:r>
      <w:r w:rsidR="00E749B4">
        <w:rPr>
          <w:rFonts w:cs="Arial"/>
          <w:color w:val="000000"/>
          <w:szCs w:val="24"/>
        </w:rPr>
        <w:t>P</w:t>
      </w:r>
      <w:r w:rsidRPr="00F100F5">
        <w:rPr>
          <w:rFonts w:cs="Arial"/>
          <w:color w:val="000000"/>
          <w:szCs w:val="24"/>
        </w:rPr>
        <w:t xml:space="preserve">) is kept confidential by the </w:t>
      </w:r>
      <w:r w:rsidR="0060697F">
        <w:rPr>
          <w:rFonts w:cs="Arial"/>
          <w:color w:val="000000"/>
          <w:szCs w:val="24"/>
        </w:rPr>
        <w:t>Applicant</w:t>
      </w:r>
      <w:r w:rsidRPr="00F100F5">
        <w:rPr>
          <w:rFonts w:cs="Arial"/>
          <w:color w:val="000000"/>
          <w:szCs w:val="24"/>
        </w:rPr>
        <w:t xml:space="preserve"> and is not cop</w:t>
      </w:r>
      <w:r w:rsidR="00AE744F" w:rsidRPr="00F100F5">
        <w:rPr>
          <w:rFonts w:cs="Arial"/>
          <w:color w:val="000000"/>
          <w:szCs w:val="24"/>
        </w:rPr>
        <w:t xml:space="preserve">ied, reproduced, distributed or </w:t>
      </w:r>
      <w:r w:rsidRPr="00F100F5">
        <w:rPr>
          <w:rFonts w:cs="Arial"/>
          <w:color w:val="000000"/>
          <w:szCs w:val="24"/>
        </w:rPr>
        <w:t xml:space="preserve">passed to any other person at any time, except for the purpose of enabling the </w:t>
      </w:r>
      <w:r w:rsidR="0060697F">
        <w:rPr>
          <w:rFonts w:cs="Arial"/>
          <w:color w:val="000000"/>
          <w:szCs w:val="24"/>
        </w:rPr>
        <w:t>Applicant</w:t>
      </w:r>
      <w:r w:rsidRPr="00F100F5">
        <w:rPr>
          <w:rFonts w:cs="Arial"/>
          <w:color w:val="000000"/>
          <w:szCs w:val="24"/>
        </w:rPr>
        <w:t xml:space="preserve"> to submit a</w:t>
      </w:r>
      <w:r w:rsidR="0060697F">
        <w:rPr>
          <w:rFonts w:cs="Arial"/>
          <w:color w:val="000000"/>
          <w:szCs w:val="24"/>
        </w:rPr>
        <w:t xml:space="preserve">n </w:t>
      </w:r>
      <w:proofErr w:type="gramStart"/>
      <w:r w:rsidR="0060697F">
        <w:rPr>
          <w:rFonts w:cs="Arial"/>
          <w:color w:val="000000"/>
          <w:szCs w:val="24"/>
        </w:rPr>
        <w:t>Application</w:t>
      </w:r>
      <w:proofErr w:type="gramEnd"/>
      <w:r w:rsidRPr="00F100F5">
        <w:rPr>
          <w:rFonts w:cs="Arial"/>
          <w:color w:val="000000"/>
          <w:szCs w:val="24"/>
        </w:rPr>
        <w:t>.</w:t>
      </w:r>
    </w:p>
    <w:p w14:paraId="75DC1B9F" w14:textId="77777777" w:rsidR="00AE744F" w:rsidRPr="00F100F5" w:rsidRDefault="00AE744F" w:rsidP="006C33F6">
      <w:pPr>
        <w:autoSpaceDE w:val="0"/>
        <w:autoSpaceDN w:val="0"/>
        <w:adjustRightInd w:val="0"/>
        <w:spacing w:after="0"/>
        <w:rPr>
          <w:rFonts w:cs="Arial"/>
          <w:color w:val="000000"/>
          <w:szCs w:val="24"/>
        </w:rPr>
      </w:pPr>
    </w:p>
    <w:p w14:paraId="181CA8F6" w14:textId="77777777" w:rsidR="006C40CE" w:rsidRPr="00F100F5" w:rsidRDefault="006C40CE" w:rsidP="006C33F6">
      <w:pPr>
        <w:autoSpaceDE w:val="0"/>
        <w:autoSpaceDN w:val="0"/>
        <w:adjustRightInd w:val="0"/>
        <w:spacing w:after="0"/>
        <w:rPr>
          <w:rFonts w:cs="Arial"/>
          <w:color w:val="000000"/>
          <w:szCs w:val="24"/>
        </w:rPr>
      </w:pPr>
      <w:r w:rsidRPr="00F100F5">
        <w:rPr>
          <w:rFonts w:cs="Arial"/>
          <w:color w:val="000000"/>
          <w:szCs w:val="24"/>
        </w:rPr>
        <w:t xml:space="preserve">As a public body, the Authority is subject to the provisions of the </w:t>
      </w:r>
      <w:r w:rsidR="00AE744F" w:rsidRPr="00F100F5">
        <w:rPr>
          <w:rFonts w:cs="Arial"/>
          <w:color w:val="000000"/>
          <w:szCs w:val="24"/>
        </w:rPr>
        <w:t xml:space="preserve">Freedom of Information Act 2000 </w:t>
      </w:r>
      <w:r w:rsidRPr="00F100F5">
        <w:rPr>
          <w:rFonts w:cs="Arial"/>
          <w:color w:val="000000"/>
          <w:szCs w:val="24"/>
        </w:rPr>
        <w:t>(FOIA) in respect of information it holds (including third-party informa</w:t>
      </w:r>
      <w:r w:rsidR="00AE744F" w:rsidRPr="00F100F5">
        <w:rPr>
          <w:rFonts w:cs="Arial"/>
          <w:color w:val="000000"/>
          <w:szCs w:val="24"/>
        </w:rPr>
        <w:t xml:space="preserve">tion). Any member of the public </w:t>
      </w:r>
      <w:r w:rsidRPr="00F100F5">
        <w:rPr>
          <w:rFonts w:cs="Arial"/>
          <w:color w:val="000000"/>
          <w:szCs w:val="24"/>
        </w:rPr>
        <w:t>or other interested party may make a request for information.</w:t>
      </w:r>
    </w:p>
    <w:p w14:paraId="1E8AA522" w14:textId="77777777" w:rsidR="00AE744F" w:rsidRPr="00F100F5" w:rsidRDefault="00AE744F" w:rsidP="006C33F6">
      <w:pPr>
        <w:autoSpaceDE w:val="0"/>
        <w:autoSpaceDN w:val="0"/>
        <w:adjustRightInd w:val="0"/>
        <w:spacing w:after="0"/>
        <w:rPr>
          <w:rFonts w:cs="Arial"/>
          <w:color w:val="000000"/>
          <w:szCs w:val="24"/>
        </w:rPr>
      </w:pPr>
    </w:p>
    <w:p w14:paraId="47EDD2EE" w14:textId="217F044A" w:rsidR="006C40CE" w:rsidRPr="00F100F5" w:rsidRDefault="0060697F" w:rsidP="006C33F6">
      <w:pPr>
        <w:autoSpaceDE w:val="0"/>
        <w:autoSpaceDN w:val="0"/>
        <w:adjustRightInd w:val="0"/>
        <w:spacing w:after="0"/>
        <w:rPr>
          <w:rFonts w:cs="Arial"/>
          <w:color w:val="000000"/>
          <w:szCs w:val="24"/>
        </w:rPr>
      </w:pPr>
      <w:r>
        <w:rPr>
          <w:rFonts w:cs="Arial"/>
          <w:color w:val="000000"/>
          <w:szCs w:val="24"/>
        </w:rPr>
        <w:t>Applicants</w:t>
      </w:r>
      <w:r w:rsidR="006C40CE" w:rsidRPr="00F100F5">
        <w:rPr>
          <w:rFonts w:cs="Arial"/>
          <w:color w:val="000000"/>
          <w:szCs w:val="24"/>
        </w:rPr>
        <w:t xml:space="preserve"> should be aware that, in compliance with its transparency oblig</w:t>
      </w:r>
      <w:r w:rsidR="00AE744F" w:rsidRPr="00F100F5">
        <w:rPr>
          <w:rFonts w:cs="Arial"/>
          <w:color w:val="000000"/>
          <w:szCs w:val="24"/>
        </w:rPr>
        <w:t xml:space="preserve">ations, the Authority routinely </w:t>
      </w:r>
      <w:r w:rsidR="006C40CE" w:rsidRPr="00F100F5">
        <w:rPr>
          <w:rFonts w:cs="Arial"/>
          <w:color w:val="000000"/>
          <w:szCs w:val="24"/>
        </w:rPr>
        <w:t>publishes details of its contract(s), including the contract values and the ide</w:t>
      </w:r>
      <w:r w:rsidR="00AE744F" w:rsidRPr="00F100F5">
        <w:rPr>
          <w:rFonts w:cs="Arial"/>
          <w:color w:val="000000"/>
          <w:szCs w:val="24"/>
        </w:rPr>
        <w:t xml:space="preserve">ntities of its suppliers on its </w:t>
      </w:r>
      <w:r w:rsidR="006C40CE" w:rsidRPr="00F100F5">
        <w:rPr>
          <w:rFonts w:cs="Arial"/>
          <w:color w:val="000000"/>
          <w:szCs w:val="24"/>
        </w:rPr>
        <w:t>website without consulting the provider of that information.</w:t>
      </w:r>
    </w:p>
    <w:p w14:paraId="09C1DC8A" w14:textId="77777777" w:rsidR="00AE744F" w:rsidRPr="00F100F5" w:rsidRDefault="00AE744F" w:rsidP="006C33F6">
      <w:pPr>
        <w:autoSpaceDE w:val="0"/>
        <w:autoSpaceDN w:val="0"/>
        <w:adjustRightInd w:val="0"/>
        <w:spacing w:after="0"/>
        <w:rPr>
          <w:rFonts w:cs="Arial"/>
          <w:color w:val="000000"/>
          <w:szCs w:val="24"/>
        </w:rPr>
      </w:pPr>
    </w:p>
    <w:p w14:paraId="6D365912" w14:textId="3521BFF7" w:rsidR="009A56B4" w:rsidRPr="00F100F5" w:rsidRDefault="006C40CE" w:rsidP="006C33F6">
      <w:pPr>
        <w:autoSpaceDE w:val="0"/>
        <w:autoSpaceDN w:val="0"/>
        <w:adjustRightInd w:val="0"/>
        <w:spacing w:after="0"/>
        <w:rPr>
          <w:rFonts w:cs="Arial"/>
          <w:color w:val="000000"/>
          <w:szCs w:val="24"/>
        </w:rPr>
      </w:pPr>
      <w:r w:rsidRPr="00F100F5">
        <w:rPr>
          <w:rFonts w:cs="Arial"/>
          <w:color w:val="000000"/>
          <w:szCs w:val="24"/>
        </w:rPr>
        <w:t xml:space="preserve">The Authority shall treat all </w:t>
      </w:r>
      <w:r w:rsidR="0060697F">
        <w:rPr>
          <w:rFonts w:cs="Arial"/>
          <w:color w:val="000000"/>
          <w:szCs w:val="24"/>
        </w:rPr>
        <w:t>Applicants'</w:t>
      </w:r>
      <w:r w:rsidRPr="00F100F5">
        <w:rPr>
          <w:rFonts w:cs="Arial"/>
          <w:color w:val="000000"/>
          <w:szCs w:val="24"/>
        </w:rPr>
        <w:t xml:space="preserve"> responses as confidential </w:t>
      </w:r>
      <w:r w:rsidR="00AE744F" w:rsidRPr="00F100F5">
        <w:rPr>
          <w:rFonts w:cs="Arial"/>
          <w:color w:val="000000"/>
          <w:szCs w:val="24"/>
        </w:rPr>
        <w:t xml:space="preserve">during the procurement process. </w:t>
      </w:r>
    </w:p>
    <w:p w14:paraId="5903F78E" w14:textId="77777777" w:rsidR="009A56B4" w:rsidRPr="00F100F5" w:rsidRDefault="009A56B4" w:rsidP="006C33F6">
      <w:pPr>
        <w:autoSpaceDE w:val="0"/>
        <w:autoSpaceDN w:val="0"/>
        <w:adjustRightInd w:val="0"/>
        <w:spacing w:after="0"/>
        <w:rPr>
          <w:rFonts w:cs="Arial"/>
          <w:color w:val="000000"/>
          <w:szCs w:val="24"/>
        </w:rPr>
      </w:pPr>
    </w:p>
    <w:p w14:paraId="083CF1B5" w14:textId="77777777" w:rsidR="009A56B4" w:rsidRPr="00F100F5" w:rsidRDefault="006C40CE" w:rsidP="006C33F6">
      <w:pPr>
        <w:autoSpaceDE w:val="0"/>
        <w:autoSpaceDN w:val="0"/>
        <w:adjustRightInd w:val="0"/>
        <w:spacing w:after="0"/>
        <w:rPr>
          <w:rFonts w:cs="Arial"/>
          <w:color w:val="000000"/>
          <w:szCs w:val="24"/>
        </w:rPr>
      </w:pPr>
      <w:r w:rsidRPr="00F100F5">
        <w:rPr>
          <w:rFonts w:cs="Arial"/>
          <w:color w:val="000000"/>
          <w:szCs w:val="24"/>
        </w:rPr>
        <w:t>Requests for information received following the procurement process s</w:t>
      </w:r>
      <w:r w:rsidR="00AE744F" w:rsidRPr="00F100F5">
        <w:rPr>
          <w:rFonts w:cs="Arial"/>
          <w:color w:val="000000"/>
          <w:szCs w:val="24"/>
        </w:rPr>
        <w:t xml:space="preserve">hall be considered on a case-by- </w:t>
      </w:r>
      <w:r w:rsidRPr="00F100F5">
        <w:rPr>
          <w:rFonts w:cs="Arial"/>
          <w:color w:val="000000"/>
          <w:szCs w:val="24"/>
        </w:rPr>
        <w:t xml:space="preserve">case basis, applying the principles of FOIA, which permits certain </w:t>
      </w:r>
      <w:r w:rsidR="00AE744F" w:rsidRPr="00F100F5">
        <w:rPr>
          <w:rFonts w:cs="Arial"/>
          <w:color w:val="000000"/>
          <w:szCs w:val="24"/>
        </w:rPr>
        <w:t xml:space="preserve">information to be withheld, for example where disclosure </w:t>
      </w:r>
      <w:r w:rsidRPr="00F100F5">
        <w:rPr>
          <w:rFonts w:cs="Arial"/>
          <w:color w:val="000000"/>
          <w:szCs w:val="24"/>
        </w:rPr>
        <w:t>would be prejudicial to a party’s commercial in</w:t>
      </w:r>
      <w:r w:rsidR="00AE744F" w:rsidRPr="00F100F5">
        <w:rPr>
          <w:rFonts w:cs="Arial"/>
          <w:color w:val="000000"/>
          <w:szCs w:val="24"/>
        </w:rPr>
        <w:t xml:space="preserve">terests, and in accordance with </w:t>
      </w:r>
      <w:r w:rsidRPr="00F100F5">
        <w:rPr>
          <w:rFonts w:cs="Arial"/>
          <w:color w:val="000000"/>
          <w:szCs w:val="24"/>
        </w:rPr>
        <w:t>the Author</w:t>
      </w:r>
      <w:r w:rsidR="00AE744F" w:rsidRPr="00F100F5">
        <w:rPr>
          <w:rFonts w:cs="Arial"/>
          <w:color w:val="000000"/>
          <w:szCs w:val="24"/>
        </w:rPr>
        <w:t xml:space="preserve">ity’s transparency obligations. </w:t>
      </w:r>
    </w:p>
    <w:p w14:paraId="25116E8B" w14:textId="77777777" w:rsidR="005A49EC" w:rsidRPr="00F100F5" w:rsidRDefault="005A49EC" w:rsidP="006C33F6">
      <w:pPr>
        <w:autoSpaceDE w:val="0"/>
        <w:autoSpaceDN w:val="0"/>
        <w:adjustRightInd w:val="0"/>
        <w:spacing w:after="0"/>
        <w:rPr>
          <w:rFonts w:cs="Arial"/>
          <w:color w:val="000000"/>
          <w:szCs w:val="24"/>
        </w:rPr>
      </w:pPr>
    </w:p>
    <w:p w14:paraId="28CA9068" w14:textId="651DE254" w:rsidR="006C40CE" w:rsidRPr="00F8642F" w:rsidRDefault="006C40CE" w:rsidP="006C33F6">
      <w:pPr>
        <w:autoSpaceDE w:val="0"/>
        <w:autoSpaceDN w:val="0"/>
        <w:adjustRightInd w:val="0"/>
        <w:spacing w:after="0"/>
        <w:rPr>
          <w:rFonts w:cs="Arial"/>
          <w:szCs w:val="24"/>
        </w:rPr>
      </w:pPr>
      <w:r w:rsidRPr="00F100F5">
        <w:rPr>
          <w:rFonts w:cs="Arial"/>
          <w:color w:val="000000"/>
          <w:szCs w:val="24"/>
        </w:rPr>
        <w:t xml:space="preserve">Therefore, </w:t>
      </w:r>
      <w:r w:rsidR="0060697F">
        <w:rPr>
          <w:rFonts w:cs="Arial"/>
          <w:color w:val="000000"/>
          <w:szCs w:val="24"/>
        </w:rPr>
        <w:t>Applicants</w:t>
      </w:r>
      <w:r w:rsidRPr="00F100F5">
        <w:rPr>
          <w:rFonts w:cs="Arial"/>
          <w:color w:val="000000"/>
          <w:szCs w:val="24"/>
        </w:rPr>
        <w:t xml:space="preserve"> are responsible for ensuring that any confide</w:t>
      </w:r>
      <w:r w:rsidR="00AE744F" w:rsidRPr="00F100F5">
        <w:rPr>
          <w:rFonts w:cs="Arial"/>
          <w:color w:val="000000"/>
          <w:szCs w:val="24"/>
        </w:rPr>
        <w:t xml:space="preserve">ntial or commercially sensitive </w:t>
      </w:r>
      <w:r w:rsidRPr="00F100F5">
        <w:rPr>
          <w:rFonts w:cs="Arial"/>
          <w:color w:val="000000"/>
          <w:szCs w:val="24"/>
        </w:rPr>
        <w:t xml:space="preserve">information, the disclosure of which would be likely to diminish the </w:t>
      </w:r>
      <w:r w:rsidR="0060697F">
        <w:rPr>
          <w:rFonts w:cs="Arial"/>
          <w:color w:val="000000"/>
          <w:szCs w:val="24"/>
        </w:rPr>
        <w:t>Applicant</w:t>
      </w:r>
      <w:r w:rsidR="00AE744F" w:rsidRPr="00F100F5">
        <w:rPr>
          <w:rFonts w:cs="Arial"/>
          <w:color w:val="000000"/>
          <w:szCs w:val="24"/>
        </w:rPr>
        <w:t xml:space="preserve">’s competitive edge, has </w:t>
      </w:r>
      <w:r w:rsidRPr="00F100F5">
        <w:rPr>
          <w:rFonts w:cs="Arial"/>
          <w:color w:val="000000"/>
          <w:szCs w:val="24"/>
        </w:rPr>
        <w:t xml:space="preserve">been clearly identified to the Authority </w:t>
      </w:r>
      <w:r w:rsidRPr="0060697F">
        <w:rPr>
          <w:rFonts w:cs="Arial"/>
          <w:color w:val="000000"/>
          <w:szCs w:val="24"/>
        </w:rPr>
        <w:t xml:space="preserve">in the template provided at </w:t>
      </w:r>
      <w:r w:rsidR="00B47F7E" w:rsidRPr="003C64BA">
        <w:rPr>
          <w:rFonts w:cs="Arial"/>
          <w:iCs/>
          <w:szCs w:val="24"/>
        </w:rPr>
        <w:t xml:space="preserve">Schedule </w:t>
      </w:r>
      <w:r w:rsidR="003C64BA" w:rsidRPr="003C64BA">
        <w:rPr>
          <w:rFonts w:cs="Arial"/>
          <w:iCs/>
          <w:szCs w:val="24"/>
        </w:rPr>
        <w:t>6</w:t>
      </w:r>
      <w:r w:rsidR="00F8642F" w:rsidRPr="003C64BA">
        <w:rPr>
          <w:rFonts w:cs="Arial"/>
          <w:szCs w:val="24"/>
        </w:rPr>
        <w:t xml:space="preserve"> of the</w:t>
      </w:r>
      <w:r w:rsidR="00F8642F" w:rsidRPr="0060697F">
        <w:rPr>
          <w:rFonts w:cs="Arial"/>
          <w:szCs w:val="24"/>
        </w:rPr>
        <w:t xml:space="preserve"> </w:t>
      </w:r>
      <w:r w:rsidR="00A82875">
        <w:rPr>
          <w:rFonts w:cs="Arial"/>
          <w:szCs w:val="24"/>
        </w:rPr>
        <w:t xml:space="preserve">Call-off Terms and Conditions of the </w:t>
      </w:r>
      <w:r w:rsidR="00F8642F" w:rsidRPr="0060697F">
        <w:rPr>
          <w:rFonts w:cs="Arial"/>
          <w:szCs w:val="24"/>
        </w:rPr>
        <w:t>DPS Agreement</w:t>
      </w:r>
      <w:r w:rsidRPr="0060697F">
        <w:rPr>
          <w:rFonts w:cs="Arial"/>
          <w:szCs w:val="24"/>
        </w:rPr>
        <w:t>.</w:t>
      </w:r>
    </w:p>
    <w:p w14:paraId="7E12AB50" w14:textId="77777777" w:rsidR="00AE744F" w:rsidRPr="00F8642F" w:rsidRDefault="00AE744F" w:rsidP="00AE744F">
      <w:pPr>
        <w:autoSpaceDE w:val="0"/>
        <w:autoSpaceDN w:val="0"/>
        <w:adjustRightInd w:val="0"/>
        <w:spacing w:after="0"/>
        <w:rPr>
          <w:rFonts w:cs="Arial"/>
          <w:szCs w:val="24"/>
        </w:rPr>
      </w:pPr>
    </w:p>
    <w:p w14:paraId="2D430B7B" w14:textId="0E000906" w:rsidR="006C40CE" w:rsidRPr="00F100F5" w:rsidRDefault="00891D18" w:rsidP="003B0237">
      <w:pPr>
        <w:pStyle w:val="Heading2"/>
        <w:numPr>
          <w:ilvl w:val="0"/>
          <w:numId w:val="0"/>
        </w:numPr>
      </w:pPr>
      <w:bookmarkStart w:id="86" w:name="_Toc528329557"/>
      <w:r>
        <w:t>4.</w:t>
      </w:r>
      <w:r w:rsidR="00806CB9">
        <w:t>9</w:t>
      </w:r>
      <w:r>
        <w:t xml:space="preserve"> </w:t>
      </w:r>
      <w:r w:rsidR="006C40CE" w:rsidRPr="00F100F5">
        <w:t>Publicity</w:t>
      </w:r>
      <w:bookmarkEnd w:id="86"/>
    </w:p>
    <w:p w14:paraId="001C4B6C" w14:textId="77777777" w:rsidR="00AE744F" w:rsidRPr="00F100F5" w:rsidRDefault="00AE744F" w:rsidP="003B0237">
      <w:pPr>
        <w:autoSpaceDE w:val="0"/>
        <w:autoSpaceDN w:val="0"/>
        <w:adjustRightInd w:val="0"/>
        <w:spacing w:after="0"/>
        <w:rPr>
          <w:rFonts w:cs="Arial"/>
          <w:b/>
          <w:bCs/>
          <w:szCs w:val="24"/>
        </w:rPr>
      </w:pPr>
    </w:p>
    <w:p w14:paraId="58862AA0" w14:textId="603B4280" w:rsidR="006C40CE" w:rsidRPr="00F100F5" w:rsidRDefault="006C40CE" w:rsidP="003B0237">
      <w:pPr>
        <w:autoSpaceDE w:val="0"/>
        <w:autoSpaceDN w:val="0"/>
        <w:adjustRightInd w:val="0"/>
        <w:spacing w:after="0"/>
        <w:rPr>
          <w:rFonts w:cs="Arial"/>
          <w:szCs w:val="24"/>
        </w:rPr>
      </w:pPr>
      <w:r w:rsidRPr="00F100F5">
        <w:rPr>
          <w:rFonts w:cs="Arial"/>
          <w:szCs w:val="24"/>
        </w:rPr>
        <w:t xml:space="preserve">No publicity regarding the </w:t>
      </w:r>
      <w:r w:rsidR="00E746F3" w:rsidRPr="003C64BA">
        <w:rPr>
          <w:rFonts w:cs="Arial"/>
          <w:szCs w:val="24"/>
        </w:rPr>
        <w:t>Services</w:t>
      </w:r>
      <w:r w:rsidRPr="003C64BA">
        <w:rPr>
          <w:rFonts w:cs="Arial"/>
          <w:szCs w:val="24"/>
        </w:rPr>
        <w:t xml:space="preserve"> or the award of any Contract will be</w:t>
      </w:r>
      <w:r w:rsidR="00AE744F" w:rsidRPr="003C64BA">
        <w:rPr>
          <w:rFonts w:cs="Arial"/>
          <w:szCs w:val="24"/>
        </w:rPr>
        <w:t xml:space="preserve"> permitted unless and until the </w:t>
      </w:r>
      <w:r w:rsidRPr="003C64BA">
        <w:rPr>
          <w:rFonts w:cs="Arial"/>
          <w:szCs w:val="24"/>
        </w:rPr>
        <w:t>Authority has</w:t>
      </w:r>
      <w:r w:rsidRPr="00F100F5">
        <w:rPr>
          <w:rFonts w:cs="Arial"/>
          <w:szCs w:val="24"/>
        </w:rPr>
        <w:t xml:space="preserve"> given express written consent to the relevant communicat</w:t>
      </w:r>
      <w:r w:rsidR="00AE744F" w:rsidRPr="00F100F5">
        <w:rPr>
          <w:rFonts w:cs="Arial"/>
          <w:szCs w:val="24"/>
        </w:rPr>
        <w:t xml:space="preserve">ion. For example, no statements </w:t>
      </w:r>
      <w:r w:rsidRPr="00F100F5">
        <w:rPr>
          <w:rFonts w:cs="Arial"/>
          <w:szCs w:val="24"/>
        </w:rPr>
        <w:t xml:space="preserve">may be made to the media regarding the nature of any </w:t>
      </w:r>
      <w:r w:rsidR="0060697F">
        <w:rPr>
          <w:rFonts w:cs="Arial"/>
          <w:szCs w:val="24"/>
        </w:rPr>
        <w:t>Application</w:t>
      </w:r>
      <w:r w:rsidRPr="00F100F5">
        <w:rPr>
          <w:rFonts w:cs="Arial"/>
          <w:szCs w:val="24"/>
        </w:rPr>
        <w:t>, its conten</w:t>
      </w:r>
      <w:r w:rsidR="00AE744F" w:rsidRPr="00F100F5">
        <w:rPr>
          <w:rFonts w:cs="Arial"/>
          <w:szCs w:val="24"/>
        </w:rPr>
        <w:t xml:space="preserve">ts or any proposals relating to </w:t>
      </w:r>
      <w:r w:rsidRPr="00F100F5">
        <w:rPr>
          <w:rFonts w:cs="Arial"/>
          <w:szCs w:val="24"/>
        </w:rPr>
        <w:t>it without the prior written consent of the Authority.</w:t>
      </w:r>
    </w:p>
    <w:p w14:paraId="2E1E2567" w14:textId="77777777" w:rsidR="006C40CE" w:rsidRPr="00F100F5" w:rsidRDefault="006C40CE" w:rsidP="003B0237">
      <w:pPr>
        <w:tabs>
          <w:tab w:val="left" w:pos="5865"/>
        </w:tabs>
        <w:spacing w:after="0"/>
        <w:rPr>
          <w:rFonts w:cs="Arial"/>
          <w:szCs w:val="24"/>
        </w:rPr>
      </w:pPr>
    </w:p>
    <w:p w14:paraId="558DAA25" w14:textId="32C2DED0" w:rsidR="006C40CE" w:rsidRPr="00F100F5" w:rsidRDefault="00891D18" w:rsidP="003B0237">
      <w:pPr>
        <w:pStyle w:val="Heading2"/>
        <w:numPr>
          <w:ilvl w:val="0"/>
          <w:numId w:val="0"/>
        </w:numPr>
      </w:pPr>
      <w:bookmarkStart w:id="87" w:name="_Toc528329558"/>
      <w:r>
        <w:t>4.1</w:t>
      </w:r>
      <w:r w:rsidR="00806CB9">
        <w:t>0</w:t>
      </w:r>
      <w:r w:rsidR="0060697F">
        <w:t xml:space="preserve"> Applicants</w:t>
      </w:r>
      <w:r w:rsidR="006C40CE" w:rsidRPr="00F100F5">
        <w:t xml:space="preserve"> conduct and conflicts of </w:t>
      </w:r>
      <w:proofErr w:type="gramStart"/>
      <w:r w:rsidR="006C40CE" w:rsidRPr="00F100F5">
        <w:t>interest</w:t>
      </w:r>
      <w:bookmarkEnd w:id="87"/>
      <w:proofErr w:type="gramEnd"/>
    </w:p>
    <w:p w14:paraId="36C54374" w14:textId="77777777" w:rsidR="006C33F6" w:rsidRPr="00F100F5" w:rsidRDefault="006C33F6" w:rsidP="003B0237">
      <w:pPr>
        <w:autoSpaceDE w:val="0"/>
        <w:autoSpaceDN w:val="0"/>
        <w:adjustRightInd w:val="0"/>
        <w:spacing w:after="0"/>
        <w:rPr>
          <w:rFonts w:cs="Arial"/>
          <w:b/>
          <w:bCs/>
          <w:szCs w:val="24"/>
        </w:rPr>
      </w:pPr>
    </w:p>
    <w:p w14:paraId="48B99634" w14:textId="60ECF495" w:rsidR="006C40CE" w:rsidRPr="00F100F5" w:rsidRDefault="006C40CE" w:rsidP="003B0237">
      <w:pPr>
        <w:autoSpaceDE w:val="0"/>
        <w:autoSpaceDN w:val="0"/>
        <w:adjustRightInd w:val="0"/>
        <w:spacing w:after="0"/>
        <w:rPr>
          <w:rFonts w:cs="Arial"/>
          <w:szCs w:val="24"/>
        </w:rPr>
      </w:pPr>
      <w:r w:rsidRPr="00F100F5">
        <w:rPr>
          <w:rFonts w:cs="Arial"/>
          <w:szCs w:val="24"/>
        </w:rPr>
        <w:t xml:space="preserve">Any attempt by </w:t>
      </w:r>
      <w:r w:rsidR="001C642B">
        <w:rPr>
          <w:rFonts w:cs="Arial"/>
          <w:szCs w:val="24"/>
        </w:rPr>
        <w:t>Applicants</w:t>
      </w:r>
      <w:r w:rsidRPr="00F100F5">
        <w:rPr>
          <w:rFonts w:cs="Arial"/>
          <w:szCs w:val="24"/>
        </w:rPr>
        <w:t xml:space="preserve"> or their advisors to influence the awar</w:t>
      </w:r>
      <w:r w:rsidR="00AE744F" w:rsidRPr="00F100F5">
        <w:rPr>
          <w:rFonts w:cs="Arial"/>
          <w:szCs w:val="24"/>
        </w:rPr>
        <w:t xml:space="preserve">d process in any way may result </w:t>
      </w:r>
      <w:r w:rsidRPr="00F100F5">
        <w:rPr>
          <w:rFonts w:cs="Arial"/>
          <w:szCs w:val="24"/>
        </w:rPr>
        <w:t xml:space="preserve">in the </w:t>
      </w:r>
      <w:r w:rsidR="0060697F">
        <w:rPr>
          <w:rFonts w:cs="Arial"/>
          <w:szCs w:val="24"/>
        </w:rPr>
        <w:t>Applicant</w:t>
      </w:r>
      <w:r w:rsidRPr="00F100F5">
        <w:rPr>
          <w:rFonts w:cs="Arial"/>
          <w:szCs w:val="24"/>
        </w:rPr>
        <w:t xml:space="preserve"> being disqualified. Specifically, </w:t>
      </w:r>
      <w:r w:rsidR="0060697F">
        <w:rPr>
          <w:rFonts w:cs="Arial"/>
          <w:szCs w:val="24"/>
        </w:rPr>
        <w:t>Applicants</w:t>
      </w:r>
      <w:r w:rsidRPr="00F100F5">
        <w:rPr>
          <w:rFonts w:cs="Arial"/>
          <w:szCs w:val="24"/>
        </w:rPr>
        <w:t xml:space="preserve"> shall not directly or indirectly at any time:</w:t>
      </w:r>
    </w:p>
    <w:p w14:paraId="07250C40" w14:textId="29CE2B73" w:rsidR="006C40CE" w:rsidRDefault="006C40CE" w:rsidP="0060697F">
      <w:pPr>
        <w:pStyle w:val="ListParagraph"/>
        <w:numPr>
          <w:ilvl w:val="0"/>
          <w:numId w:val="5"/>
        </w:numPr>
        <w:autoSpaceDE w:val="0"/>
        <w:autoSpaceDN w:val="0"/>
        <w:adjustRightInd w:val="0"/>
        <w:spacing w:before="120" w:after="0"/>
        <w:ind w:left="714" w:hanging="357"/>
        <w:contextualSpacing w:val="0"/>
        <w:rPr>
          <w:rFonts w:cs="Arial"/>
          <w:szCs w:val="24"/>
        </w:rPr>
      </w:pPr>
      <w:r w:rsidRPr="00F100F5">
        <w:rPr>
          <w:rFonts w:cs="Arial"/>
          <w:szCs w:val="24"/>
        </w:rPr>
        <w:t xml:space="preserve">Devise or amend the content of their </w:t>
      </w:r>
      <w:proofErr w:type="gramStart"/>
      <w:r w:rsidR="0060697F">
        <w:rPr>
          <w:rFonts w:cs="Arial"/>
          <w:szCs w:val="24"/>
        </w:rPr>
        <w:t>Application</w:t>
      </w:r>
      <w:proofErr w:type="gramEnd"/>
      <w:r w:rsidRPr="00F100F5">
        <w:rPr>
          <w:rFonts w:cs="Arial"/>
          <w:szCs w:val="24"/>
        </w:rPr>
        <w:t xml:space="preserve"> in accordance wi</w:t>
      </w:r>
      <w:r w:rsidR="00AE744F" w:rsidRPr="00F100F5">
        <w:rPr>
          <w:rFonts w:cs="Arial"/>
          <w:szCs w:val="24"/>
        </w:rPr>
        <w:t xml:space="preserve">th any agreement or arrangement </w:t>
      </w:r>
      <w:r w:rsidRPr="00F100F5">
        <w:rPr>
          <w:rFonts w:cs="Arial"/>
          <w:szCs w:val="24"/>
        </w:rPr>
        <w:t xml:space="preserve">with any other person, other than in good faith with a </w:t>
      </w:r>
      <w:r w:rsidRPr="00F100F5">
        <w:rPr>
          <w:rFonts w:cs="Arial"/>
          <w:szCs w:val="24"/>
        </w:rPr>
        <w:lastRenderedPageBreak/>
        <w:t>person who i</w:t>
      </w:r>
      <w:r w:rsidR="00AE744F" w:rsidRPr="00F100F5">
        <w:rPr>
          <w:rFonts w:cs="Arial"/>
          <w:szCs w:val="24"/>
        </w:rPr>
        <w:t xml:space="preserve">s a proposed partner, supplier, </w:t>
      </w:r>
      <w:r w:rsidRPr="00F100F5">
        <w:rPr>
          <w:rFonts w:cs="Arial"/>
          <w:szCs w:val="24"/>
        </w:rPr>
        <w:t>consortium member or provider of finance.</w:t>
      </w:r>
    </w:p>
    <w:p w14:paraId="3353AB39" w14:textId="5260E636" w:rsidR="006C40CE" w:rsidRDefault="006C40CE" w:rsidP="0060697F">
      <w:pPr>
        <w:pStyle w:val="ListParagraph"/>
        <w:numPr>
          <w:ilvl w:val="0"/>
          <w:numId w:val="5"/>
        </w:numPr>
        <w:autoSpaceDE w:val="0"/>
        <w:autoSpaceDN w:val="0"/>
        <w:adjustRightInd w:val="0"/>
        <w:spacing w:before="120" w:after="0"/>
        <w:ind w:left="714" w:hanging="357"/>
        <w:contextualSpacing w:val="0"/>
        <w:rPr>
          <w:rFonts w:cs="Arial"/>
          <w:szCs w:val="24"/>
        </w:rPr>
      </w:pPr>
      <w:r w:rsidRPr="00F100F5">
        <w:rPr>
          <w:rFonts w:cs="Arial"/>
          <w:szCs w:val="24"/>
        </w:rPr>
        <w:t>Enter into any agreement or arrangement with any other person a</w:t>
      </w:r>
      <w:r w:rsidR="00AE744F" w:rsidRPr="00F100F5">
        <w:rPr>
          <w:rFonts w:cs="Arial"/>
          <w:szCs w:val="24"/>
        </w:rPr>
        <w:t xml:space="preserve">s to the form or content of any </w:t>
      </w:r>
      <w:r w:rsidRPr="00F100F5">
        <w:rPr>
          <w:rFonts w:cs="Arial"/>
          <w:szCs w:val="24"/>
        </w:rPr>
        <w:t xml:space="preserve">other </w:t>
      </w:r>
      <w:r w:rsidR="002C2166">
        <w:rPr>
          <w:rFonts w:cs="Arial"/>
          <w:szCs w:val="24"/>
        </w:rPr>
        <w:t>Applicant</w:t>
      </w:r>
      <w:r w:rsidR="002C2166" w:rsidRPr="00F100F5">
        <w:rPr>
          <w:rFonts w:cs="Arial"/>
          <w:szCs w:val="24"/>
        </w:rPr>
        <w:t xml:space="preserve"> or</w:t>
      </w:r>
      <w:r w:rsidRPr="00F100F5">
        <w:rPr>
          <w:rFonts w:cs="Arial"/>
          <w:szCs w:val="24"/>
        </w:rPr>
        <w:t xml:space="preserve"> offer to pay any sum of money or valuable consid</w:t>
      </w:r>
      <w:r w:rsidR="00AE744F" w:rsidRPr="00F100F5">
        <w:rPr>
          <w:rFonts w:cs="Arial"/>
          <w:szCs w:val="24"/>
        </w:rPr>
        <w:t xml:space="preserve">eration to any person to effect </w:t>
      </w:r>
      <w:r w:rsidRPr="00F100F5">
        <w:rPr>
          <w:rFonts w:cs="Arial"/>
          <w:szCs w:val="24"/>
        </w:rPr>
        <w:t xml:space="preserve">changes to the form or content of any other </w:t>
      </w:r>
      <w:r w:rsidR="0060697F">
        <w:rPr>
          <w:rFonts w:cs="Arial"/>
          <w:szCs w:val="24"/>
        </w:rPr>
        <w:t>Applicant</w:t>
      </w:r>
      <w:r w:rsidRPr="00F100F5">
        <w:rPr>
          <w:rFonts w:cs="Arial"/>
          <w:szCs w:val="24"/>
        </w:rPr>
        <w:t>.</w:t>
      </w:r>
    </w:p>
    <w:p w14:paraId="2BDC777C" w14:textId="7AF26E7E" w:rsidR="006C40CE" w:rsidRDefault="006C40CE" w:rsidP="0060697F">
      <w:pPr>
        <w:pStyle w:val="ListParagraph"/>
        <w:numPr>
          <w:ilvl w:val="0"/>
          <w:numId w:val="5"/>
        </w:numPr>
        <w:autoSpaceDE w:val="0"/>
        <w:autoSpaceDN w:val="0"/>
        <w:adjustRightInd w:val="0"/>
        <w:spacing w:before="120" w:after="60"/>
        <w:ind w:left="714" w:hanging="357"/>
        <w:contextualSpacing w:val="0"/>
        <w:rPr>
          <w:rFonts w:cs="Arial"/>
          <w:szCs w:val="24"/>
        </w:rPr>
      </w:pPr>
      <w:r w:rsidRPr="00F100F5">
        <w:rPr>
          <w:rFonts w:cs="Arial"/>
          <w:szCs w:val="24"/>
        </w:rPr>
        <w:t>Enter into any agreement or arrangement with any other person tha</w:t>
      </w:r>
      <w:r w:rsidR="00AE744F" w:rsidRPr="00F100F5">
        <w:rPr>
          <w:rFonts w:cs="Arial"/>
          <w:szCs w:val="24"/>
        </w:rPr>
        <w:t xml:space="preserve">t has the effect of prohibiting </w:t>
      </w:r>
      <w:r w:rsidRPr="00F100F5">
        <w:rPr>
          <w:rFonts w:cs="Arial"/>
          <w:szCs w:val="24"/>
        </w:rPr>
        <w:t>or excluding that person from submitting a</w:t>
      </w:r>
      <w:r w:rsidR="0060697F">
        <w:rPr>
          <w:rFonts w:cs="Arial"/>
          <w:szCs w:val="24"/>
        </w:rPr>
        <w:t xml:space="preserve">n </w:t>
      </w:r>
      <w:proofErr w:type="gramStart"/>
      <w:r w:rsidR="0060697F">
        <w:rPr>
          <w:rFonts w:cs="Arial"/>
          <w:szCs w:val="24"/>
        </w:rPr>
        <w:t>Application</w:t>
      </w:r>
      <w:proofErr w:type="gramEnd"/>
      <w:r w:rsidRPr="00F100F5">
        <w:rPr>
          <w:rFonts w:cs="Arial"/>
          <w:szCs w:val="24"/>
        </w:rPr>
        <w:t>.</w:t>
      </w:r>
    </w:p>
    <w:p w14:paraId="43E0985A" w14:textId="77777777" w:rsidR="006C40CE" w:rsidRDefault="006C40CE" w:rsidP="0060697F">
      <w:pPr>
        <w:pStyle w:val="ListParagraph"/>
        <w:numPr>
          <w:ilvl w:val="0"/>
          <w:numId w:val="5"/>
        </w:numPr>
        <w:autoSpaceDE w:val="0"/>
        <w:autoSpaceDN w:val="0"/>
        <w:adjustRightInd w:val="0"/>
        <w:spacing w:before="120" w:after="60"/>
        <w:ind w:left="714" w:hanging="357"/>
        <w:contextualSpacing w:val="0"/>
        <w:rPr>
          <w:rFonts w:cs="Arial"/>
          <w:szCs w:val="24"/>
        </w:rPr>
      </w:pPr>
      <w:r w:rsidRPr="00F100F5">
        <w:rPr>
          <w:rFonts w:cs="Arial"/>
          <w:szCs w:val="24"/>
        </w:rPr>
        <w:t>Canvass the Authority or any employees or agents of the Authority in relation to this procurement.</w:t>
      </w:r>
    </w:p>
    <w:p w14:paraId="1A419967" w14:textId="4C6C6B1A" w:rsidR="006C40CE" w:rsidRPr="00F100F5" w:rsidRDefault="006C40CE" w:rsidP="0060697F">
      <w:pPr>
        <w:pStyle w:val="ListParagraph"/>
        <w:numPr>
          <w:ilvl w:val="0"/>
          <w:numId w:val="5"/>
        </w:numPr>
        <w:autoSpaceDE w:val="0"/>
        <w:autoSpaceDN w:val="0"/>
        <w:adjustRightInd w:val="0"/>
        <w:spacing w:before="120" w:after="0"/>
        <w:ind w:left="714" w:hanging="357"/>
        <w:contextualSpacing w:val="0"/>
        <w:rPr>
          <w:rFonts w:cs="Arial"/>
          <w:szCs w:val="24"/>
        </w:rPr>
      </w:pPr>
      <w:r w:rsidRPr="00F100F5">
        <w:rPr>
          <w:rFonts w:cs="Arial"/>
          <w:szCs w:val="24"/>
        </w:rPr>
        <w:t>Attempt to obtain information from any of the employees or a</w:t>
      </w:r>
      <w:r w:rsidR="00AE744F" w:rsidRPr="00F100F5">
        <w:rPr>
          <w:rFonts w:cs="Arial"/>
          <w:szCs w:val="24"/>
        </w:rPr>
        <w:t xml:space="preserve">gents of the Authority or their </w:t>
      </w:r>
      <w:r w:rsidRPr="00F100F5">
        <w:rPr>
          <w:rFonts w:cs="Arial"/>
          <w:szCs w:val="24"/>
        </w:rPr>
        <w:t xml:space="preserve">advisors concerning another </w:t>
      </w:r>
      <w:r w:rsidR="0060697F">
        <w:rPr>
          <w:rFonts w:cs="Arial"/>
          <w:szCs w:val="24"/>
        </w:rPr>
        <w:t>Applicant or Application</w:t>
      </w:r>
      <w:r w:rsidRPr="00F100F5">
        <w:rPr>
          <w:rFonts w:cs="Arial"/>
          <w:szCs w:val="24"/>
        </w:rPr>
        <w:t>.</w:t>
      </w:r>
    </w:p>
    <w:p w14:paraId="61A6BCB0" w14:textId="77777777" w:rsidR="00AE744F" w:rsidRPr="00F100F5" w:rsidRDefault="00AE744F" w:rsidP="003B0237">
      <w:pPr>
        <w:autoSpaceDE w:val="0"/>
        <w:autoSpaceDN w:val="0"/>
        <w:adjustRightInd w:val="0"/>
        <w:spacing w:after="0"/>
        <w:rPr>
          <w:rFonts w:cs="Arial"/>
          <w:szCs w:val="24"/>
        </w:rPr>
      </w:pPr>
    </w:p>
    <w:p w14:paraId="54A19596" w14:textId="47C467FF" w:rsidR="006C40CE" w:rsidRPr="00F100F5" w:rsidRDefault="0060697F" w:rsidP="003B0237">
      <w:pPr>
        <w:autoSpaceDE w:val="0"/>
        <w:autoSpaceDN w:val="0"/>
        <w:adjustRightInd w:val="0"/>
        <w:spacing w:after="0"/>
        <w:rPr>
          <w:rFonts w:cs="Arial"/>
          <w:szCs w:val="24"/>
        </w:rPr>
      </w:pPr>
      <w:r>
        <w:rPr>
          <w:rFonts w:cs="Arial"/>
          <w:szCs w:val="24"/>
        </w:rPr>
        <w:t>Applicants</w:t>
      </w:r>
      <w:r w:rsidR="006C40CE" w:rsidRPr="00F100F5">
        <w:rPr>
          <w:rFonts w:cs="Arial"/>
          <w:szCs w:val="24"/>
        </w:rPr>
        <w:t xml:space="preserve"> are responsible for ensuring that no conflicts of interest exi</w:t>
      </w:r>
      <w:r w:rsidR="00AE744F" w:rsidRPr="00F100F5">
        <w:rPr>
          <w:rFonts w:cs="Arial"/>
          <w:szCs w:val="24"/>
        </w:rPr>
        <w:t xml:space="preserve">st between the </w:t>
      </w:r>
      <w:r>
        <w:rPr>
          <w:rFonts w:cs="Arial"/>
          <w:szCs w:val="24"/>
        </w:rPr>
        <w:t>Applicant</w:t>
      </w:r>
      <w:r w:rsidR="00AE744F" w:rsidRPr="00F100F5">
        <w:rPr>
          <w:rFonts w:cs="Arial"/>
          <w:szCs w:val="24"/>
        </w:rPr>
        <w:t xml:space="preserve"> and its </w:t>
      </w:r>
      <w:r w:rsidR="006C40CE" w:rsidRPr="00F100F5">
        <w:rPr>
          <w:rFonts w:cs="Arial"/>
          <w:szCs w:val="24"/>
        </w:rPr>
        <w:t xml:space="preserve">advisers, and the Authority and its advisors. Any </w:t>
      </w:r>
      <w:r>
        <w:rPr>
          <w:rFonts w:cs="Arial"/>
          <w:szCs w:val="24"/>
        </w:rPr>
        <w:t>Applicant</w:t>
      </w:r>
      <w:r w:rsidR="006C40CE" w:rsidRPr="00F100F5">
        <w:rPr>
          <w:rFonts w:cs="Arial"/>
          <w:szCs w:val="24"/>
        </w:rPr>
        <w:t xml:space="preserve"> who fails </w:t>
      </w:r>
      <w:r w:rsidR="00AE744F" w:rsidRPr="00F100F5">
        <w:rPr>
          <w:rFonts w:cs="Arial"/>
          <w:szCs w:val="24"/>
        </w:rPr>
        <w:t xml:space="preserve">to comply with this requirement </w:t>
      </w:r>
      <w:r w:rsidR="006C40CE" w:rsidRPr="00F100F5">
        <w:rPr>
          <w:rFonts w:cs="Arial"/>
          <w:szCs w:val="24"/>
        </w:rPr>
        <w:t>may be disqualified from the procurement at the discretion of the Authority.</w:t>
      </w:r>
    </w:p>
    <w:p w14:paraId="55F479AD" w14:textId="77777777" w:rsidR="005A49EC" w:rsidRPr="00F100F5" w:rsidRDefault="005A49EC" w:rsidP="003B0237">
      <w:pPr>
        <w:autoSpaceDE w:val="0"/>
        <w:autoSpaceDN w:val="0"/>
        <w:adjustRightInd w:val="0"/>
        <w:spacing w:after="0"/>
        <w:rPr>
          <w:rFonts w:cs="Arial"/>
          <w:szCs w:val="24"/>
        </w:rPr>
      </w:pPr>
    </w:p>
    <w:p w14:paraId="1EECC80D" w14:textId="2F4EC5D1" w:rsidR="005A49EC" w:rsidRPr="00F100F5" w:rsidRDefault="005A49EC" w:rsidP="003B0237">
      <w:pPr>
        <w:autoSpaceDE w:val="0"/>
        <w:autoSpaceDN w:val="0"/>
        <w:adjustRightInd w:val="0"/>
        <w:spacing w:after="0"/>
        <w:rPr>
          <w:rFonts w:cs="Arial"/>
          <w:szCs w:val="24"/>
        </w:rPr>
      </w:pPr>
      <w:r w:rsidRPr="00F100F5">
        <w:rPr>
          <w:rFonts w:cs="Arial"/>
          <w:szCs w:val="24"/>
        </w:rPr>
        <w:t xml:space="preserve">The use of a bid writer or similar service does not alleviate any requirement </w:t>
      </w:r>
      <w:r w:rsidR="00A83A99">
        <w:rPr>
          <w:rFonts w:cs="Arial"/>
          <w:szCs w:val="24"/>
        </w:rPr>
        <w:t xml:space="preserve">set out </w:t>
      </w:r>
      <w:r w:rsidRPr="00F100F5">
        <w:rPr>
          <w:rFonts w:cs="Arial"/>
          <w:szCs w:val="24"/>
        </w:rPr>
        <w:t xml:space="preserve">in </w:t>
      </w:r>
      <w:r w:rsidR="00A83A99" w:rsidRPr="00756AF3">
        <w:rPr>
          <w:rFonts w:cs="Arial"/>
          <w:szCs w:val="24"/>
        </w:rPr>
        <w:t>this section</w:t>
      </w:r>
      <w:r w:rsidRPr="00A83A99">
        <w:rPr>
          <w:rFonts w:cs="Arial"/>
          <w:szCs w:val="24"/>
        </w:rPr>
        <w:t>.</w:t>
      </w:r>
      <w:r w:rsidRPr="00F100F5">
        <w:rPr>
          <w:rFonts w:cs="Arial"/>
          <w:szCs w:val="24"/>
        </w:rPr>
        <w:t xml:space="preserve"> Where a bid writer or similar service is used the </w:t>
      </w:r>
      <w:r w:rsidR="0060697F">
        <w:rPr>
          <w:rFonts w:cs="Arial"/>
          <w:szCs w:val="24"/>
        </w:rPr>
        <w:t>Applicant</w:t>
      </w:r>
      <w:r w:rsidRPr="00F100F5">
        <w:rPr>
          <w:rFonts w:cs="Arial"/>
          <w:szCs w:val="24"/>
        </w:rPr>
        <w:t xml:space="preserve"> </w:t>
      </w:r>
      <w:r w:rsidR="00A83A99">
        <w:rPr>
          <w:rFonts w:cs="Arial"/>
          <w:szCs w:val="24"/>
        </w:rPr>
        <w:t xml:space="preserve">must </w:t>
      </w:r>
      <w:r w:rsidRPr="00F100F5">
        <w:rPr>
          <w:rFonts w:cs="Arial"/>
          <w:szCs w:val="24"/>
        </w:rPr>
        <w:t>take all reasonable steps to prevent the distortion of competition or conflicts of interest arising.</w:t>
      </w:r>
      <w:r w:rsidR="00A83A99">
        <w:rPr>
          <w:rFonts w:cs="Arial"/>
          <w:szCs w:val="24"/>
        </w:rPr>
        <w:t xml:space="preserve"> As such </w:t>
      </w:r>
      <w:r w:rsidR="0060697F">
        <w:rPr>
          <w:rFonts w:cs="Arial"/>
          <w:szCs w:val="24"/>
        </w:rPr>
        <w:t>Applicants</w:t>
      </w:r>
      <w:r w:rsidR="00A83A99">
        <w:rPr>
          <w:rFonts w:cs="Arial"/>
          <w:szCs w:val="24"/>
        </w:rPr>
        <w:t xml:space="preserve"> may </w:t>
      </w:r>
      <w:proofErr w:type="gramStart"/>
      <w:r w:rsidR="00A83A99">
        <w:rPr>
          <w:rFonts w:cs="Arial"/>
          <w:szCs w:val="24"/>
        </w:rPr>
        <w:t>have a preference for</w:t>
      </w:r>
      <w:proofErr w:type="gramEnd"/>
      <w:r w:rsidR="00A83A99">
        <w:rPr>
          <w:rFonts w:cs="Arial"/>
          <w:szCs w:val="24"/>
        </w:rPr>
        <w:t xml:space="preserve"> services that offer exclusivity in the context of this procurement exercise.</w:t>
      </w:r>
    </w:p>
    <w:p w14:paraId="7CC36B44" w14:textId="77777777" w:rsidR="006C40CE" w:rsidRPr="00F100F5" w:rsidRDefault="006C40CE" w:rsidP="003B0237">
      <w:pPr>
        <w:tabs>
          <w:tab w:val="left" w:pos="5865"/>
        </w:tabs>
        <w:spacing w:after="0"/>
        <w:rPr>
          <w:rFonts w:cs="Arial"/>
          <w:szCs w:val="24"/>
        </w:rPr>
      </w:pPr>
    </w:p>
    <w:p w14:paraId="6FF71A05" w14:textId="5AF2A04A" w:rsidR="006C40CE" w:rsidRPr="00F100F5" w:rsidRDefault="00891D18" w:rsidP="003B0237">
      <w:pPr>
        <w:pStyle w:val="Heading2"/>
        <w:numPr>
          <w:ilvl w:val="0"/>
          <w:numId w:val="0"/>
        </w:numPr>
      </w:pPr>
      <w:bookmarkStart w:id="88" w:name="_Toc528329559"/>
      <w:r>
        <w:t>4.1</w:t>
      </w:r>
      <w:r w:rsidR="00806CB9">
        <w:t>1</w:t>
      </w:r>
      <w:r>
        <w:t xml:space="preserve"> </w:t>
      </w:r>
      <w:r w:rsidR="006C40CE" w:rsidRPr="00F100F5">
        <w:t>Authority's rights</w:t>
      </w:r>
      <w:bookmarkEnd w:id="88"/>
    </w:p>
    <w:p w14:paraId="75AE17A4" w14:textId="77777777" w:rsidR="00AE744F" w:rsidRPr="00F100F5" w:rsidRDefault="00AE744F" w:rsidP="003B0237">
      <w:pPr>
        <w:autoSpaceDE w:val="0"/>
        <w:autoSpaceDN w:val="0"/>
        <w:adjustRightInd w:val="0"/>
        <w:spacing w:after="0"/>
        <w:rPr>
          <w:rFonts w:cs="Arial"/>
          <w:b/>
          <w:bCs/>
          <w:szCs w:val="24"/>
        </w:rPr>
      </w:pPr>
    </w:p>
    <w:p w14:paraId="32CDE916" w14:textId="77777777" w:rsidR="006C40CE" w:rsidRPr="00F100F5" w:rsidRDefault="006C40CE" w:rsidP="003B0237">
      <w:pPr>
        <w:autoSpaceDE w:val="0"/>
        <w:autoSpaceDN w:val="0"/>
        <w:adjustRightInd w:val="0"/>
        <w:spacing w:after="0"/>
        <w:rPr>
          <w:rFonts w:cs="Arial"/>
          <w:szCs w:val="24"/>
        </w:rPr>
      </w:pPr>
      <w:r w:rsidRPr="00F100F5">
        <w:rPr>
          <w:rFonts w:cs="Arial"/>
          <w:szCs w:val="24"/>
        </w:rPr>
        <w:t>The Authority reserves the right to:</w:t>
      </w:r>
    </w:p>
    <w:p w14:paraId="15222017" w14:textId="37BD6979" w:rsidR="006C40CE" w:rsidRDefault="006C40CE" w:rsidP="0035643A">
      <w:pPr>
        <w:pStyle w:val="ListParagraph"/>
        <w:numPr>
          <w:ilvl w:val="0"/>
          <w:numId w:val="5"/>
        </w:numPr>
        <w:autoSpaceDE w:val="0"/>
        <w:autoSpaceDN w:val="0"/>
        <w:adjustRightInd w:val="0"/>
        <w:spacing w:before="120" w:after="0"/>
        <w:ind w:left="714" w:hanging="357"/>
        <w:contextualSpacing w:val="0"/>
        <w:rPr>
          <w:rFonts w:cs="Arial"/>
          <w:szCs w:val="24"/>
        </w:rPr>
      </w:pPr>
      <w:r w:rsidRPr="000110C6">
        <w:rPr>
          <w:rFonts w:cs="Arial"/>
          <w:szCs w:val="24"/>
        </w:rPr>
        <w:t>Waive or change the requirements of this IT</w:t>
      </w:r>
      <w:r w:rsidR="00E749B4">
        <w:rPr>
          <w:rFonts w:cs="Arial"/>
          <w:szCs w:val="24"/>
        </w:rPr>
        <w:t>P</w:t>
      </w:r>
      <w:r w:rsidRPr="000110C6">
        <w:rPr>
          <w:rFonts w:cs="Arial"/>
          <w:szCs w:val="24"/>
        </w:rPr>
        <w:t xml:space="preserve"> from time to time witho</w:t>
      </w:r>
      <w:r w:rsidR="00AE744F" w:rsidRPr="000110C6">
        <w:rPr>
          <w:rFonts w:cs="Arial"/>
          <w:szCs w:val="24"/>
        </w:rPr>
        <w:t xml:space="preserve">ut prior (or any) notice being </w:t>
      </w:r>
      <w:r w:rsidRPr="004E66B6">
        <w:rPr>
          <w:rFonts w:cs="Arial"/>
          <w:szCs w:val="24"/>
        </w:rPr>
        <w:t>given by the Authority.</w:t>
      </w:r>
    </w:p>
    <w:p w14:paraId="5935BFFC" w14:textId="43979E60" w:rsidR="006C40CE" w:rsidRDefault="006C40CE" w:rsidP="0035643A">
      <w:pPr>
        <w:pStyle w:val="ListParagraph"/>
        <w:numPr>
          <w:ilvl w:val="0"/>
          <w:numId w:val="5"/>
        </w:numPr>
        <w:autoSpaceDE w:val="0"/>
        <w:autoSpaceDN w:val="0"/>
        <w:adjustRightInd w:val="0"/>
        <w:spacing w:before="120" w:after="0"/>
        <w:ind w:left="714" w:hanging="357"/>
        <w:contextualSpacing w:val="0"/>
        <w:rPr>
          <w:rFonts w:cs="Arial"/>
          <w:szCs w:val="24"/>
        </w:rPr>
      </w:pPr>
      <w:r w:rsidRPr="00232CF8">
        <w:rPr>
          <w:rFonts w:cs="Arial"/>
          <w:szCs w:val="24"/>
        </w:rPr>
        <w:t xml:space="preserve">Seek clarification or documents in respect of </w:t>
      </w:r>
      <w:proofErr w:type="spellStart"/>
      <w:proofErr w:type="gramStart"/>
      <w:r w:rsidRPr="00232CF8">
        <w:rPr>
          <w:rFonts w:cs="Arial"/>
          <w:szCs w:val="24"/>
        </w:rPr>
        <w:t>a</w:t>
      </w:r>
      <w:proofErr w:type="spellEnd"/>
      <w:proofErr w:type="gramEnd"/>
      <w:r w:rsidRPr="00232CF8">
        <w:rPr>
          <w:rFonts w:cs="Arial"/>
          <w:szCs w:val="24"/>
        </w:rPr>
        <w:t xml:space="preserve"> </w:t>
      </w:r>
      <w:r w:rsidR="0035643A">
        <w:rPr>
          <w:rFonts w:cs="Arial"/>
          <w:szCs w:val="24"/>
        </w:rPr>
        <w:t>Applicant's Application</w:t>
      </w:r>
      <w:r w:rsidRPr="00232CF8">
        <w:rPr>
          <w:rFonts w:cs="Arial"/>
          <w:szCs w:val="24"/>
        </w:rPr>
        <w:t>.</w:t>
      </w:r>
    </w:p>
    <w:p w14:paraId="7E131822" w14:textId="697D48A4" w:rsidR="006C40CE" w:rsidRDefault="006C40CE" w:rsidP="0035643A">
      <w:pPr>
        <w:pStyle w:val="ListParagraph"/>
        <w:numPr>
          <w:ilvl w:val="0"/>
          <w:numId w:val="5"/>
        </w:numPr>
        <w:autoSpaceDE w:val="0"/>
        <w:autoSpaceDN w:val="0"/>
        <w:adjustRightInd w:val="0"/>
        <w:spacing w:before="120" w:after="0"/>
        <w:ind w:left="714" w:hanging="357"/>
        <w:contextualSpacing w:val="0"/>
        <w:rPr>
          <w:rFonts w:cs="Arial"/>
          <w:szCs w:val="24"/>
        </w:rPr>
      </w:pPr>
      <w:r w:rsidRPr="004714EB">
        <w:rPr>
          <w:rFonts w:cs="Arial"/>
          <w:szCs w:val="24"/>
        </w:rPr>
        <w:t xml:space="preserve">Disqualify any </w:t>
      </w:r>
      <w:r w:rsidR="0035643A">
        <w:rPr>
          <w:rFonts w:cs="Arial"/>
          <w:szCs w:val="24"/>
        </w:rPr>
        <w:t xml:space="preserve">Applicant </w:t>
      </w:r>
      <w:r w:rsidRPr="004714EB">
        <w:rPr>
          <w:rFonts w:cs="Arial"/>
          <w:szCs w:val="24"/>
        </w:rPr>
        <w:t>that does not submit a complian</w:t>
      </w:r>
      <w:r w:rsidR="00AE744F" w:rsidRPr="004714EB">
        <w:rPr>
          <w:rFonts w:cs="Arial"/>
          <w:szCs w:val="24"/>
        </w:rPr>
        <w:t xml:space="preserve">t </w:t>
      </w:r>
      <w:r w:rsidR="0035643A">
        <w:rPr>
          <w:rFonts w:cs="Arial"/>
          <w:szCs w:val="24"/>
        </w:rPr>
        <w:t>Application</w:t>
      </w:r>
      <w:r w:rsidR="00AE744F" w:rsidRPr="004714EB">
        <w:rPr>
          <w:rFonts w:cs="Arial"/>
          <w:szCs w:val="24"/>
        </w:rPr>
        <w:t xml:space="preserve"> in accordance with the </w:t>
      </w:r>
      <w:r w:rsidRPr="000D4F73">
        <w:rPr>
          <w:rFonts w:cs="Arial"/>
          <w:szCs w:val="24"/>
        </w:rPr>
        <w:t>instructions in this IT</w:t>
      </w:r>
      <w:r w:rsidR="00E749B4">
        <w:rPr>
          <w:rFonts w:cs="Arial"/>
          <w:szCs w:val="24"/>
        </w:rPr>
        <w:t>P</w:t>
      </w:r>
      <w:r w:rsidRPr="000D4F73">
        <w:rPr>
          <w:rFonts w:cs="Arial"/>
          <w:szCs w:val="24"/>
        </w:rPr>
        <w:t>.</w:t>
      </w:r>
    </w:p>
    <w:p w14:paraId="3D91DEA4" w14:textId="4AA81149" w:rsidR="006C40CE" w:rsidRDefault="006C40CE" w:rsidP="0035643A">
      <w:pPr>
        <w:pStyle w:val="ListParagraph"/>
        <w:numPr>
          <w:ilvl w:val="0"/>
          <w:numId w:val="5"/>
        </w:numPr>
        <w:autoSpaceDE w:val="0"/>
        <w:autoSpaceDN w:val="0"/>
        <w:adjustRightInd w:val="0"/>
        <w:spacing w:before="120" w:after="0"/>
        <w:ind w:left="714" w:hanging="357"/>
        <w:contextualSpacing w:val="0"/>
        <w:rPr>
          <w:rFonts w:cs="Arial"/>
          <w:szCs w:val="24"/>
        </w:rPr>
      </w:pPr>
      <w:r w:rsidRPr="00FC602F">
        <w:rPr>
          <w:rFonts w:cs="Arial"/>
          <w:szCs w:val="24"/>
        </w:rPr>
        <w:t xml:space="preserve">Disqualify any </w:t>
      </w:r>
      <w:r w:rsidR="0035643A">
        <w:rPr>
          <w:rFonts w:cs="Arial"/>
          <w:szCs w:val="24"/>
        </w:rPr>
        <w:t>Applicant</w:t>
      </w:r>
      <w:r w:rsidRPr="00FC602F">
        <w:rPr>
          <w:rFonts w:cs="Arial"/>
          <w:szCs w:val="24"/>
        </w:rPr>
        <w:t xml:space="preserve"> that is guilty of serious misrepresenta</w:t>
      </w:r>
      <w:r w:rsidR="00AE744F" w:rsidRPr="002B5D64">
        <w:rPr>
          <w:rFonts w:cs="Arial"/>
          <w:szCs w:val="24"/>
        </w:rPr>
        <w:t xml:space="preserve">tion in relation to its </w:t>
      </w:r>
      <w:proofErr w:type="gramStart"/>
      <w:r w:rsidR="0035643A">
        <w:rPr>
          <w:rFonts w:cs="Arial"/>
          <w:szCs w:val="24"/>
        </w:rPr>
        <w:t>Application</w:t>
      </w:r>
      <w:proofErr w:type="gramEnd"/>
      <w:r w:rsidR="00AE744F" w:rsidRPr="002B5D64">
        <w:rPr>
          <w:rFonts w:cs="Arial"/>
          <w:szCs w:val="24"/>
        </w:rPr>
        <w:t xml:space="preserve">, </w:t>
      </w:r>
      <w:r w:rsidRPr="005967B6">
        <w:rPr>
          <w:rFonts w:cs="Arial"/>
          <w:szCs w:val="24"/>
        </w:rPr>
        <w:t xml:space="preserve">expression of interest, the </w:t>
      </w:r>
      <w:r w:rsidR="0035643A">
        <w:rPr>
          <w:rFonts w:cs="Arial"/>
          <w:szCs w:val="24"/>
        </w:rPr>
        <w:t>selection criter</w:t>
      </w:r>
      <w:r w:rsidR="001C642B">
        <w:rPr>
          <w:rFonts w:cs="Arial"/>
          <w:szCs w:val="24"/>
        </w:rPr>
        <w:t>ia</w:t>
      </w:r>
      <w:r w:rsidR="0035643A">
        <w:rPr>
          <w:rFonts w:cs="Arial"/>
          <w:szCs w:val="24"/>
        </w:rPr>
        <w:t xml:space="preserve"> or Application </w:t>
      </w:r>
      <w:r w:rsidRPr="005967B6">
        <w:rPr>
          <w:rFonts w:cs="Arial"/>
          <w:szCs w:val="24"/>
        </w:rPr>
        <w:t>process.</w:t>
      </w:r>
    </w:p>
    <w:p w14:paraId="20171106" w14:textId="053B4273" w:rsidR="006C40CE" w:rsidRDefault="006C40CE" w:rsidP="0035643A">
      <w:pPr>
        <w:pStyle w:val="ListParagraph"/>
        <w:numPr>
          <w:ilvl w:val="0"/>
          <w:numId w:val="5"/>
        </w:numPr>
        <w:autoSpaceDE w:val="0"/>
        <w:autoSpaceDN w:val="0"/>
        <w:adjustRightInd w:val="0"/>
        <w:spacing w:before="120" w:after="0"/>
        <w:ind w:left="714" w:hanging="357"/>
        <w:contextualSpacing w:val="0"/>
        <w:rPr>
          <w:rFonts w:cs="Arial"/>
          <w:szCs w:val="24"/>
        </w:rPr>
      </w:pPr>
      <w:r w:rsidRPr="005967B6">
        <w:rPr>
          <w:rFonts w:cs="Arial"/>
          <w:szCs w:val="24"/>
        </w:rPr>
        <w:t>Withdraw this IT</w:t>
      </w:r>
      <w:r w:rsidR="00E749B4">
        <w:rPr>
          <w:rFonts w:cs="Arial"/>
          <w:szCs w:val="24"/>
        </w:rPr>
        <w:t>P</w:t>
      </w:r>
      <w:r w:rsidRPr="005967B6">
        <w:rPr>
          <w:rFonts w:cs="Arial"/>
          <w:szCs w:val="24"/>
        </w:rPr>
        <w:t xml:space="preserve"> at any time, or to re-invite </w:t>
      </w:r>
      <w:r w:rsidR="0035643A">
        <w:rPr>
          <w:rFonts w:cs="Arial"/>
          <w:szCs w:val="24"/>
        </w:rPr>
        <w:t>Applicants</w:t>
      </w:r>
      <w:r w:rsidRPr="005967B6">
        <w:rPr>
          <w:rFonts w:cs="Arial"/>
          <w:szCs w:val="24"/>
        </w:rPr>
        <w:t xml:space="preserve"> on the same or any alternative basis.</w:t>
      </w:r>
    </w:p>
    <w:p w14:paraId="2FF4C5AF" w14:textId="10A01E0B" w:rsidR="006C40CE" w:rsidRDefault="006C40CE" w:rsidP="0035643A">
      <w:pPr>
        <w:pStyle w:val="ListParagraph"/>
        <w:numPr>
          <w:ilvl w:val="0"/>
          <w:numId w:val="5"/>
        </w:numPr>
        <w:autoSpaceDE w:val="0"/>
        <w:autoSpaceDN w:val="0"/>
        <w:adjustRightInd w:val="0"/>
        <w:spacing w:before="120" w:after="0"/>
        <w:ind w:left="714" w:hanging="357"/>
        <w:contextualSpacing w:val="0"/>
        <w:rPr>
          <w:rFonts w:cs="Arial"/>
          <w:szCs w:val="24"/>
        </w:rPr>
      </w:pPr>
      <w:r w:rsidRPr="005967B6">
        <w:rPr>
          <w:rFonts w:cs="Arial"/>
          <w:szCs w:val="24"/>
        </w:rPr>
        <w:t xml:space="preserve">Choose not to award any </w:t>
      </w:r>
      <w:r w:rsidR="0035643A">
        <w:rPr>
          <w:rFonts w:cs="Arial"/>
          <w:szCs w:val="24"/>
        </w:rPr>
        <w:t xml:space="preserve">Agreement </w:t>
      </w:r>
      <w:proofErr w:type="gramStart"/>
      <w:r w:rsidRPr="005967B6">
        <w:rPr>
          <w:rFonts w:cs="Arial"/>
          <w:szCs w:val="24"/>
        </w:rPr>
        <w:t>as a result of</w:t>
      </w:r>
      <w:proofErr w:type="gramEnd"/>
      <w:r w:rsidRPr="005967B6">
        <w:rPr>
          <w:rFonts w:cs="Arial"/>
          <w:szCs w:val="24"/>
        </w:rPr>
        <w:t xml:space="preserve"> the current procurement process.</w:t>
      </w:r>
    </w:p>
    <w:p w14:paraId="5C508E62" w14:textId="77777777" w:rsidR="006C40CE" w:rsidRPr="005967B6" w:rsidRDefault="006C40CE" w:rsidP="0035643A">
      <w:pPr>
        <w:pStyle w:val="ListParagraph"/>
        <w:numPr>
          <w:ilvl w:val="0"/>
          <w:numId w:val="5"/>
        </w:numPr>
        <w:autoSpaceDE w:val="0"/>
        <w:autoSpaceDN w:val="0"/>
        <w:adjustRightInd w:val="0"/>
        <w:spacing w:before="120" w:after="0"/>
        <w:ind w:left="714" w:hanging="357"/>
        <w:contextualSpacing w:val="0"/>
        <w:rPr>
          <w:rFonts w:cs="Arial"/>
          <w:szCs w:val="24"/>
        </w:rPr>
      </w:pPr>
      <w:r w:rsidRPr="005967B6">
        <w:rPr>
          <w:rFonts w:cs="Arial"/>
          <w:szCs w:val="24"/>
        </w:rPr>
        <w:t xml:space="preserve">Make whatever changes it sees fit to the Timetable, </w:t>
      </w:r>
      <w:proofErr w:type="gramStart"/>
      <w:r w:rsidRPr="005967B6">
        <w:rPr>
          <w:rFonts w:cs="Arial"/>
          <w:szCs w:val="24"/>
        </w:rPr>
        <w:t>structur</w:t>
      </w:r>
      <w:r w:rsidR="00AE744F" w:rsidRPr="005967B6">
        <w:rPr>
          <w:rFonts w:cs="Arial"/>
          <w:szCs w:val="24"/>
        </w:rPr>
        <w:t>e</w:t>
      </w:r>
      <w:proofErr w:type="gramEnd"/>
      <w:r w:rsidR="00AE744F" w:rsidRPr="005967B6">
        <w:rPr>
          <w:rFonts w:cs="Arial"/>
          <w:szCs w:val="24"/>
        </w:rPr>
        <w:t xml:space="preserve"> or content of the procurement </w:t>
      </w:r>
      <w:r w:rsidRPr="005967B6">
        <w:rPr>
          <w:rFonts w:cs="Arial"/>
          <w:szCs w:val="24"/>
        </w:rPr>
        <w:t>process, depending on approvals processes or for any other reason.</w:t>
      </w:r>
    </w:p>
    <w:p w14:paraId="19732E34" w14:textId="77777777" w:rsidR="006C40CE" w:rsidRPr="00F100F5" w:rsidRDefault="006C40CE" w:rsidP="003B0237">
      <w:pPr>
        <w:autoSpaceDE w:val="0"/>
        <w:autoSpaceDN w:val="0"/>
        <w:adjustRightInd w:val="0"/>
        <w:spacing w:after="0"/>
        <w:rPr>
          <w:rFonts w:cs="Arial"/>
          <w:szCs w:val="24"/>
        </w:rPr>
      </w:pPr>
    </w:p>
    <w:p w14:paraId="72C04A3E" w14:textId="6D58E9FE" w:rsidR="006C40CE" w:rsidRPr="00F100F5" w:rsidRDefault="00891D18" w:rsidP="003B0237">
      <w:pPr>
        <w:pStyle w:val="Heading2"/>
        <w:numPr>
          <w:ilvl w:val="0"/>
          <w:numId w:val="0"/>
        </w:numPr>
      </w:pPr>
      <w:bookmarkStart w:id="89" w:name="_Toc528329560"/>
      <w:r>
        <w:t>4.1</w:t>
      </w:r>
      <w:r w:rsidR="00806CB9">
        <w:t>2</w:t>
      </w:r>
      <w:r>
        <w:t xml:space="preserve"> </w:t>
      </w:r>
      <w:r w:rsidR="002B51FC">
        <w:t>Applicant</w:t>
      </w:r>
      <w:r w:rsidR="006C40CE" w:rsidRPr="00F100F5">
        <w:t xml:space="preserve"> costs</w:t>
      </w:r>
      <w:bookmarkEnd w:id="89"/>
    </w:p>
    <w:p w14:paraId="55ED260E" w14:textId="77777777" w:rsidR="000C7B02" w:rsidRPr="00F100F5" w:rsidRDefault="000C7B02" w:rsidP="003B0237">
      <w:pPr>
        <w:autoSpaceDE w:val="0"/>
        <w:autoSpaceDN w:val="0"/>
        <w:adjustRightInd w:val="0"/>
        <w:spacing w:after="0"/>
        <w:rPr>
          <w:rFonts w:cs="Arial"/>
          <w:b/>
          <w:bCs/>
          <w:szCs w:val="24"/>
        </w:rPr>
      </w:pPr>
    </w:p>
    <w:p w14:paraId="05D9D8E8" w14:textId="496C74E9" w:rsidR="006C40CE" w:rsidRPr="00F100F5" w:rsidRDefault="006C40CE" w:rsidP="003B0237">
      <w:pPr>
        <w:autoSpaceDE w:val="0"/>
        <w:autoSpaceDN w:val="0"/>
        <w:adjustRightInd w:val="0"/>
        <w:spacing w:after="0"/>
        <w:rPr>
          <w:rFonts w:cs="Arial"/>
          <w:szCs w:val="24"/>
        </w:rPr>
      </w:pPr>
      <w:r w:rsidRPr="00F100F5">
        <w:rPr>
          <w:rFonts w:cs="Arial"/>
          <w:szCs w:val="24"/>
        </w:rPr>
        <w:lastRenderedPageBreak/>
        <w:t xml:space="preserve">The Authority will not be liable for any costs, expenditure, </w:t>
      </w:r>
      <w:proofErr w:type="gramStart"/>
      <w:r w:rsidRPr="00F100F5">
        <w:rPr>
          <w:rFonts w:cs="Arial"/>
          <w:szCs w:val="24"/>
        </w:rPr>
        <w:t>work</w:t>
      </w:r>
      <w:proofErr w:type="gramEnd"/>
      <w:r w:rsidRPr="00F100F5">
        <w:rPr>
          <w:rFonts w:cs="Arial"/>
          <w:szCs w:val="24"/>
        </w:rPr>
        <w:t xml:space="preserve"> or e</w:t>
      </w:r>
      <w:r w:rsidR="00AE744F" w:rsidRPr="00F100F5">
        <w:rPr>
          <w:rFonts w:cs="Arial"/>
          <w:szCs w:val="24"/>
        </w:rPr>
        <w:t>ffort incurred by a</w:t>
      </w:r>
      <w:r w:rsidR="0035643A">
        <w:rPr>
          <w:rFonts w:cs="Arial"/>
          <w:szCs w:val="24"/>
        </w:rPr>
        <w:t>n Applicant</w:t>
      </w:r>
      <w:r w:rsidR="00AE744F" w:rsidRPr="00F100F5">
        <w:rPr>
          <w:rFonts w:cs="Arial"/>
          <w:szCs w:val="24"/>
        </w:rPr>
        <w:t xml:space="preserve"> in </w:t>
      </w:r>
      <w:r w:rsidRPr="00F100F5">
        <w:rPr>
          <w:rFonts w:cs="Arial"/>
          <w:szCs w:val="24"/>
        </w:rPr>
        <w:t>proceeding with or participating in this procurement, including if the pr</w:t>
      </w:r>
      <w:r w:rsidR="00AE744F" w:rsidRPr="00F100F5">
        <w:rPr>
          <w:rFonts w:cs="Arial"/>
          <w:szCs w:val="24"/>
        </w:rPr>
        <w:t xml:space="preserve">ocurement process is terminated </w:t>
      </w:r>
      <w:r w:rsidRPr="00F100F5">
        <w:rPr>
          <w:rFonts w:cs="Arial"/>
          <w:szCs w:val="24"/>
        </w:rPr>
        <w:t>or amended by the Authority.</w:t>
      </w:r>
    </w:p>
    <w:p w14:paraId="1162EC63" w14:textId="77777777" w:rsidR="00AE744F" w:rsidRPr="00F100F5" w:rsidRDefault="00AE744F" w:rsidP="003B0237">
      <w:pPr>
        <w:autoSpaceDE w:val="0"/>
        <w:autoSpaceDN w:val="0"/>
        <w:adjustRightInd w:val="0"/>
        <w:spacing w:after="0"/>
        <w:rPr>
          <w:rFonts w:cs="Arial"/>
          <w:szCs w:val="24"/>
        </w:rPr>
      </w:pPr>
    </w:p>
    <w:p w14:paraId="7047F536" w14:textId="38B88086" w:rsidR="006C40CE" w:rsidRPr="00F100F5" w:rsidRDefault="00891D18" w:rsidP="003B0237">
      <w:pPr>
        <w:pStyle w:val="Heading1"/>
        <w:numPr>
          <w:ilvl w:val="0"/>
          <w:numId w:val="0"/>
        </w:numPr>
      </w:pPr>
      <w:bookmarkStart w:id="90" w:name="_Ref517873761"/>
      <w:bookmarkStart w:id="91" w:name="_Toc528329562"/>
      <w:r>
        <w:t xml:space="preserve">5. </w:t>
      </w:r>
      <w:r w:rsidR="001D6312">
        <w:t xml:space="preserve">ITP </w:t>
      </w:r>
      <w:r w:rsidR="00C85DDD">
        <w:t xml:space="preserve">APPLICATION </w:t>
      </w:r>
      <w:r w:rsidR="006C40CE" w:rsidRPr="00F100F5">
        <w:t>EVALUATION MODEL</w:t>
      </w:r>
      <w:bookmarkEnd w:id="90"/>
      <w:bookmarkEnd w:id="91"/>
    </w:p>
    <w:p w14:paraId="1396F981" w14:textId="77777777" w:rsidR="00AE744F" w:rsidRPr="00F100F5" w:rsidRDefault="00AE744F" w:rsidP="003B0237">
      <w:pPr>
        <w:autoSpaceDE w:val="0"/>
        <w:autoSpaceDN w:val="0"/>
        <w:adjustRightInd w:val="0"/>
        <w:spacing w:after="0"/>
        <w:rPr>
          <w:rFonts w:cs="Arial"/>
          <w:b/>
          <w:bCs/>
          <w:color w:val="000000"/>
          <w:szCs w:val="24"/>
        </w:rPr>
      </w:pPr>
    </w:p>
    <w:p w14:paraId="21EE7819" w14:textId="7A1A0C64" w:rsidR="006C40CE" w:rsidRPr="00F100F5" w:rsidRDefault="00891D18" w:rsidP="003B0237">
      <w:pPr>
        <w:pStyle w:val="Heading2"/>
        <w:numPr>
          <w:ilvl w:val="0"/>
          <w:numId w:val="0"/>
        </w:numPr>
      </w:pPr>
      <w:bookmarkStart w:id="92" w:name="_Toc528329563"/>
      <w:r>
        <w:t xml:space="preserve">5.1 </w:t>
      </w:r>
      <w:r w:rsidR="006C40CE" w:rsidRPr="00F100F5">
        <w:t>Evaluation Criteria</w:t>
      </w:r>
      <w:bookmarkEnd w:id="92"/>
    </w:p>
    <w:p w14:paraId="54820D54" w14:textId="77777777" w:rsidR="00AE744F" w:rsidRPr="00F100F5" w:rsidRDefault="00AE744F" w:rsidP="003B0237">
      <w:pPr>
        <w:autoSpaceDE w:val="0"/>
        <w:autoSpaceDN w:val="0"/>
        <w:adjustRightInd w:val="0"/>
        <w:spacing w:after="0"/>
        <w:rPr>
          <w:rFonts w:cs="Arial"/>
          <w:b/>
          <w:bCs/>
          <w:color w:val="000000"/>
          <w:szCs w:val="24"/>
        </w:rPr>
      </w:pPr>
    </w:p>
    <w:p w14:paraId="1C463CD7" w14:textId="4D491492" w:rsidR="006C40CE" w:rsidRPr="0006465A" w:rsidRDefault="008C1A90" w:rsidP="003B0237">
      <w:pPr>
        <w:tabs>
          <w:tab w:val="left" w:pos="5865"/>
        </w:tabs>
        <w:spacing w:after="0"/>
        <w:rPr>
          <w:rFonts w:cs="Arial"/>
          <w:bCs/>
          <w:szCs w:val="24"/>
        </w:rPr>
      </w:pPr>
      <w:r w:rsidRPr="00F100F5">
        <w:rPr>
          <w:rFonts w:cs="Arial"/>
          <w:bCs/>
          <w:szCs w:val="24"/>
        </w:rPr>
        <w:t xml:space="preserve">The </w:t>
      </w:r>
      <w:r w:rsidR="002A1B26">
        <w:rPr>
          <w:rFonts w:cs="Arial"/>
          <w:bCs/>
          <w:szCs w:val="24"/>
        </w:rPr>
        <w:t xml:space="preserve">evaluation of </w:t>
      </w:r>
      <w:r w:rsidR="00C85DDD">
        <w:rPr>
          <w:rFonts w:cs="Arial"/>
          <w:bCs/>
          <w:szCs w:val="24"/>
        </w:rPr>
        <w:t xml:space="preserve">Applications </w:t>
      </w:r>
      <w:r w:rsidR="002A1B26">
        <w:rPr>
          <w:rFonts w:cs="Arial"/>
          <w:bCs/>
          <w:szCs w:val="24"/>
        </w:rPr>
        <w:t>will follow the guidelines set</w:t>
      </w:r>
      <w:r w:rsidRPr="00F100F5">
        <w:rPr>
          <w:rFonts w:cs="Arial"/>
          <w:bCs/>
          <w:szCs w:val="24"/>
        </w:rPr>
        <w:t xml:space="preserve"> out </w:t>
      </w:r>
      <w:r w:rsidRPr="0006465A">
        <w:rPr>
          <w:rFonts w:cs="Arial"/>
          <w:bCs/>
          <w:szCs w:val="24"/>
        </w:rPr>
        <w:t>within</w:t>
      </w:r>
      <w:r w:rsidR="0068414E" w:rsidRPr="0006465A">
        <w:rPr>
          <w:rFonts w:cs="Arial"/>
          <w:bCs/>
          <w:szCs w:val="24"/>
        </w:rPr>
        <w:t xml:space="preserve"> </w:t>
      </w:r>
      <w:r w:rsidR="00C85DDD" w:rsidRPr="0006465A">
        <w:rPr>
          <w:rFonts w:cs="Arial"/>
          <w:bCs/>
          <w:szCs w:val="24"/>
        </w:rPr>
        <w:t xml:space="preserve">ITP </w:t>
      </w:r>
      <w:r w:rsidR="00D01400" w:rsidRPr="0006465A">
        <w:rPr>
          <w:rFonts w:cs="Arial"/>
          <w:bCs/>
          <w:iCs/>
          <w:szCs w:val="24"/>
        </w:rPr>
        <w:t xml:space="preserve">Appendix </w:t>
      </w:r>
      <w:r w:rsidR="006A62BE" w:rsidRPr="0006465A">
        <w:rPr>
          <w:rFonts w:cs="Arial"/>
          <w:bCs/>
          <w:iCs/>
          <w:szCs w:val="24"/>
        </w:rPr>
        <w:t>4</w:t>
      </w:r>
      <w:r w:rsidR="0068414E" w:rsidRPr="0006465A">
        <w:rPr>
          <w:rFonts w:cs="Arial"/>
          <w:bCs/>
          <w:iCs/>
          <w:szCs w:val="24"/>
        </w:rPr>
        <w:t xml:space="preserve"> </w:t>
      </w:r>
      <w:r w:rsidR="006A62BE" w:rsidRPr="0006465A">
        <w:rPr>
          <w:rFonts w:cs="Arial"/>
          <w:bCs/>
          <w:iCs/>
          <w:szCs w:val="24"/>
        </w:rPr>
        <w:t>-</w:t>
      </w:r>
      <w:r w:rsidR="0034089E" w:rsidRPr="0006465A">
        <w:rPr>
          <w:rFonts w:cs="Arial"/>
          <w:bCs/>
          <w:szCs w:val="24"/>
        </w:rPr>
        <w:t xml:space="preserve"> Evaluation Criteria</w:t>
      </w:r>
      <w:r w:rsidR="005967B6" w:rsidRPr="0006465A">
        <w:rPr>
          <w:rFonts w:cs="Arial"/>
          <w:bCs/>
          <w:szCs w:val="24"/>
        </w:rPr>
        <w:t>.</w:t>
      </w:r>
    </w:p>
    <w:p w14:paraId="7940F9F7" w14:textId="77777777" w:rsidR="00F93E54" w:rsidRPr="00F100F5" w:rsidRDefault="00F93E54" w:rsidP="003B0237">
      <w:pPr>
        <w:tabs>
          <w:tab w:val="left" w:pos="5865"/>
        </w:tabs>
        <w:spacing w:after="0"/>
        <w:rPr>
          <w:rFonts w:cs="Arial"/>
          <w:bCs/>
          <w:szCs w:val="24"/>
        </w:rPr>
      </w:pPr>
    </w:p>
    <w:p w14:paraId="0E5D141C" w14:textId="77777777" w:rsidR="006C40CE" w:rsidRPr="003B0237" w:rsidRDefault="006C40CE" w:rsidP="003B0237">
      <w:pPr>
        <w:tabs>
          <w:tab w:val="left" w:pos="5865"/>
        </w:tabs>
        <w:spacing w:after="0"/>
        <w:rPr>
          <w:rFonts w:cs="Arial"/>
          <w:szCs w:val="24"/>
        </w:rPr>
      </w:pPr>
    </w:p>
    <w:p w14:paraId="0D522E45" w14:textId="590CCFE2" w:rsidR="005A49EC" w:rsidRPr="0006465A" w:rsidRDefault="00891D18" w:rsidP="003B0237">
      <w:pPr>
        <w:pStyle w:val="Heading2"/>
        <w:numPr>
          <w:ilvl w:val="0"/>
          <w:numId w:val="0"/>
        </w:numPr>
      </w:pPr>
      <w:bookmarkStart w:id="93" w:name="_Toc470097972"/>
      <w:bookmarkStart w:id="94" w:name="_Toc528329565"/>
      <w:r w:rsidRPr="0006465A">
        <w:t>5.</w:t>
      </w:r>
      <w:r w:rsidR="00806CB9">
        <w:t>2</w:t>
      </w:r>
      <w:r w:rsidRPr="0006465A">
        <w:t xml:space="preserve"> </w:t>
      </w:r>
      <w:r w:rsidR="005A49EC" w:rsidRPr="0006465A">
        <w:t>Social Value Policy</w:t>
      </w:r>
      <w:bookmarkEnd w:id="93"/>
      <w:bookmarkEnd w:id="94"/>
    </w:p>
    <w:p w14:paraId="24C5D573" w14:textId="77777777" w:rsidR="005A49EC" w:rsidRPr="00505DD8" w:rsidRDefault="005A49EC" w:rsidP="003B0237">
      <w:pPr>
        <w:spacing w:after="0"/>
        <w:rPr>
          <w:rFonts w:cs="Arial"/>
          <w:color w:val="FF0000"/>
          <w:szCs w:val="24"/>
        </w:rPr>
      </w:pPr>
    </w:p>
    <w:p w14:paraId="25AA8594" w14:textId="404057A1" w:rsidR="008808FA" w:rsidRPr="009372A0" w:rsidRDefault="008808FA" w:rsidP="003B0237">
      <w:pPr>
        <w:spacing w:after="0"/>
        <w:rPr>
          <w:rFonts w:cs="Arial"/>
        </w:rPr>
      </w:pPr>
      <w:r w:rsidRPr="009372A0">
        <w:rPr>
          <w:rFonts w:cs="Arial"/>
        </w:rPr>
        <w:t xml:space="preserve">The Public Services (Social Value) Act 2012 places an obligation on the Authority to consider how what is being procured will improve the economic, </w:t>
      </w:r>
      <w:proofErr w:type="gramStart"/>
      <w:r w:rsidRPr="009372A0">
        <w:rPr>
          <w:rFonts w:cs="Arial"/>
        </w:rPr>
        <w:t>social</w:t>
      </w:r>
      <w:proofErr w:type="gramEnd"/>
      <w:r w:rsidRPr="009372A0">
        <w:rPr>
          <w:rFonts w:cs="Arial"/>
        </w:rPr>
        <w:t xml:space="preserve"> and environmental well-being of our local area. The Authority is seeking to increase Social Value in all goods, works and services that it procures and therefore Social Value may form part of the </w:t>
      </w:r>
      <w:r w:rsidR="006A62BE" w:rsidRPr="009372A0">
        <w:rPr>
          <w:rFonts w:cs="Arial"/>
        </w:rPr>
        <w:t>A</w:t>
      </w:r>
      <w:r w:rsidRPr="009372A0">
        <w:rPr>
          <w:rFonts w:cs="Arial"/>
        </w:rPr>
        <w:t>ward criteria evaluation.</w:t>
      </w:r>
    </w:p>
    <w:p w14:paraId="41A20FE4" w14:textId="77777777" w:rsidR="007D7E09" w:rsidRDefault="007D7E09" w:rsidP="003B0237">
      <w:pPr>
        <w:spacing w:after="0"/>
        <w:rPr>
          <w:rFonts w:cs="Arial"/>
          <w:color w:val="FF0000"/>
        </w:rPr>
      </w:pPr>
    </w:p>
    <w:p w14:paraId="41B1C081" w14:textId="77777777" w:rsidR="00D94E35" w:rsidRPr="003B0237" w:rsidRDefault="00D94E35" w:rsidP="003B0237">
      <w:pPr>
        <w:spacing w:after="0"/>
        <w:rPr>
          <w:rFonts w:cs="Arial"/>
          <w:szCs w:val="24"/>
        </w:rPr>
      </w:pPr>
    </w:p>
    <w:bookmarkEnd w:id="2"/>
    <w:p w14:paraId="42C4B930" w14:textId="77777777" w:rsidR="005A49EC" w:rsidRPr="003B0237" w:rsidRDefault="005A49EC" w:rsidP="003B0237">
      <w:pPr>
        <w:tabs>
          <w:tab w:val="left" w:pos="5865"/>
        </w:tabs>
        <w:spacing w:after="0"/>
        <w:rPr>
          <w:rFonts w:cs="Arial"/>
          <w:szCs w:val="24"/>
        </w:rPr>
      </w:pPr>
    </w:p>
    <w:sectPr w:rsidR="005A49EC" w:rsidRPr="003B0237" w:rsidSect="007C363D">
      <w:headerReference w:type="default" r:id="rId16"/>
      <w:footerReference w:type="default" r:id="rId1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59F0" w14:textId="77777777" w:rsidR="00F00405" w:rsidRDefault="00F00405" w:rsidP="001506E1">
      <w:pPr>
        <w:spacing w:after="0"/>
      </w:pPr>
      <w:r>
        <w:separator/>
      </w:r>
    </w:p>
  </w:endnote>
  <w:endnote w:type="continuationSeparator" w:id="0">
    <w:p w14:paraId="6D0687E3" w14:textId="77777777" w:rsidR="00F00405" w:rsidRDefault="00F00405" w:rsidP="001506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ArialMTStd-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2814" w14:textId="411EF496" w:rsidR="009C5DB4" w:rsidRDefault="00C9302F" w:rsidP="00C9302F">
    <w:pPr>
      <w:pStyle w:val="Footer"/>
      <w:jc w:val="center"/>
    </w:pPr>
    <w:r>
      <w:rPr>
        <w:noProof/>
      </w:rPr>
      <w:drawing>
        <wp:anchor distT="0" distB="0" distL="114300" distR="114300" simplePos="0" relativeHeight="251659264" behindDoc="1" locked="0" layoutInCell="1" allowOverlap="1" wp14:anchorId="13A8F29C" wp14:editId="739BAD64">
          <wp:simplePos x="0" y="0"/>
          <wp:positionH relativeFrom="column">
            <wp:posOffset>-866140</wp:posOffset>
          </wp:positionH>
          <wp:positionV relativeFrom="paragraph">
            <wp:posOffset>-109220</wp:posOffset>
          </wp:positionV>
          <wp:extent cx="7562215" cy="647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4C47" w14:textId="1A4445B8" w:rsidR="009C5DB4" w:rsidRDefault="00870136" w:rsidP="00786AEA">
    <w:pPr>
      <w:pStyle w:val="Footer"/>
      <w:jc w:val="right"/>
      <w:rPr>
        <w:noProof/>
      </w:rPr>
    </w:pPr>
    <w:r>
      <w:rPr>
        <w:noProof/>
      </w:rPr>
      <w:drawing>
        <wp:anchor distT="0" distB="0" distL="114300" distR="114300" simplePos="0" relativeHeight="251657216" behindDoc="1" locked="0" layoutInCell="1" allowOverlap="1" wp14:anchorId="3B591903" wp14:editId="785DE88E">
          <wp:simplePos x="0" y="0"/>
          <wp:positionH relativeFrom="column">
            <wp:posOffset>-1083094</wp:posOffset>
          </wp:positionH>
          <wp:positionV relativeFrom="paragraph">
            <wp:posOffset>-3031</wp:posOffset>
          </wp:positionV>
          <wp:extent cx="7556500" cy="6477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647700"/>
                  </a:xfrm>
                  <a:prstGeom prst="rect">
                    <a:avLst/>
                  </a:prstGeom>
                  <a:noFill/>
                </pic:spPr>
              </pic:pic>
            </a:graphicData>
          </a:graphic>
          <wp14:sizeRelH relativeFrom="page">
            <wp14:pctWidth>0</wp14:pctWidth>
          </wp14:sizeRelH>
          <wp14:sizeRelV relativeFrom="page">
            <wp14:pctHeight>0</wp14:pctHeight>
          </wp14:sizeRelV>
        </wp:anchor>
      </w:drawing>
    </w:r>
  </w:p>
  <w:p w14:paraId="4C27FA57" w14:textId="30A08CBF" w:rsidR="009C5DB4" w:rsidRDefault="00870136" w:rsidP="00786AEA">
    <w:pPr>
      <w:pStyle w:val="Footer"/>
      <w:jc w:val="right"/>
    </w:pPr>
    <w:r w:rsidRPr="00870136">
      <w:rPr>
        <w:sz w:val="28"/>
        <w:szCs w:val="26"/>
      </w:rPr>
      <w:fldChar w:fldCharType="begin"/>
    </w:r>
    <w:r w:rsidRPr="00870136">
      <w:rPr>
        <w:sz w:val="28"/>
        <w:szCs w:val="26"/>
      </w:rPr>
      <w:instrText xml:space="preserve"> PAGE   \* MERGEFORMAT </w:instrText>
    </w:r>
    <w:r w:rsidRPr="00870136">
      <w:rPr>
        <w:sz w:val="28"/>
        <w:szCs w:val="26"/>
      </w:rPr>
      <w:fldChar w:fldCharType="separate"/>
    </w:r>
    <w:r>
      <w:rPr>
        <w:sz w:val="28"/>
        <w:szCs w:val="26"/>
      </w:rPr>
      <w:t>2</w:t>
    </w:r>
    <w:r w:rsidRPr="00870136">
      <w:rPr>
        <w:sz w:val="28"/>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C393" w14:textId="77777777" w:rsidR="00F00405" w:rsidRDefault="00F00405" w:rsidP="001506E1">
      <w:pPr>
        <w:spacing w:after="0"/>
      </w:pPr>
      <w:r>
        <w:separator/>
      </w:r>
    </w:p>
  </w:footnote>
  <w:footnote w:type="continuationSeparator" w:id="0">
    <w:p w14:paraId="41A01250" w14:textId="77777777" w:rsidR="00F00405" w:rsidRDefault="00F00405" w:rsidP="001506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6EBD" w14:textId="0433DC2A" w:rsidR="009C5DB4" w:rsidRPr="001506E1" w:rsidRDefault="00F91CB5" w:rsidP="00FD023A">
    <w:pPr>
      <w:tabs>
        <w:tab w:val="left" w:pos="5810"/>
      </w:tabs>
      <w:autoSpaceDE w:val="0"/>
      <w:autoSpaceDN w:val="0"/>
      <w:adjustRightInd w:val="0"/>
      <w:spacing w:after="0"/>
      <w:rPr>
        <w:rFonts w:ascii="ArialMTStd-Bold" w:hAnsi="ArialMTStd-Bold" w:cs="ArialMTStd-Bold"/>
        <w:b/>
        <w:bCs/>
        <w:color w:val="555555"/>
        <w:sz w:val="18"/>
        <w:szCs w:val="18"/>
      </w:rPr>
    </w:pPr>
    <w:r>
      <w:rPr>
        <w:rFonts w:ascii="ArialMTStd-Bold" w:hAnsi="ArialMTStd-Bold" w:cs="ArialMTStd-Bold"/>
        <w:b/>
        <w:bCs/>
        <w:noProof/>
        <w:color w:val="555555"/>
        <w:sz w:val="18"/>
        <w:szCs w:val="18"/>
      </w:rPr>
      <w:drawing>
        <wp:anchor distT="0" distB="0" distL="114300" distR="114300" simplePos="0" relativeHeight="251656192" behindDoc="1" locked="0" layoutInCell="1" allowOverlap="1" wp14:anchorId="0C4C89EC" wp14:editId="7F6AC81D">
          <wp:simplePos x="0" y="0"/>
          <wp:positionH relativeFrom="page">
            <wp:align>left</wp:align>
          </wp:positionH>
          <wp:positionV relativeFrom="paragraph">
            <wp:posOffset>-452120</wp:posOffset>
          </wp:positionV>
          <wp:extent cx="7549116" cy="3476809"/>
          <wp:effectExtent l="0" t="0" r="0" b="9525"/>
          <wp:wrapNone/>
          <wp:docPr id="5" name="Picture 5"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101" cy="3484631"/>
                  </a:xfrm>
                  <a:prstGeom prst="rect">
                    <a:avLst/>
                  </a:prstGeom>
                  <a:noFill/>
                </pic:spPr>
              </pic:pic>
            </a:graphicData>
          </a:graphic>
          <wp14:sizeRelH relativeFrom="page">
            <wp14:pctWidth>0</wp14:pctWidth>
          </wp14:sizeRelH>
          <wp14:sizeRelV relativeFrom="page">
            <wp14:pctHeight>0</wp14:pctHeight>
          </wp14:sizeRelV>
        </wp:anchor>
      </w:drawing>
    </w:r>
    <w:r w:rsidR="00FD023A">
      <w:rPr>
        <w:rFonts w:ascii="ArialMTStd-Bold" w:hAnsi="ArialMTStd-Bold" w:cs="ArialMTStd-Bold"/>
        <w:b/>
        <w:bCs/>
        <w:color w:val="555555"/>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2C5A77"/>
      <w:tblLook w:val="04A0" w:firstRow="1" w:lastRow="0" w:firstColumn="1" w:lastColumn="0" w:noHBand="0" w:noVBand="1"/>
    </w:tblPr>
    <w:tblGrid>
      <w:gridCol w:w="9242"/>
    </w:tblGrid>
    <w:tr w:rsidR="009C5DB4" w14:paraId="25F937DE" w14:textId="77777777" w:rsidTr="006110FA">
      <w:trPr>
        <w:jc w:val="center"/>
      </w:trPr>
      <w:tc>
        <w:tcPr>
          <w:tcW w:w="5000" w:type="pct"/>
          <w:shd w:val="clear" w:color="auto" w:fill="2C5A77"/>
        </w:tcPr>
        <w:p w14:paraId="288C35D0" w14:textId="100E2624" w:rsidR="009C5DB4" w:rsidRPr="002B63D3" w:rsidRDefault="00844C99" w:rsidP="00585171">
          <w:pPr>
            <w:pStyle w:val="Header"/>
            <w:jc w:val="right"/>
            <w:rPr>
              <w:color w:val="FFFFFF" w:themeColor="background1"/>
            </w:rPr>
          </w:pPr>
          <w:bookmarkStart w:id="95" w:name="_Hlk161672110"/>
          <w:r w:rsidRPr="00844C99">
            <w:rPr>
              <w:color w:val="FFFFFF" w:themeColor="background1"/>
            </w:rPr>
            <w:t>LCC41411</w:t>
          </w:r>
          <w:r w:rsidR="005E54D0">
            <w:rPr>
              <w:color w:val="FFFFFF" w:themeColor="background1"/>
            </w:rPr>
            <w:t xml:space="preserve">– DPS for </w:t>
          </w:r>
          <w:r w:rsidR="0068416F" w:rsidRPr="0068416F">
            <w:rPr>
              <w:color w:val="FFFFFF" w:themeColor="background1"/>
            </w:rPr>
            <w:t>Cleaning &amp; Facilities Services</w:t>
          </w:r>
        </w:p>
      </w:tc>
    </w:tr>
    <w:bookmarkEnd w:id="95"/>
  </w:tbl>
  <w:p w14:paraId="64E1082D" w14:textId="7BBB209F" w:rsidR="009C5DB4" w:rsidRPr="001506E1" w:rsidRDefault="009C5DB4" w:rsidP="001506E1">
    <w:pPr>
      <w:autoSpaceDE w:val="0"/>
      <w:autoSpaceDN w:val="0"/>
      <w:adjustRightInd w:val="0"/>
      <w:spacing w:after="0"/>
      <w:rPr>
        <w:rFonts w:ascii="ArialMTStd-Bold" w:hAnsi="ArialMTStd-Bold" w:cs="ArialMTStd-Bold"/>
        <w:b/>
        <w:bCs/>
        <w:color w:val="555555"/>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E86"/>
    <w:multiLevelType w:val="hybridMultilevel"/>
    <w:tmpl w:val="4C665D1E"/>
    <w:lvl w:ilvl="0" w:tplc="4C26A0B6">
      <w:numFmt w:val="bullet"/>
      <w:lvlText w:val="•"/>
      <w:lvlJc w:val="left"/>
      <w:pPr>
        <w:ind w:left="720" w:hanging="360"/>
      </w:pPr>
      <w:rPr>
        <w:rFonts w:ascii="Georgia" w:eastAsiaTheme="minorHAnsi"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D6802"/>
    <w:multiLevelType w:val="multilevel"/>
    <w:tmpl w:val="A4C46B28"/>
    <w:styleLink w:val="Headings1"/>
    <w:lvl w:ilvl="0">
      <w:start w:val="1"/>
      <w:numFmt w:val="decimal"/>
      <w:lvlText w:val="%1."/>
      <w:lvlJc w:val="left"/>
      <w:pPr>
        <w:ind w:left="284" w:hanging="284"/>
      </w:pPr>
      <w:rPr>
        <w:rFonts w:ascii="Arial Bold" w:hAnsi="Arial Bold" w:hint="default"/>
        <w:b/>
        <w:i w:val="0"/>
        <w:sz w:val="24"/>
      </w:rPr>
    </w:lvl>
    <w:lvl w:ilvl="1">
      <w:start w:val="1"/>
      <w:numFmt w:val="decimal"/>
      <w:lvlRestart w:val="0"/>
      <w:lvlText w:val="%1.%2"/>
      <w:lvlJc w:val="left"/>
      <w:pPr>
        <w:ind w:left="170" w:firstLine="114"/>
      </w:pPr>
      <w:rPr>
        <w:rFonts w:hint="default"/>
      </w:rPr>
    </w:lvl>
    <w:lvl w:ilvl="2">
      <w:start w:val="1"/>
      <w:numFmt w:val="decimal"/>
      <w:lvlText w:val="%1.%2.%3"/>
      <w:lvlJc w:val="left"/>
      <w:pPr>
        <w:ind w:left="284" w:firstLine="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306054"/>
    <w:multiLevelType w:val="hybridMultilevel"/>
    <w:tmpl w:val="641E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74989"/>
    <w:multiLevelType w:val="hybridMultilevel"/>
    <w:tmpl w:val="B44C5DE2"/>
    <w:lvl w:ilvl="0" w:tplc="78445968">
      <w:numFmt w:val="bullet"/>
      <w:lvlText w:val="•"/>
      <w:lvlJc w:val="left"/>
      <w:pPr>
        <w:ind w:left="360" w:hanging="360"/>
      </w:pPr>
      <w:rPr>
        <w:rFonts w:ascii="Georgia" w:eastAsiaTheme="minorHAnsi" w:hAnsi="Georgia" w:cs="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C121E4"/>
    <w:multiLevelType w:val="hybridMultilevel"/>
    <w:tmpl w:val="E720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A3BDB"/>
    <w:multiLevelType w:val="hybridMultilevel"/>
    <w:tmpl w:val="00E2396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EF31B9"/>
    <w:multiLevelType w:val="multilevel"/>
    <w:tmpl w:val="995CF0FC"/>
    <w:lvl w:ilvl="0">
      <w:start w:val="2"/>
      <w:numFmt w:val="decimal"/>
      <w:lvlText w:val="%1."/>
      <w:lvlJc w:val="left"/>
      <w:pPr>
        <w:ind w:left="400" w:hanging="400"/>
      </w:pPr>
      <w:rPr>
        <w:rFonts w:hint="default"/>
      </w:rPr>
    </w:lvl>
    <w:lvl w:ilvl="1">
      <w:start w:val="6"/>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490EF9"/>
    <w:multiLevelType w:val="hybridMultilevel"/>
    <w:tmpl w:val="4892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4094A"/>
    <w:multiLevelType w:val="hybridMultilevel"/>
    <w:tmpl w:val="3B024E90"/>
    <w:lvl w:ilvl="0" w:tplc="32ECE2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F765B"/>
    <w:multiLevelType w:val="hybridMultilevel"/>
    <w:tmpl w:val="CC1CCF98"/>
    <w:lvl w:ilvl="0" w:tplc="3D68163C">
      <w:start w:val="3"/>
      <w:numFmt w:val="decimal"/>
      <w:lvlText w:val="%1."/>
      <w:lvlJc w:val="left"/>
      <w:pPr>
        <w:ind w:left="72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15:restartNumberingAfterBreak="0">
    <w:nsid w:val="1D0E5E05"/>
    <w:multiLevelType w:val="hybridMultilevel"/>
    <w:tmpl w:val="65BA0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C386B"/>
    <w:multiLevelType w:val="hybridMultilevel"/>
    <w:tmpl w:val="4A9A86E2"/>
    <w:lvl w:ilvl="0" w:tplc="4C26A0B6">
      <w:numFmt w:val="bullet"/>
      <w:lvlText w:val="•"/>
      <w:lvlJc w:val="left"/>
      <w:pPr>
        <w:ind w:left="360" w:hanging="360"/>
      </w:pPr>
      <w:rPr>
        <w:rFonts w:ascii="Georgia" w:eastAsiaTheme="minorHAnsi" w:hAnsi="Georgia" w:cs="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F95380"/>
    <w:multiLevelType w:val="hybridMultilevel"/>
    <w:tmpl w:val="4C746092"/>
    <w:lvl w:ilvl="0" w:tplc="4C26A0B6">
      <w:numFmt w:val="bullet"/>
      <w:lvlText w:val="•"/>
      <w:lvlJc w:val="left"/>
      <w:pPr>
        <w:ind w:left="360" w:hanging="360"/>
      </w:pPr>
      <w:rPr>
        <w:rFonts w:ascii="Georgia" w:eastAsiaTheme="minorHAnsi" w:hAnsi="Georgia" w:cs="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683D62"/>
    <w:multiLevelType w:val="hybridMultilevel"/>
    <w:tmpl w:val="C52232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55360A"/>
    <w:multiLevelType w:val="multilevel"/>
    <w:tmpl w:val="6DE8FD80"/>
    <w:lvl w:ilvl="0">
      <w:start w:val="4"/>
      <w:numFmt w:val="decimal"/>
      <w:lvlText w:val="%1."/>
      <w:lvlJc w:val="left"/>
      <w:pPr>
        <w:ind w:left="400" w:hanging="400"/>
      </w:pPr>
      <w:rPr>
        <w:rFonts w:hint="default"/>
      </w:rPr>
    </w:lvl>
    <w:lvl w:ilvl="1">
      <w:start w:val="1"/>
      <w:numFmt w:val="decimal"/>
      <w:lvlText w:val="%1.%2."/>
      <w:lvlJc w:val="left"/>
      <w:pPr>
        <w:ind w:left="1004"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77A0063"/>
    <w:multiLevelType w:val="hybridMultilevel"/>
    <w:tmpl w:val="87343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AB24A8"/>
    <w:multiLevelType w:val="hybridMultilevel"/>
    <w:tmpl w:val="0F9E76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E4D27"/>
    <w:multiLevelType w:val="hybridMultilevel"/>
    <w:tmpl w:val="2BF8142E"/>
    <w:lvl w:ilvl="0" w:tplc="4C26A0B6">
      <w:numFmt w:val="bullet"/>
      <w:lvlText w:val="•"/>
      <w:lvlJc w:val="left"/>
      <w:pPr>
        <w:ind w:left="360" w:hanging="360"/>
      </w:pPr>
      <w:rPr>
        <w:rFonts w:ascii="Georgia" w:eastAsiaTheme="minorHAnsi"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484BF7"/>
    <w:multiLevelType w:val="hybridMultilevel"/>
    <w:tmpl w:val="4BCC4CC0"/>
    <w:lvl w:ilvl="0" w:tplc="B76425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F4739"/>
    <w:multiLevelType w:val="hybridMultilevel"/>
    <w:tmpl w:val="283841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F26525"/>
    <w:multiLevelType w:val="hybridMultilevel"/>
    <w:tmpl w:val="F8545BAC"/>
    <w:lvl w:ilvl="0" w:tplc="49EA24C8">
      <w:numFmt w:val="bullet"/>
      <w:lvlText w:val="•"/>
      <w:lvlJc w:val="left"/>
      <w:pPr>
        <w:ind w:left="360" w:hanging="360"/>
      </w:pPr>
      <w:rPr>
        <w:rFonts w:ascii="Georgia" w:eastAsiaTheme="minorHAnsi"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656CE"/>
    <w:multiLevelType w:val="hybridMultilevel"/>
    <w:tmpl w:val="B9A4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0E4575"/>
    <w:multiLevelType w:val="hybridMultilevel"/>
    <w:tmpl w:val="D676F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63F42"/>
    <w:multiLevelType w:val="multilevel"/>
    <w:tmpl w:val="C5A49B40"/>
    <w:lvl w:ilvl="0">
      <w:start w:val="3"/>
      <w:numFmt w:val="decimal"/>
      <w:lvlText w:val="%1."/>
      <w:lvlJc w:val="left"/>
      <w:pPr>
        <w:ind w:left="400" w:hanging="40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3CC7156"/>
    <w:multiLevelType w:val="multilevel"/>
    <w:tmpl w:val="4EE2BBB8"/>
    <w:lvl w:ilvl="0">
      <w:start w:val="3"/>
      <w:numFmt w:val="decimal"/>
      <w:lvlText w:val="%1."/>
      <w:lvlJc w:val="left"/>
      <w:pPr>
        <w:ind w:left="400" w:hanging="400"/>
      </w:pPr>
      <w:rPr>
        <w:rFonts w:hint="default"/>
      </w:rPr>
    </w:lvl>
    <w:lvl w:ilvl="1">
      <w:start w:val="10"/>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76B67D7"/>
    <w:multiLevelType w:val="multilevel"/>
    <w:tmpl w:val="F97489A8"/>
    <w:lvl w:ilvl="0">
      <w:start w:val="4"/>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D845774"/>
    <w:multiLevelType w:val="multilevel"/>
    <w:tmpl w:val="916ED6A4"/>
    <w:lvl w:ilvl="0">
      <w:start w:val="2"/>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0B37DA3"/>
    <w:multiLevelType w:val="hybridMultilevel"/>
    <w:tmpl w:val="8AF2D11A"/>
    <w:lvl w:ilvl="0" w:tplc="49EA24C8">
      <w:numFmt w:val="bullet"/>
      <w:lvlText w:val="•"/>
      <w:lvlJc w:val="left"/>
      <w:pPr>
        <w:ind w:left="360" w:hanging="360"/>
      </w:pPr>
      <w:rPr>
        <w:rFonts w:ascii="Georgia" w:eastAsiaTheme="minorHAnsi" w:hAnsi="Georgia" w:cs="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B555FD"/>
    <w:multiLevelType w:val="hybridMultilevel"/>
    <w:tmpl w:val="067048E6"/>
    <w:lvl w:ilvl="0" w:tplc="4C26A0B6">
      <w:numFmt w:val="bullet"/>
      <w:lvlText w:val="•"/>
      <w:lvlJc w:val="left"/>
      <w:pPr>
        <w:ind w:left="720" w:hanging="360"/>
      </w:pPr>
      <w:rPr>
        <w:rFonts w:ascii="Georgia" w:eastAsiaTheme="minorHAnsi"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731ACD"/>
    <w:multiLevelType w:val="multilevel"/>
    <w:tmpl w:val="E708B872"/>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3951F89"/>
    <w:multiLevelType w:val="hybridMultilevel"/>
    <w:tmpl w:val="0004045E"/>
    <w:lvl w:ilvl="0" w:tplc="4C26A0B6">
      <w:numFmt w:val="bullet"/>
      <w:lvlText w:val="•"/>
      <w:lvlJc w:val="left"/>
      <w:pPr>
        <w:ind w:left="360" w:hanging="360"/>
      </w:pPr>
      <w:rPr>
        <w:rFonts w:ascii="Georgia" w:eastAsiaTheme="minorHAnsi" w:hAnsi="Georgia" w:cs="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2F10D7"/>
    <w:multiLevelType w:val="hybridMultilevel"/>
    <w:tmpl w:val="91F4B372"/>
    <w:lvl w:ilvl="0" w:tplc="2DD81984">
      <w:start w:val="3"/>
      <w:numFmt w:val="lowerLetter"/>
      <w:lvlText w:val="%1."/>
      <w:lvlJc w:val="left"/>
      <w:pPr>
        <w:ind w:left="36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2358C1"/>
    <w:multiLevelType w:val="hybridMultilevel"/>
    <w:tmpl w:val="5F1E5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17C51"/>
    <w:multiLevelType w:val="hybridMultilevel"/>
    <w:tmpl w:val="1882A8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E1EEA"/>
    <w:multiLevelType w:val="hybridMultilevel"/>
    <w:tmpl w:val="C4D82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6B5441"/>
    <w:multiLevelType w:val="multilevel"/>
    <w:tmpl w:val="5C3E3124"/>
    <w:lvl w:ilvl="0">
      <w:start w:val="1"/>
      <w:numFmt w:val="decimal"/>
      <w:pStyle w:val="Heading1"/>
      <w:lvlText w:val="%1"/>
      <w:lvlJc w:val="left"/>
      <w:pPr>
        <w:ind w:left="432" w:hanging="432"/>
      </w:pPr>
      <w:rPr>
        <w:rFonts w:hint="default"/>
      </w:rPr>
    </w:lvl>
    <w:lvl w:ilvl="1">
      <w:start w:val="2"/>
      <w:numFmt w:val="decimal"/>
      <w:pStyle w:val="Heading2"/>
      <w:lvlText w:val="%1.%2"/>
      <w:lvlJc w:val="left"/>
      <w:pPr>
        <w:ind w:left="576" w:hanging="576"/>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7E3D3830"/>
    <w:multiLevelType w:val="multilevel"/>
    <w:tmpl w:val="A05A22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87294003">
    <w:abstractNumId w:val="11"/>
  </w:num>
  <w:num w:numId="2" w16cid:durableId="1447197622">
    <w:abstractNumId w:val="12"/>
  </w:num>
  <w:num w:numId="3" w16cid:durableId="981038553">
    <w:abstractNumId w:val="30"/>
  </w:num>
  <w:num w:numId="4" w16cid:durableId="350881793">
    <w:abstractNumId w:val="4"/>
  </w:num>
  <w:num w:numId="5" w16cid:durableId="2023358799">
    <w:abstractNumId w:val="0"/>
  </w:num>
  <w:num w:numId="6" w16cid:durableId="42875560">
    <w:abstractNumId w:val="22"/>
  </w:num>
  <w:num w:numId="7" w16cid:durableId="167331418">
    <w:abstractNumId w:val="16"/>
  </w:num>
  <w:num w:numId="8" w16cid:durableId="971986879">
    <w:abstractNumId w:val="27"/>
  </w:num>
  <w:num w:numId="9" w16cid:durableId="367490559">
    <w:abstractNumId w:val="17"/>
  </w:num>
  <w:num w:numId="10" w16cid:durableId="1669556706">
    <w:abstractNumId w:val="3"/>
  </w:num>
  <w:num w:numId="11" w16cid:durableId="454638705">
    <w:abstractNumId w:val="20"/>
  </w:num>
  <w:num w:numId="12" w16cid:durableId="1116368730">
    <w:abstractNumId w:val="8"/>
  </w:num>
  <w:num w:numId="13" w16cid:durableId="2115129642">
    <w:abstractNumId w:val="28"/>
  </w:num>
  <w:num w:numId="14" w16cid:durableId="1608073760">
    <w:abstractNumId w:val="1"/>
  </w:num>
  <w:num w:numId="15" w16cid:durableId="247233032">
    <w:abstractNumId w:val="21"/>
  </w:num>
  <w:num w:numId="16" w16cid:durableId="1187525068">
    <w:abstractNumId w:val="35"/>
  </w:num>
  <w:num w:numId="17" w16cid:durableId="2048677459">
    <w:abstractNumId w:val="32"/>
  </w:num>
  <w:num w:numId="18" w16cid:durableId="1150252570">
    <w:abstractNumId w:val="33"/>
  </w:num>
  <w:num w:numId="19" w16cid:durableId="1527673557">
    <w:abstractNumId w:val="5"/>
  </w:num>
  <w:num w:numId="20" w16cid:durableId="1285893128">
    <w:abstractNumId w:val="13"/>
  </w:num>
  <w:num w:numId="21" w16cid:durableId="1196582936">
    <w:abstractNumId w:val="35"/>
    <w:lvlOverride w:ilvl="0">
      <w:startOverride w:val="1"/>
    </w:lvlOverride>
    <w:lvlOverride w:ilvl="1">
      <w:startOverride w:val="2"/>
    </w:lvlOverride>
  </w:num>
  <w:num w:numId="22" w16cid:durableId="1182160594">
    <w:abstractNumId w:val="35"/>
    <w:lvlOverride w:ilvl="0">
      <w:startOverride w:val="2"/>
    </w:lvlOverride>
    <w:lvlOverride w:ilvl="1">
      <w:startOverride w:val="6"/>
    </w:lvlOverride>
  </w:num>
  <w:num w:numId="23" w16cid:durableId="2062904140">
    <w:abstractNumId w:val="15"/>
  </w:num>
  <w:num w:numId="24" w16cid:durableId="1657224532">
    <w:abstractNumId w:val="2"/>
  </w:num>
  <w:num w:numId="25" w16cid:durableId="1158227053">
    <w:abstractNumId w:val="35"/>
    <w:lvlOverride w:ilvl="0">
      <w:startOverride w:val="2"/>
    </w:lvlOverride>
    <w:lvlOverride w:ilvl="1">
      <w:startOverride w:val="3"/>
    </w:lvlOverride>
  </w:num>
  <w:num w:numId="26" w16cid:durableId="1360207255">
    <w:abstractNumId w:val="35"/>
  </w:num>
  <w:num w:numId="27" w16cid:durableId="1884830397">
    <w:abstractNumId w:val="35"/>
  </w:num>
  <w:num w:numId="28" w16cid:durableId="2058629199">
    <w:abstractNumId w:val="19"/>
  </w:num>
  <w:num w:numId="29" w16cid:durableId="1851799209">
    <w:abstractNumId w:val="26"/>
  </w:num>
  <w:num w:numId="30" w16cid:durableId="1797916980">
    <w:abstractNumId w:val="6"/>
  </w:num>
  <w:num w:numId="31" w16cid:durableId="1390231506">
    <w:abstractNumId w:val="9"/>
  </w:num>
  <w:num w:numId="32" w16cid:durableId="857699992">
    <w:abstractNumId w:val="31"/>
  </w:num>
  <w:num w:numId="33" w16cid:durableId="638648824">
    <w:abstractNumId w:val="36"/>
  </w:num>
  <w:num w:numId="34" w16cid:durableId="115026453">
    <w:abstractNumId w:val="29"/>
  </w:num>
  <w:num w:numId="35" w16cid:durableId="1078869065">
    <w:abstractNumId w:val="23"/>
  </w:num>
  <w:num w:numId="36" w16cid:durableId="117918506">
    <w:abstractNumId w:val="24"/>
  </w:num>
  <w:num w:numId="37" w16cid:durableId="1461025013">
    <w:abstractNumId w:val="14"/>
  </w:num>
  <w:num w:numId="38" w16cid:durableId="704210103">
    <w:abstractNumId w:val="25"/>
  </w:num>
  <w:num w:numId="39" w16cid:durableId="175730169">
    <w:abstractNumId w:val="18"/>
  </w:num>
  <w:num w:numId="40" w16cid:durableId="1798253019">
    <w:abstractNumId w:val="34"/>
  </w:num>
  <w:num w:numId="41" w16cid:durableId="1551990753">
    <w:abstractNumId w:val="10"/>
  </w:num>
  <w:num w:numId="42" w16cid:durableId="11946868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03676"/>
    <w:rsid w:val="000000D8"/>
    <w:rsid w:val="000028FD"/>
    <w:rsid w:val="000060F7"/>
    <w:rsid w:val="000110C6"/>
    <w:rsid w:val="000111A0"/>
    <w:rsid w:val="00014044"/>
    <w:rsid w:val="0001698C"/>
    <w:rsid w:val="00021997"/>
    <w:rsid w:val="00021F62"/>
    <w:rsid w:val="0002539D"/>
    <w:rsid w:val="00030D8C"/>
    <w:rsid w:val="0003147B"/>
    <w:rsid w:val="00033878"/>
    <w:rsid w:val="000338B2"/>
    <w:rsid w:val="0003496D"/>
    <w:rsid w:val="00034F4E"/>
    <w:rsid w:val="00035F06"/>
    <w:rsid w:val="00037B5E"/>
    <w:rsid w:val="0004255C"/>
    <w:rsid w:val="00042C8D"/>
    <w:rsid w:val="00045D1C"/>
    <w:rsid w:val="0004794E"/>
    <w:rsid w:val="000479B8"/>
    <w:rsid w:val="0005478D"/>
    <w:rsid w:val="0006287C"/>
    <w:rsid w:val="0006465A"/>
    <w:rsid w:val="00064ACA"/>
    <w:rsid w:val="00064DE9"/>
    <w:rsid w:val="00071496"/>
    <w:rsid w:val="000776E3"/>
    <w:rsid w:val="000803A9"/>
    <w:rsid w:val="000813A3"/>
    <w:rsid w:val="00082789"/>
    <w:rsid w:val="0008295D"/>
    <w:rsid w:val="00085452"/>
    <w:rsid w:val="00085D24"/>
    <w:rsid w:val="000860F1"/>
    <w:rsid w:val="00086606"/>
    <w:rsid w:val="000872F5"/>
    <w:rsid w:val="000911ED"/>
    <w:rsid w:val="0009442C"/>
    <w:rsid w:val="000B405F"/>
    <w:rsid w:val="000C0DB6"/>
    <w:rsid w:val="000C1806"/>
    <w:rsid w:val="000C3858"/>
    <w:rsid w:val="000C5311"/>
    <w:rsid w:val="000C63D2"/>
    <w:rsid w:val="000C702D"/>
    <w:rsid w:val="000C7B02"/>
    <w:rsid w:val="000D02D5"/>
    <w:rsid w:val="000D1058"/>
    <w:rsid w:val="000D37E7"/>
    <w:rsid w:val="000D4256"/>
    <w:rsid w:val="000D4F73"/>
    <w:rsid w:val="000D5D12"/>
    <w:rsid w:val="000E0E10"/>
    <w:rsid w:val="000E14A9"/>
    <w:rsid w:val="000E3B89"/>
    <w:rsid w:val="000E6065"/>
    <w:rsid w:val="000E63AB"/>
    <w:rsid w:val="000F092C"/>
    <w:rsid w:val="000F2194"/>
    <w:rsid w:val="000F3401"/>
    <w:rsid w:val="000F7D80"/>
    <w:rsid w:val="00112F37"/>
    <w:rsid w:val="001269F2"/>
    <w:rsid w:val="00126FBE"/>
    <w:rsid w:val="00131E5A"/>
    <w:rsid w:val="00140008"/>
    <w:rsid w:val="00141CBB"/>
    <w:rsid w:val="001429E5"/>
    <w:rsid w:val="001432B8"/>
    <w:rsid w:val="00145BE7"/>
    <w:rsid w:val="0014688A"/>
    <w:rsid w:val="001506E1"/>
    <w:rsid w:val="001544FC"/>
    <w:rsid w:val="001558A5"/>
    <w:rsid w:val="00155DB9"/>
    <w:rsid w:val="00157CEB"/>
    <w:rsid w:val="00161C0B"/>
    <w:rsid w:val="00163C51"/>
    <w:rsid w:val="00164594"/>
    <w:rsid w:val="0016524C"/>
    <w:rsid w:val="00176762"/>
    <w:rsid w:val="001771ED"/>
    <w:rsid w:val="00180D73"/>
    <w:rsid w:val="00181572"/>
    <w:rsid w:val="00183C57"/>
    <w:rsid w:val="00191E18"/>
    <w:rsid w:val="00192FFD"/>
    <w:rsid w:val="00193284"/>
    <w:rsid w:val="00196134"/>
    <w:rsid w:val="00197580"/>
    <w:rsid w:val="001A01A9"/>
    <w:rsid w:val="001A328E"/>
    <w:rsid w:val="001A4486"/>
    <w:rsid w:val="001A4E9A"/>
    <w:rsid w:val="001B0346"/>
    <w:rsid w:val="001B08FD"/>
    <w:rsid w:val="001B37BE"/>
    <w:rsid w:val="001B7DA9"/>
    <w:rsid w:val="001C516F"/>
    <w:rsid w:val="001C642B"/>
    <w:rsid w:val="001C7B21"/>
    <w:rsid w:val="001D411A"/>
    <w:rsid w:val="001D5D76"/>
    <w:rsid w:val="001D6312"/>
    <w:rsid w:val="001D697B"/>
    <w:rsid w:val="001E08C9"/>
    <w:rsid w:val="001E3327"/>
    <w:rsid w:val="001E376A"/>
    <w:rsid w:val="001F09DE"/>
    <w:rsid w:val="001F0B69"/>
    <w:rsid w:val="001F2DB6"/>
    <w:rsid w:val="001F2E68"/>
    <w:rsid w:val="001F37DA"/>
    <w:rsid w:val="0020171E"/>
    <w:rsid w:val="00204CBF"/>
    <w:rsid w:val="002053CA"/>
    <w:rsid w:val="00205F1E"/>
    <w:rsid w:val="0020745F"/>
    <w:rsid w:val="002100E9"/>
    <w:rsid w:val="00210F4A"/>
    <w:rsid w:val="00215973"/>
    <w:rsid w:val="002220DF"/>
    <w:rsid w:val="00222498"/>
    <w:rsid w:val="00225C14"/>
    <w:rsid w:val="00226583"/>
    <w:rsid w:val="00232CF8"/>
    <w:rsid w:val="00233AC7"/>
    <w:rsid w:val="00236C35"/>
    <w:rsid w:val="00237C2B"/>
    <w:rsid w:val="00241F4F"/>
    <w:rsid w:val="00244FEA"/>
    <w:rsid w:val="002462A6"/>
    <w:rsid w:val="0024704D"/>
    <w:rsid w:val="00251EAF"/>
    <w:rsid w:val="00255D61"/>
    <w:rsid w:val="00264867"/>
    <w:rsid w:val="0026495C"/>
    <w:rsid w:val="00271C12"/>
    <w:rsid w:val="002740B6"/>
    <w:rsid w:val="002748BA"/>
    <w:rsid w:val="00284B9C"/>
    <w:rsid w:val="002853F5"/>
    <w:rsid w:val="00286766"/>
    <w:rsid w:val="00291D7F"/>
    <w:rsid w:val="00292018"/>
    <w:rsid w:val="00292042"/>
    <w:rsid w:val="00297DBB"/>
    <w:rsid w:val="002A179D"/>
    <w:rsid w:val="002A1B26"/>
    <w:rsid w:val="002A427B"/>
    <w:rsid w:val="002B1749"/>
    <w:rsid w:val="002B45CF"/>
    <w:rsid w:val="002B51FC"/>
    <w:rsid w:val="002B5D64"/>
    <w:rsid w:val="002B63D3"/>
    <w:rsid w:val="002C2166"/>
    <w:rsid w:val="002C2C44"/>
    <w:rsid w:val="002C455E"/>
    <w:rsid w:val="002C757B"/>
    <w:rsid w:val="002C7586"/>
    <w:rsid w:val="002D1E00"/>
    <w:rsid w:val="002D4ED0"/>
    <w:rsid w:val="002D7291"/>
    <w:rsid w:val="002E0549"/>
    <w:rsid w:val="002E528D"/>
    <w:rsid w:val="002E5DD5"/>
    <w:rsid w:val="002F0586"/>
    <w:rsid w:val="002F5D4C"/>
    <w:rsid w:val="002F6FC5"/>
    <w:rsid w:val="003049D7"/>
    <w:rsid w:val="00304D31"/>
    <w:rsid w:val="003113DB"/>
    <w:rsid w:val="003126B3"/>
    <w:rsid w:val="00312C3E"/>
    <w:rsid w:val="003150EA"/>
    <w:rsid w:val="003170A0"/>
    <w:rsid w:val="003175BC"/>
    <w:rsid w:val="00322043"/>
    <w:rsid w:val="003255AB"/>
    <w:rsid w:val="00332D53"/>
    <w:rsid w:val="00333468"/>
    <w:rsid w:val="00334437"/>
    <w:rsid w:val="003369A3"/>
    <w:rsid w:val="00336D60"/>
    <w:rsid w:val="0034089E"/>
    <w:rsid w:val="0034225D"/>
    <w:rsid w:val="00345C36"/>
    <w:rsid w:val="00347B90"/>
    <w:rsid w:val="00347DC3"/>
    <w:rsid w:val="00350B5F"/>
    <w:rsid w:val="003518E0"/>
    <w:rsid w:val="00351BA0"/>
    <w:rsid w:val="0035223E"/>
    <w:rsid w:val="00352F24"/>
    <w:rsid w:val="00353D7A"/>
    <w:rsid w:val="003547AF"/>
    <w:rsid w:val="0035643A"/>
    <w:rsid w:val="003620AE"/>
    <w:rsid w:val="003667A9"/>
    <w:rsid w:val="00367766"/>
    <w:rsid w:val="00372D2A"/>
    <w:rsid w:val="00372D2F"/>
    <w:rsid w:val="00372EC7"/>
    <w:rsid w:val="00377F02"/>
    <w:rsid w:val="003804BA"/>
    <w:rsid w:val="0038167D"/>
    <w:rsid w:val="003829E6"/>
    <w:rsid w:val="0038779D"/>
    <w:rsid w:val="00391B35"/>
    <w:rsid w:val="00392E3E"/>
    <w:rsid w:val="0039311A"/>
    <w:rsid w:val="0039344F"/>
    <w:rsid w:val="0039657A"/>
    <w:rsid w:val="003A00E9"/>
    <w:rsid w:val="003A0EEC"/>
    <w:rsid w:val="003A0FB1"/>
    <w:rsid w:val="003A1517"/>
    <w:rsid w:val="003A1D2A"/>
    <w:rsid w:val="003A340E"/>
    <w:rsid w:val="003A3829"/>
    <w:rsid w:val="003B0237"/>
    <w:rsid w:val="003B7C9F"/>
    <w:rsid w:val="003C224C"/>
    <w:rsid w:val="003C64BA"/>
    <w:rsid w:val="003D0D15"/>
    <w:rsid w:val="003D4AC1"/>
    <w:rsid w:val="003E0027"/>
    <w:rsid w:val="003E0B61"/>
    <w:rsid w:val="003E42F7"/>
    <w:rsid w:val="003F31EB"/>
    <w:rsid w:val="003F4998"/>
    <w:rsid w:val="003F5923"/>
    <w:rsid w:val="0040097B"/>
    <w:rsid w:val="004016B0"/>
    <w:rsid w:val="00402FD5"/>
    <w:rsid w:val="00411BE1"/>
    <w:rsid w:val="00412D26"/>
    <w:rsid w:val="00413381"/>
    <w:rsid w:val="00416D2F"/>
    <w:rsid w:val="0042052A"/>
    <w:rsid w:val="00420D71"/>
    <w:rsid w:val="00422795"/>
    <w:rsid w:val="00424E99"/>
    <w:rsid w:val="004256FB"/>
    <w:rsid w:val="00425D96"/>
    <w:rsid w:val="0043360A"/>
    <w:rsid w:val="00442AE5"/>
    <w:rsid w:val="00443D09"/>
    <w:rsid w:val="00450A71"/>
    <w:rsid w:val="00455D29"/>
    <w:rsid w:val="00460A5C"/>
    <w:rsid w:val="00460AD9"/>
    <w:rsid w:val="00460D71"/>
    <w:rsid w:val="00461158"/>
    <w:rsid w:val="00463D3A"/>
    <w:rsid w:val="00464599"/>
    <w:rsid w:val="0046787C"/>
    <w:rsid w:val="004708D3"/>
    <w:rsid w:val="004714EB"/>
    <w:rsid w:val="004734B2"/>
    <w:rsid w:val="004751EA"/>
    <w:rsid w:val="00477735"/>
    <w:rsid w:val="00480517"/>
    <w:rsid w:val="004872F1"/>
    <w:rsid w:val="0049561F"/>
    <w:rsid w:val="004972EE"/>
    <w:rsid w:val="004A26F6"/>
    <w:rsid w:val="004A4272"/>
    <w:rsid w:val="004A44FD"/>
    <w:rsid w:val="004B1492"/>
    <w:rsid w:val="004B36AC"/>
    <w:rsid w:val="004C20BF"/>
    <w:rsid w:val="004D2FDE"/>
    <w:rsid w:val="004D4832"/>
    <w:rsid w:val="004E282F"/>
    <w:rsid w:val="004E3CAF"/>
    <w:rsid w:val="004E66B6"/>
    <w:rsid w:val="004E6B7B"/>
    <w:rsid w:val="004E7C43"/>
    <w:rsid w:val="00503CB6"/>
    <w:rsid w:val="00503D4F"/>
    <w:rsid w:val="00505DD8"/>
    <w:rsid w:val="00506F50"/>
    <w:rsid w:val="005078AC"/>
    <w:rsid w:val="00512704"/>
    <w:rsid w:val="0051481E"/>
    <w:rsid w:val="00522CD1"/>
    <w:rsid w:val="00523499"/>
    <w:rsid w:val="00524202"/>
    <w:rsid w:val="00533EEF"/>
    <w:rsid w:val="005436A9"/>
    <w:rsid w:val="00543F62"/>
    <w:rsid w:val="00545071"/>
    <w:rsid w:val="00546EC2"/>
    <w:rsid w:val="00552985"/>
    <w:rsid w:val="0055396F"/>
    <w:rsid w:val="00555144"/>
    <w:rsid w:val="0055539B"/>
    <w:rsid w:val="00555966"/>
    <w:rsid w:val="005577B3"/>
    <w:rsid w:val="00561147"/>
    <w:rsid w:val="00567FA9"/>
    <w:rsid w:val="00572840"/>
    <w:rsid w:val="00585171"/>
    <w:rsid w:val="00587003"/>
    <w:rsid w:val="00587CD5"/>
    <w:rsid w:val="0059112D"/>
    <w:rsid w:val="00591FE3"/>
    <w:rsid w:val="00592ABE"/>
    <w:rsid w:val="005967B6"/>
    <w:rsid w:val="00596F03"/>
    <w:rsid w:val="005A1B38"/>
    <w:rsid w:val="005A360A"/>
    <w:rsid w:val="005A463E"/>
    <w:rsid w:val="005A49EC"/>
    <w:rsid w:val="005B291D"/>
    <w:rsid w:val="005B2AFD"/>
    <w:rsid w:val="005B452A"/>
    <w:rsid w:val="005B5B91"/>
    <w:rsid w:val="005B7051"/>
    <w:rsid w:val="005B73F6"/>
    <w:rsid w:val="005C3CA8"/>
    <w:rsid w:val="005C7651"/>
    <w:rsid w:val="005D0918"/>
    <w:rsid w:val="005D34BC"/>
    <w:rsid w:val="005D363D"/>
    <w:rsid w:val="005D3D47"/>
    <w:rsid w:val="005D74C5"/>
    <w:rsid w:val="005E0875"/>
    <w:rsid w:val="005E0F74"/>
    <w:rsid w:val="005E2EF9"/>
    <w:rsid w:val="005E33CA"/>
    <w:rsid w:val="005E54D0"/>
    <w:rsid w:val="005E7487"/>
    <w:rsid w:val="005F282A"/>
    <w:rsid w:val="00604DC0"/>
    <w:rsid w:val="0060621F"/>
    <w:rsid w:val="0060697F"/>
    <w:rsid w:val="00610731"/>
    <w:rsid w:val="006107DC"/>
    <w:rsid w:val="006110FA"/>
    <w:rsid w:val="00611E82"/>
    <w:rsid w:val="006159B3"/>
    <w:rsid w:val="00627A61"/>
    <w:rsid w:val="00627AFB"/>
    <w:rsid w:val="0063050D"/>
    <w:rsid w:val="006330C0"/>
    <w:rsid w:val="00634C9D"/>
    <w:rsid w:val="00635357"/>
    <w:rsid w:val="00640147"/>
    <w:rsid w:val="006421F9"/>
    <w:rsid w:val="0064229A"/>
    <w:rsid w:val="00643063"/>
    <w:rsid w:val="00644315"/>
    <w:rsid w:val="006448B9"/>
    <w:rsid w:val="006513DE"/>
    <w:rsid w:val="00653151"/>
    <w:rsid w:val="00653FD5"/>
    <w:rsid w:val="0065476F"/>
    <w:rsid w:val="006557BB"/>
    <w:rsid w:val="006558D4"/>
    <w:rsid w:val="006563D1"/>
    <w:rsid w:val="00657C58"/>
    <w:rsid w:val="006608F9"/>
    <w:rsid w:val="006668C1"/>
    <w:rsid w:val="00670BB0"/>
    <w:rsid w:val="00670CA2"/>
    <w:rsid w:val="00671038"/>
    <w:rsid w:val="00674449"/>
    <w:rsid w:val="00674CFE"/>
    <w:rsid w:val="00676C09"/>
    <w:rsid w:val="00680900"/>
    <w:rsid w:val="00683967"/>
    <w:rsid w:val="0068414E"/>
    <w:rsid w:val="0068416F"/>
    <w:rsid w:val="006842A0"/>
    <w:rsid w:val="00684FC5"/>
    <w:rsid w:val="0068772D"/>
    <w:rsid w:val="00691526"/>
    <w:rsid w:val="0069361E"/>
    <w:rsid w:val="006937E1"/>
    <w:rsid w:val="00694526"/>
    <w:rsid w:val="00694DEE"/>
    <w:rsid w:val="00695079"/>
    <w:rsid w:val="00696363"/>
    <w:rsid w:val="006975BC"/>
    <w:rsid w:val="006A0B1B"/>
    <w:rsid w:val="006A15D7"/>
    <w:rsid w:val="006A329C"/>
    <w:rsid w:val="006A4701"/>
    <w:rsid w:val="006A62BE"/>
    <w:rsid w:val="006A65FC"/>
    <w:rsid w:val="006B082B"/>
    <w:rsid w:val="006B21D0"/>
    <w:rsid w:val="006B32A8"/>
    <w:rsid w:val="006B4009"/>
    <w:rsid w:val="006B4526"/>
    <w:rsid w:val="006C33F6"/>
    <w:rsid w:val="006C40CE"/>
    <w:rsid w:val="006C4A66"/>
    <w:rsid w:val="006C540E"/>
    <w:rsid w:val="006D22B7"/>
    <w:rsid w:val="006D2A53"/>
    <w:rsid w:val="006D375A"/>
    <w:rsid w:val="006D4FDF"/>
    <w:rsid w:val="006D5071"/>
    <w:rsid w:val="006D66D6"/>
    <w:rsid w:val="006E115F"/>
    <w:rsid w:val="006F0E48"/>
    <w:rsid w:val="006F2C17"/>
    <w:rsid w:val="006F3309"/>
    <w:rsid w:val="006F5B53"/>
    <w:rsid w:val="0070116D"/>
    <w:rsid w:val="007018FD"/>
    <w:rsid w:val="00703790"/>
    <w:rsid w:val="007044EF"/>
    <w:rsid w:val="00706D39"/>
    <w:rsid w:val="00707137"/>
    <w:rsid w:val="00707822"/>
    <w:rsid w:val="00716C1B"/>
    <w:rsid w:val="00724DA0"/>
    <w:rsid w:val="00727B4B"/>
    <w:rsid w:val="00731A08"/>
    <w:rsid w:val="00732648"/>
    <w:rsid w:val="007326FE"/>
    <w:rsid w:val="00732FC2"/>
    <w:rsid w:val="0073495F"/>
    <w:rsid w:val="007376AE"/>
    <w:rsid w:val="0073787F"/>
    <w:rsid w:val="007417A0"/>
    <w:rsid w:val="00742DF8"/>
    <w:rsid w:val="00742E1E"/>
    <w:rsid w:val="007452E4"/>
    <w:rsid w:val="00754347"/>
    <w:rsid w:val="00756AF3"/>
    <w:rsid w:val="007631FA"/>
    <w:rsid w:val="00767827"/>
    <w:rsid w:val="00771331"/>
    <w:rsid w:val="0077141F"/>
    <w:rsid w:val="00775A08"/>
    <w:rsid w:val="007770E8"/>
    <w:rsid w:val="00782660"/>
    <w:rsid w:val="00786AEA"/>
    <w:rsid w:val="00790E3D"/>
    <w:rsid w:val="007915AA"/>
    <w:rsid w:val="00794FFB"/>
    <w:rsid w:val="00795DD3"/>
    <w:rsid w:val="00795FF4"/>
    <w:rsid w:val="007968A8"/>
    <w:rsid w:val="00796B22"/>
    <w:rsid w:val="007A70ED"/>
    <w:rsid w:val="007A737C"/>
    <w:rsid w:val="007B0060"/>
    <w:rsid w:val="007B3341"/>
    <w:rsid w:val="007C0AAF"/>
    <w:rsid w:val="007C15E6"/>
    <w:rsid w:val="007C363D"/>
    <w:rsid w:val="007C6A9A"/>
    <w:rsid w:val="007D2171"/>
    <w:rsid w:val="007D44EA"/>
    <w:rsid w:val="007D503F"/>
    <w:rsid w:val="007D5799"/>
    <w:rsid w:val="007D7E09"/>
    <w:rsid w:val="007F0A34"/>
    <w:rsid w:val="007F39E5"/>
    <w:rsid w:val="007F402A"/>
    <w:rsid w:val="007F4C62"/>
    <w:rsid w:val="00802D8B"/>
    <w:rsid w:val="008044B1"/>
    <w:rsid w:val="0080623D"/>
    <w:rsid w:val="00806928"/>
    <w:rsid w:val="00806CB9"/>
    <w:rsid w:val="0081048D"/>
    <w:rsid w:val="00811AD7"/>
    <w:rsid w:val="00812105"/>
    <w:rsid w:val="00812D3A"/>
    <w:rsid w:val="008157E2"/>
    <w:rsid w:val="00816BB4"/>
    <w:rsid w:val="00822882"/>
    <w:rsid w:val="00823504"/>
    <w:rsid w:val="00832EAB"/>
    <w:rsid w:val="008375C4"/>
    <w:rsid w:val="00837787"/>
    <w:rsid w:val="00837F47"/>
    <w:rsid w:val="008410A3"/>
    <w:rsid w:val="00844317"/>
    <w:rsid w:val="00844C99"/>
    <w:rsid w:val="0085357E"/>
    <w:rsid w:val="008536A7"/>
    <w:rsid w:val="0085541B"/>
    <w:rsid w:val="00855F2D"/>
    <w:rsid w:val="00856FAB"/>
    <w:rsid w:val="00857485"/>
    <w:rsid w:val="00857A65"/>
    <w:rsid w:val="00861C44"/>
    <w:rsid w:val="008675A1"/>
    <w:rsid w:val="00870136"/>
    <w:rsid w:val="008761EE"/>
    <w:rsid w:val="008808FA"/>
    <w:rsid w:val="0088347C"/>
    <w:rsid w:val="00883B5F"/>
    <w:rsid w:val="00884B26"/>
    <w:rsid w:val="00887C28"/>
    <w:rsid w:val="00891903"/>
    <w:rsid w:val="00891D18"/>
    <w:rsid w:val="008B260A"/>
    <w:rsid w:val="008B314B"/>
    <w:rsid w:val="008B3E0E"/>
    <w:rsid w:val="008C02CF"/>
    <w:rsid w:val="008C147F"/>
    <w:rsid w:val="008C1A90"/>
    <w:rsid w:val="008C2800"/>
    <w:rsid w:val="008C35C1"/>
    <w:rsid w:val="008C67E7"/>
    <w:rsid w:val="008D4A37"/>
    <w:rsid w:val="008D6223"/>
    <w:rsid w:val="008D7E98"/>
    <w:rsid w:val="008D7F56"/>
    <w:rsid w:val="008E44FF"/>
    <w:rsid w:val="008E59C9"/>
    <w:rsid w:val="008E69B4"/>
    <w:rsid w:val="0090100A"/>
    <w:rsid w:val="00903379"/>
    <w:rsid w:val="009047BA"/>
    <w:rsid w:val="00907BE3"/>
    <w:rsid w:val="0091206B"/>
    <w:rsid w:val="0091519A"/>
    <w:rsid w:val="0093468B"/>
    <w:rsid w:val="009372A0"/>
    <w:rsid w:val="00951B79"/>
    <w:rsid w:val="009543D5"/>
    <w:rsid w:val="00955C0D"/>
    <w:rsid w:val="00963296"/>
    <w:rsid w:val="00963894"/>
    <w:rsid w:val="0096676F"/>
    <w:rsid w:val="0097081F"/>
    <w:rsid w:val="00972FA7"/>
    <w:rsid w:val="00974098"/>
    <w:rsid w:val="009829EE"/>
    <w:rsid w:val="00983079"/>
    <w:rsid w:val="009918FB"/>
    <w:rsid w:val="0099316C"/>
    <w:rsid w:val="00993FBA"/>
    <w:rsid w:val="009A0B21"/>
    <w:rsid w:val="009A0FC8"/>
    <w:rsid w:val="009A56B4"/>
    <w:rsid w:val="009A5C77"/>
    <w:rsid w:val="009A5EDF"/>
    <w:rsid w:val="009B1CA2"/>
    <w:rsid w:val="009B385C"/>
    <w:rsid w:val="009B5012"/>
    <w:rsid w:val="009B7FBB"/>
    <w:rsid w:val="009C0835"/>
    <w:rsid w:val="009C12EC"/>
    <w:rsid w:val="009C1B4B"/>
    <w:rsid w:val="009C415C"/>
    <w:rsid w:val="009C42F5"/>
    <w:rsid w:val="009C5DB4"/>
    <w:rsid w:val="009C6149"/>
    <w:rsid w:val="009C65DF"/>
    <w:rsid w:val="009C66FE"/>
    <w:rsid w:val="009D7D24"/>
    <w:rsid w:val="009E1995"/>
    <w:rsid w:val="009F2225"/>
    <w:rsid w:val="009F6489"/>
    <w:rsid w:val="009F7EBF"/>
    <w:rsid w:val="00A000E0"/>
    <w:rsid w:val="00A00216"/>
    <w:rsid w:val="00A0060D"/>
    <w:rsid w:val="00A02700"/>
    <w:rsid w:val="00A03676"/>
    <w:rsid w:val="00A04566"/>
    <w:rsid w:val="00A04887"/>
    <w:rsid w:val="00A12B67"/>
    <w:rsid w:val="00A13684"/>
    <w:rsid w:val="00A14DEA"/>
    <w:rsid w:val="00A23A65"/>
    <w:rsid w:val="00A25DE0"/>
    <w:rsid w:val="00A271EF"/>
    <w:rsid w:val="00A34680"/>
    <w:rsid w:val="00A408B1"/>
    <w:rsid w:val="00A4313A"/>
    <w:rsid w:val="00A43151"/>
    <w:rsid w:val="00A472EE"/>
    <w:rsid w:val="00A47484"/>
    <w:rsid w:val="00A4752D"/>
    <w:rsid w:val="00A5616A"/>
    <w:rsid w:val="00A6288F"/>
    <w:rsid w:val="00A646C8"/>
    <w:rsid w:val="00A64C0F"/>
    <w:rsid w:val="00A70009"/>
    <w:rsid w:val="00A713A5"/>
    <w:rsid w:val="00A72056"/>
    <w:rsid w:val="00A75F76"/>
    <w:rsid w:val="00A765CE"/>
    <w:rsid w:val="00A76A81"/>
    <w:rsid w:val="00A76BEE"/>
    <w:rsid w:val="00A82875"/>
    <w:rsid w:val="00A82E18"/>
    <w:rsid w:val="00A83A99"/>
    <w:rsid w:val="00A84560"/>
    <w:rsid w:val="00A93822"/>
    <w:rsid w:val="00A94FAE"/>
    <w:rsid w:val="00A962CE"/>
    <w:rsid w:val="00A9661F"/>
    <w:rsid w:val="00A97698"/>
    <w:rsid w:val="00AA0B4E"/>
    <w:rsid w:val="00AA61D3"/>
    <w:rsid w:val="00AA752B"/>
    <w:rsid w:val="00AB0258"/>
    <w:rsid w:val="00AB1AFE"/>
    <w:rsid w:val="00AB2142"/>
    <w:rsid w:val="00AB628D"/>
    <w:rsid w:val="00AC2E49"/>
    <w:rsid w:val="00AC37A8"/>
    <w:rsid w:val="00AD0529"/>
    <w:rsid w:val="00AD0DC0"/>
    <w:rsid w:val="00AD3528"/>
    <w:rsid w:val="00AD4510"/>
    <w:rsid w:val="00AD4930"/>
    <w:rsid w:val="00AE68B7"/>
    <w:rsid w:val="00AE744F"/>
    <w:rsid w:val="00AE7791"/>
    <w:rsid w:val="00AF10FD"/>
    <w:rsid w:val="00AF5B2A"/>
    <w:rsid w:val="00B0361A"/>
    <w:rsid w:val="00B10B70"/>
    <w:rsid w:val="00B11F51"/>
    <w:rsid w:val="00B13C1A"/>
    <w:rsid w:val="00B16F9D"/>
    <w:rsid w:val="00B22302"/>
    <w:rsid w:val="00B24DB2"/>
    <w:rsid w:val="00B31EA5"/>
    <w:rsid w:val="00B33253"/>
    <w:rsid w:val="00B404CE"/>
    <w:rsid w:val="00B41D57"/>
    <w:rsid w:val="00B46D17"/>
    <w:rsid w:val="00B47F7E"/>
    <w:rsid w:val="00B51684"/>
    <w:rsid w:val="00B5493E"/>
    <w:rsid w:val="00B54A8B"/>
    <w:rsid w:val="00B56920"/>
    <w:rsid w:val="00B60090"/>
    <w:rsid w:val="00B640DE"/>
    <w:rsid w:val="00B65E3B"/>
    <w:rsid w:val="00B72CDE"/>
    <w:rsid w:val="00B758A1"/>
    <w:rsid w:val="00B821A8"/>
    <w:rsid w:val="00B821AC"/>
    <w:rsid w:val="00B832F0"/>
    <w:rsid w:val="00B83F45"/>
    <w:rsid w:val="00B8605B"/>
    <w:rsid w:val="00B8799F"/>
    <w:rsid w:val="00B93D12"/>
    <w:rsid w:val="00B93E81"/>
    <w:rsid w:val="00B9496D"/>
    <w:rsid w:val="00B95913"/>
    <w:rsid w:val="00B97679"/>
    <w:rsid w:val="00B97C80"/>
    <w:rsid w:val="00BA6A90"/>
    <w:rsid w:val="00BB009A"/>
    <w:rsid w:val="00BB4158"/>
    <w:rsid w:val="00BB7215"/>
    <w:rsid w:val="00BC0F7A"/>
    <w:rsid w:val="00BC20D3"/>
    <w:rsid w:val="00BC3312"/>
    <w:rsid w:val="00BC45FE"/>
    <w:rsid w:val="00BD234D"/>
    <w:rsid w:val="00BD39DD"/>
    <w:rsid w:val="00BD39F3"/>
    <w:rsid w:val="00BD435D"/>
    <w:rsid w:val="00BD72ED"/>
    <w:rsid w:val="00BE177B"/>
    <w:rsid w:val="00BE4714"/>
    <w:rsid w:val="00BF1C59"/>
    <w:rsid w:val="00BF263E"/>
    <w:rsid w:val="00BF458A"/>
    <w:rsid w:val="00BF4A01"/>
    <w:rsid w:val="00BF5207"/>
    <w:rsid w:val="00BF6F86"/>
    <w:rsid w:val="00BF7F1D"/>
    <w:rsid w:val="00C023E4"/>
    <w:rsid w:val="00C02556"/>
    <w:rsid w:val="00C0457E"/>
    <w:rsid w:val="00C1147F"/>
    <w:rsid w:val="00C13BF1"/>
    <w:rsid w:val="00C14B4C"/>
    <w:rsid w:val="00C15901"/>
    <w:rsid w:val="00C16D02"/>
    <w:rsid w:val="00C16E56"/>
    <w:rsid w:val="00C22788"/>
    <w:rsid w:val="00C25050"/>
    <w:rsid w:val="00C27CD9"/>
    <w:rsid w:val="00C27EE6"/>
    <w:rsid w:val="00C33871"/>
    <w:rsid w:val="00C352B8"/>
    <w:rsid w:val="00C412E7"/>
    <w:rsid w:val="00C45063"/>
    <w:rsid w:val="00C5266D"/>
    <w:rsid w:val="00C52889"/>
    <w:rsid w:val="00C556BA"/>
    <w:rsid w:val="00C568F7"/>
    <w:rsid w:val="00C62608"/>
    <w:rsid w:val="00C63FD8"/>
    <w:rsid w:val="00C74501"/>
    <w:rsid w:val="00C74EB4"/>
    <w:rsid w:val="00C769D4"/>
    <w:rsid w:val="00C80787"/>
    <w:rsid w:val="00C808F3"/>
    <w:rsid w:val="00C8130A"/>
    <w:rsid w:val="00C840FE"/>
    <w:rsid w:val="00C843C6"/>
    <w:rsid w:val="00C85D70"/>
    <w:rsid w:val="00C85DDD"/>
    <w:rsid w:val="00C91408"/>
    <w:rsid w:val="00C9302F"/>
    <w:rsid w:val="00C95559"/>
    <w:rsid w:val="00CA5EDE"/>
    <w:rsid w:val="00CA767F"/>
    <w:rsid w:val="00CB2532"/>
    <w:rsid w:val="00CB3058"/>
    <w:rsid w:val="00CB75C6"/>
    <w:rsid w:val="00CC5510"/>
    <w:rsid w:val="00CC5F02"/>
    <w:rsid w:val="00CC6161"/>
    <w:rsid w:val="00CD32E5"/>
    <w:rsid w:val="00CD40BF"/>
    <w:rsid w:val="00CD4501"/>
    <w:rsid w:val="00CD6A47"/>
    <w:rsid w:val="00CE40C3"/>
    <w:rsid w:val="00CE4415"/>
    <w:rsid w:val="00CE50C0"/>
    <w:rsid w:val="00CE5864"/>
    <w:rsid w:val="00CE6308"/>
    <w:rsid w:val="00CF3B05"/>
    <w:rsid w:val="00CF5373"/>
    <w:rsid w:val="00D0011C"/>
    <w:rsid w:val="00D01400"/>
    <w:rsid w:val="00D035DD"/>
    <w:rsid w:val="00D036BE"/>
    <w:rsid w:val="00D07E3F"/>
    <w:rsid w:val="00D11489"/>
    <w:rsid w:val="00D119D8"/>
    <w:rsid w:val="00D120D1"/>
    <w:rsid w:val="00D127A4"/>
    <w:rsid w:val="00D16B99"/>
    <w:rsid w:val="00D174C5"/>
    <w:rsid w:val="00D17CF0"/>
    <w:rsid w:val="00D20987"/>
    <w:rsid w:val="00D20E6A"/>
    <w:rsid w:val="00D2401A"/>
    <w:rsid w:val="00D246CA"/>
    <w:rsid w:val="00D335AE"/>
    <w:rsid w:val="00D37B31"/>
    <w:rsid w:val="00D511D9"/>
    <w:rsid w:val="00D52860"/>
    <w:rsid w:val="00D53A9F"/>
    <w:rsid w:val="00D54E39"/>
    <w:rsid w:val="00D5747C"/>
    <w:rsid w:val="00D60EFB"/>
    <w:rsid w:val="00D62BD7"/>
    <w:rsid w:val="00D62BE1"/>
    <w:rsid w:val="00D64802"/>
    <w:rsid w:val="00D70B4D"/>
    <w:rsid w:val="00D711BC"/>
    <w:rsid w:val="00D72F63"/>
    <w:rsid w:val="00D80539"/>
    <w:rsid w:val="00D8595F"/>
    <w:rsid w:val="00D870AE"/>
    <w:rsid w:val="00D902EE"/>
    <w:rsid w:val="00D907A7"/>
    <w:rsid w:val="00D935AF"/>
    <w:rsid w:val="00D94E35"/>
    <w:rsid w:val="00D953CB"/>
    <w:rsid w:val="00D97231"/>
    <w:rsid w:val="00DB1D69"/>
    <w:rsid w:val="00DC2194"/>
    <w:rsid w:val="00DC7B8B"/>
    <w:rsid w:val="00DD136C"/>
    <w:rsid w:val="00DD13B0"/>
    <w:rsid w:val="00DD512E"/>
    <w:rsid w:val="00DD6966"/>
    <w:rsid w:val="00DE01A3"/>
    <w:rsid w:val="00DE4A31"/>
    <w:rsid w:val="00DE7705"/>
    <w:rsid w:val="00DF1B36"/>
    <w:rsid w:val="00DF37BA"/>
    <w:rsid w:val="00DF78F9"/>
    <w:rsid w:val="00E0443A"/>
    <w:rsid w:val="00E13E77"/>
    <w:rsid w:val="00E14888"/>
    <w:rsid w:val="00E15396"/>
    <w:rsid w:val="00E20E66"/>
    <w:rsid w:val="00E2268B"/>
    <w:rsid w:val="00E23BFB"/>
    <w:rsid w:val="00E264C2"/>
    <w:rsid w:val="00E268EE"/>
    <w:rsid w:val="00E27D15"/>
    <w:rsid w:val="00E31C15"/>
    <w:rsid w:val="00E32B65"/>
    <w:rsid w:val="00E36CF9"/>
    <w:rsid w:val="00E431C1"/>
    <w:rsid w:val="00E44921"/>
    <w:rsid w:val="00E46CD3"/>
    <w:rsid w:val="00E66139"/>
    <w:rsid w:val="00E7196C"/>
    <w:rsid w:val="00E73411"/>
    <w:rsid w:val="00E746F3"/>
    <w:rsid w:val="00E749B4"/>
    <w:rsid w:val="00E75CCE"/>
    <w:rsid w:val="00E7656C"/>
    <w:rsid w:val="00E77D3A"/>
    <w:rsid w:val="00E87593"/>
    <w:rsid w:val="00E93295"/>
    <w:rsid w:val="00E94BFC"/>
    <w:rsid w:val="00EB4A10"/>
    <w:rsid w:val="00EC0F0B"/>
    <w:rsid w:val="00EC375A"/>
    <w:rsid w:val="00EC6B90"/>
    <w:rsid w:val="00EC7609"/>
    <w:rsid w:val="00ED0B26"/>
    <w:rsid w:val="00ED0C8C"/>
    <w:rsid w:val="00ED790A"/>
    <w:rsid w:val="00EE5F4F"/>
    <w:rsid w:val="00EF2B6F"/>
    <w:rsid w:val="00EF4625"/>
    <w:rsid w:val="00EF6639"/>
    <w:rsid w:val="00F00405"/>
    <w:rsid w:val="00F01480"/>
    <w:rsid w:val="00F03E22"/>
    <w:rsid w:val="00F04254"/>
    <w:rsid w:val="00F04876"/>
    <w:rsid w:val="00F100F5"/>
    <w:rsid w:val="00F164B0"/>
    <w:rsid w:val="00F16B61"/>
    <w:rsid w:val="00F22B92"/>
    <w:rsid w:val="00F24BC1"/>
    <w:rsid w:val="00F355BF"/>
    <w:rsid w:val="00F3578D"/>
    <w:rsid w:val="00F35B9F"/>
    <w:rsid w:val="00F40758"/>
    <w:rsid w:val="00F40AEB"/>
    <w:rsid w:val="00F44DCB"/>
    <w:rsid w:val="00F46AA4"/>
    <w:rsid w:val="00F476AA"/>
    <w:rsid w:val="00F52E97"/>
    <w:rsid w:val="00F544B7"/>
    <w:rsid w:val="00F56789"/>
    <w:rsid w:val="00F56BD0"/>
    <w:rsid w:val="00F61C33"/>
    <w:rsid w:val="00F65263"/>
    <w:rsid w:val="00F669D2"/>
    <w:rsid w:val="00F67851"/>
    <w:rsid w:val="00F72D34"/>
    <w:rsid w:val="00F74086"/>
    <w:rsid w:val="00F7435B"/>
    <w:rsid w:val="00F74BC3"/>
    <w:rsid w:val="00F75756"/>
    <w:rsid w:val="00F773DD"/>
    <w:rsid w:val="00F8642F"/>
    <w:rsid w:val="00F86820"/>
    <w:rsid w:val="00F90A7D"/>
    <w:rsid w:val="00F916A8"/>
    <w:rsid w:val="00F91CB5"/>
    <w:rsid w:val="00F92D57"/>
    <w:rsid w:val="00F93E54"/>
    <w:rsid w:val="00F977A8"/>
    <w:rsid w:val="00F97B6E"/>
    <w:rsid w:val="00FA2337"/>
    <w:rsid w:val="00FA5AD6"/>
    <w:rsid w:val="00FA62D1"/>
    <w:rsid w:val="00FB355C"/>
    <w:rsid w:val="00FB5C31"/>
    <w:rsid w:val="00FC2D41"/>
    <w:rsid w:val="00FC2DE7"/>
    <w:rsid w:val="00FC602F"/>
    <w:rsid w:val="00FC77BE"/>
    <w:rsid w:val="00FD023A"/>
    <w:rsid w:val="00FD3599"/>
    <w:rsid w:val="00FE1358"/>
    <w:rsid w:val="00FE1B17"/>
    <w:rsid w:val="00FE551F"/>
    <w:rsid w:val="00FE61AF"/>
    <w:rsid w:val="00FE6897"/>
    <w:rsid w:val="00FF4C4C"/>
    <w:rsid w:val="00FF60F4"/>
    <w:rsid w:val="00FF6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42487"/>
  <w15:docId w15:val="{5B09267A-2D1C-4FCF-90EC-6B05623D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0C6"/>
    <w:pPr>
      <w:spacing w:after="180" w:line="240" w:lineRule="auto"/>
      <w:jc w:val="both"/>
    </w:pPr>
    <w:rPr>
      <w:rFonts w:ascii="Arial" w:hAnsi="Arial"/>
      <w:sz w:val="24"/>
    </w:rPr>
  </w:style>
  <w:style w:type="paragraph" w:styleId="Heading1">
    <w:name w:val="heading 1"/>
    <w:next w:val="Normal"/>
    <w:link w:val="Heading1Char"/>
    <w:qFormat/>
    <w:rsid w:val="00771331"/>
    <w:pPr>
      <w:keepNext/>
      <w:numPr>
        <w:numId w:val="27"/>
      </w:numPr>
      <w:spacing w:after="0" w:line="240" w:lineRule="auto"/>
      <w:outlineLvl w:val="0"/>
    </w:pPr>
    <w:rPr>
      <w:rFonts w:ascii="Arial Bold" w:eastAsia="Times New Roman" w:hAnsi="Arial Bold" w:cs="Times New Roman"/>
      <w:b/>
      <w:kern w:val="28"/>
      <w:sz w:val="24"/>
      <w:szCs w:val="20"/>
      <w:lang w:val="en-US" w:eastAsia="en-GB"/>
    </w:rPr>
  </w:style>
  <w:style w:type="paragraph" w:styleId="Heading2">
    <w:name w:val="heading 2"/>
    <w:basedOn w:val="Heading1"/>
    <w:next w:val="Normal"/>
    <w:link w:val="Heading2Char"/>
    <w:qFormat/>
    <w:rsid w:val="004714EB"/>
    <w:pPr>
      <w:keepNext w:val="0"/>
      <w:numPr>
        <w:ilvl w:val="1"/>
      </w:numPr>
      <w:outlineLvl w:val="1"/>
    </w:pPr>
    <w:rPr>
      <w:rFonts w:ascii="Arial" w:hAnsi="Arial" w:cs="Arial"/>
      <w:bCs/>
      <w:kern w:val="0"/>
      <w:szCs w:val="24"/>
      <w:lang w:val="en-GB"/>
    </w:rPr>
  </w:style>
  <w:style w:type="paragraph" w:styleId="Heading3">
    <w:name w:val="heading 3"/>
    <w:basedOn w:val="Heading2"/>
    <w:next w:val="Normal"/>
    <w:link w:val="Heading3Char"/>
    <w:uiPriority w:val="9"/>
    <w:unhideWhenUsed/>
    <w:qFormat/>
    <w:rsid w:val="004714EB"/>
    <w:pPr>
      <w:keepNext/>
      <w:keepLines/>
      <w:numPr>
        <w:ilvl w:val="2"/>
      </w:numPr>
      <w:outlineLvl w:val="2"/>
    </w:pPr>
    <w:rPr>
      <w:rFonts w:eastAsiaTheme="majorEastAsia" w:cstheme="majorBidi"/>
      <w:b w:val="0"/>
    </w:rPr>
  </w:style>
  <w:style w:type="paragraph" w:styleId="Heading4">
    <w:name w:val="heading 4"/>
    <w:next w:val="Normal"/>
    <w:link w:val="Heading4Char"/>
    <w:uiPriority w:val="9"/>
    <w:unhideWhenUsed/>
    <w:qFormat/>
    <w:rsid w:val="00B46D17"/>
    <w:pPr>
      <w:keepNext/>
      <w:keepLines/>
      <w:spacing w:before="40" w:after="0"/>
      <w:outlineLvl w:val="3"/>
    </w:pPr>
    <w:rPr>
      <w:rFonts w:ascii="Arial" w:eastAsiaTheme="majorEastAsia" w:hAnsi="Arial" w:cstheme="majorBidi"/>
      <w:b/>
      <w:iCs/>
      <w:sz w:val="24"/>
    </w:rPr>
  </w:style>
  <w:style w:type="paragraph" w:styleId="Heading5">
    <w:name w:val="heading 5"/>
    <w:basedOn w:val="Normal"/>
    <w:next w:val="Normal"/>
    <w:link w:val="Heading5Char"/>
    <w:uiPriority w:val="9"/>
    <w:semiHidden/>
    <w:unhideWhenUsed/>
    <w:qFormat/>
    <w:rsid w:val="00771331"/>
    <w:pPr>
      <w:keepNext/>
      <w:keepLines/>
      <w:numPr>
        <w:ilvl w:val="4"/>
        <w:numId w:val="2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71331"/>
    <w:pPr>
      <w:keepNext/>
      <w:keepLines/>
      <w:numPr>
        <w:ilvl w:val="5"/>
        <w:numId w:val="2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71331"/>
    <w:pPr>
      <w:keepNext/>
      <w:keepLines/>
      <w:numPr>
        <w:ilvl w:val="6"/>
        <w:numId w:val="2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71331"/>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1331"/>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6E1"/>
    <w:pPr>
      <w:tabs>
        <w:tab w:val="center" w:pos="4513"/>
        <w:tab w:val="right" w:pos="9026"/>
      </w:tabs>
      <w:spacing w:after="0"/>
    </w:pPr>
  </w:style>
  <w:style w:type="character" w:customStyle="1" w:styleId="HeaderChar">
    <w:name w:val="Header Char"/>
    <w:basedOn w:val="DefaultParagraphFont"/>
    <w:link w:val="Header"/>
    <w:uiPriority w:val="99"/>
    <w:rsid w:val="001506E1"/>
  </w:style>
  <w:style w:type="paragraph" w:styleId="Footer">
    <w:name w:val="footer"/>
    <w:basedOn w:val="Normal"/>
    <w:link w:val="FooterChar"/>
    <w:uiPriority w:val="99"/>
    <w:unhideWhenUsed/>
    <w:rsid w:val="001506E1"/>
    <w:pPr>
      <w:tabs>
        <w:tab w:val="center" w:pos="4513"/>
        <w:tab w:val="right" w:pos="9026"/>
      </w:tabs>
      <w:spacing w:after="0"/>
    </w:pPr>
  </w:style>
  <w:style w:type="character" w:customStyle="1" w:styleId="FooterChar">
    <w:name w:val="Footer Char"/>
    <w:basedOn w:val="DefaultParagraphFont"/>
    <w:link w:val="Footer"/>
    <w:uiPriority w:val="99"/>
    <w:rsid w:val="001506E1"/>
  </w:style>
  <w:style w:type="table" w:styleId="TableGrid">
    <w:name w:val="Table Grid"/>
    <w:basedOn w:val="TableNormal"/>
    <w:uiPriority w:val="59"/>
    <w:rsid w:val="00150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99"/>
    <w:qFormat/>
    <w:rsid w:val="001506E1"/>
    <w:pPr>
      <w:ind w:left="720"/>
      <w:contextualSpacing/>
    </w:pPr>
  </w:style>
  <w:style w:type="character" w:styleId="CommentReference">
    <w:name w:val="annotation reference"/>
    <w:basedOn w:val="DefaultParagraphFont"/>
    <w:uiPriority w:val="99"/>
    <w:semiHidden/>
    <w:unhideWhenUsed/>
    <w:rsid w:val="00DF37BA"/>
    <w:rPr>
      <w:sz w:val="16"/>
      <w:szCs w:val="16"/>
    </w:rPr>
  </w:style>
  <w:style w:type="paragraph" w:styleId="CommentText">
    <w:name w:val="annotation text"/>
    <w:basedOn w:val="Normal"/>
    <w:link w:val="CommentTextChar"/>
    <w:uiPriority w:val="99"/>
    <w:unhideWhenUsed/>
    <w:rsid w:val="00DF37BA"/>
    <w:rPr>
      <w:sz w:val="20"/>
      <w:szCs w:val="20"/>
    </w:rPr>
  </w:style>
  <w:style w:type="character" w:customStyle="1" w:styleId="CommentTextChar">
    <w:name w:val="Comment Text Char"/>
    <w:basedOn w:val="DefaultParagraphFont"/>
    <w:link w:val="CommentText"/>
    <w:uiPriority w:val="99"/>
    <w:rsid w:val="00DF37BA"/>
    <w:rPr>
      <w:sz w:val="20"/>
      <w:szCs w:val="20"/>
    </w:rPr>
  </w:style>
  <w:style w:type="paragraph" w:styleId="CommentSubject">
    <w:name w:val="annotation subject"/>
    <w:basedOn w:val="CommentText"/>
    <w:next w:val="CommentText"/>
    <w:link w:val="CommentSubjectChar"/>
    <w:uiPriority w:val="99"/>
    <w:semiHidden/>
    <w:unhideWhenUsed/>
    <w:rsid w:val="00DF37BA"/>
    <w:rPr>
      <w:b/>
      <w:bCs/>
    </w:rPr>
  </w:style>
  <w:style w:type="character" w:customStyle="1" w:styleId="CommentSubjectChar">
    <w:name w:val="Comment Subject Char"/>
    <w:basedOn w:val="CommentTextChar"/>
    <w:link w:val="CommentSubject"/>
    <w:uiPriority w:val="99"/>
    <w:semiHidden/>
    <w:rsid w:val="00DF37BA"/>
    <w:rPr>
      <w:b/>
      <w:bCs/>
      <w:sz w:val="20"/>
      <w:szCs w:val="20"/>
    </w:rPr>
  </w:style>
  <w:style w:type="paragraph" w:styleId="BalloonText">
    <w:name w:val="Balloon Text"/>
    <w:basedOn w:val="Normal"/>
    <w:link w:val="BalloonTextChar"/>
    <w:uiPriority w:val="99"/>
    <w:semiHidden/>
    <w:unhideWhenUsed/>
    <w:rsid w:val="00DF37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7BA"/>
    <w:rPr>
      <w:rFonts w:ascii="Segoe UI" w:hAnsi="Segoe UI" w:cs="Segoe UI"/>
      <w:sz w:val="18"/>
      <w:szCs w:val="18"/>
    </w:rPr>
  </w:style>
  <w:style w:type="character" w:customStyle="1" w:styleId="Level1asHeadingtext">
    <w:name w:val="Level 1 as Heading (text)"/>
    <w:basedOn w:val="DefaultParagraphFont"/>
    <w:uiPriority w:val="99"/>
    <w:rsid w:val="006F2C17"/>
    <w:rPr>
      <w:b/>
    </w:rPr>
  </w:style>
  <w:style w:type="character" w:customStyle="1" w:styleId="ListChar">
    <w:name w:val="List Char"/>
    <w:basedOn w:val="DefaultParagraphFont"/>
    <w:link w:val="List"/>
    <w:rsid w:val="006F2C17"/>
    <w:rPr>
      <w:rFonts w:ascii="Arial" w:hAnsi="Arial"/>
      <w:sz w:val="24"/>
      <w:szCs w:val="24"/>
    </w:rPr>
  </w:style>
  <w:style w:type="paragraph" w:styleId="List">
    <w:name w:val="List"/>
    <w:basedOn w:val="Normal"/>
    <w:link w:val="ListChar"/>
    <w:rsid w:val="006F2C17"/>
    <w:pPr>
      <w:spacing w:after="0"/>
      <w:ind w:left="283" w:hanging="283"/>
    </w:pPr>
    <w:rPr>
      <w:szCs w:val="24"/>
    </w:rPr>
  </w:style>
  <w:style w:type="character" w:styleId="Hyperlink">
    <w:name w:val="Hyperlink"/>
    <w:basedOn w:val="DefaultParagraphFont"/>
    <w:uiPriority w:val="99"/>
    <w:rsid w:val="00A5616A"/>
    <w:rPr>
      <w:color w:val="0000FF"/>
      <w:u w:val="single"/>
    </w:rPr>
  </w:style>
  <w:style w:type="paragraph" w:customStyle="1" w:styleId="default">
    <w:name w:val="default"/>
    <w:basedOn w:val="Normal"/>
    <w:rsid w:val="007F4C62"/>
    <w:pPr>
      <w:autoSpaceDE w:val="0"/>
      <w:autoSpaceDN w:val="0"/>
      <w:spacing w:after="0"/>
    </w:pPr>
    <w:rPr>
      <w:rFonts w:cs="Arial"/>
      <w:color w:val="000000"/>
      <w:szCs w:val="24"/>
      <w:lang w:eastAsia="en-GB"/>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locked/>
    <w:rsid w:val="00C843C6"/>
  </w:style>
  <w:style w:type="paragraph" w:styleId="Revision">
    <w:name w:val="Revision"/>
    <w:hidden/>
    <w:uiPriority w:val="99"/>
    <w:semiHidden/>
    <w:rsid w:val="006563D1"/>
    <w:pPr>
      <w:spacing w:after="0" w:line="240" w:lineRule="auto"/>
    </w:pPr>
  </w:style>
  <w:style w:type="paragraph" w:styleId="NoSpacing">
    <w:name w:val="No Spacing"/>
    <w:link w:val="NoSpacingChar"/>
    <w:uiPriority w:val="1"/>
    <w:qFormat/>
    <w:rsid w:val="00460A5C"/>
    <w:pPr>
      <w:spacing w:after="0" w:line="240" w:lineRule="auto"/>
    </w:pPr>
    <w:rPr>
      <w:rFonts w:ascii="Arial" w:eastAsia="Calibri" w:hAnsi="Arial" w:cs="Times New Roman"/>
      <w:sz w:val="24"/>
    </w:rPr>
  </w:style>
  <w:style w:type="character" w:customStyle="1" w:styleId="NoSpacingChar">
    <w:name w:val="No Spacing Char"/>
    <w:basedOn w:val="DefaultParagraphFont"/>
    <w:link w:val="NoSpacing"/>
    <w:uiPriority w:val="1"/>
    <w:rsid w:val="00460A5C"/>
    <w:rPr>
      <w:rFonts w:ascii="Arial" w:eastAsia="Calibri" w:hAnsi="Arial" w:cs="Times New Roman"/>
      <w:sz w:val="24"/>
    </w:rPr>
  </w:style>
  <w:style w:type="character" w:customStyle="1" w:styleId="Heading1Char">
    <w:name w:val="Heading 1 Char"/>
    <w:basedOn w:val="DefaultParagraphFont"/>
    <w:link w:val="Heading1"/>
    <w:rsid w:val="00E87593"/>
    <w:rPr>
      <w:rFonts w:ascii="Arial Bold" w:eastAsia="Times New Roman" w:hAnsi="Arial Bold" w:cs="Times New Roman"/>
      <w:b/>
      <w:kern w:val="28"/>
      <w:sz w:val="24"/>
      <w:szCs w:val="20"/>
      <w:lang w:val="en-US" w:eastAsia="en-GB"/>
    </w:rPr>
  </w:style>
  <w:style w:type="character" w:customStyle="1" w:styleId="Heading2Char">
    <w:name w:val="Heading 2 Char"/>
    <w:basedOn w:val="DefaultParagraphFont"/>
    <w:link w:val="Heading2"/>
    <w:rsid w:val="007F39E5"/>
    <w:rPr>
      <w:rFonts w:ascii="Arial" w:eastAsia="Times New Roman" w:hAnsi="Arial" w:cs="Arial"/>
      <w:b/>
      <w:bCs/>
      <w:sz w:val="24"/>
      <w:szCs w:val="24"/>
      <w:lang w:eastAsia="en-GB"/>
    </w:rPr>
  </w:style>
  <w:style w:type="paragraph" w:customStyle="1" w:styleId="Title2">
    <w:name w:val="Title 2"/>
    <w:basedOn w:val="Heading2"/>
    <w:link w:val="Title2Char"/>
    <w:uiPriority w:val="1"/>
    <w:rsid w:val="00522CD1"/>
    <w:pPr>
      <w:autoSpaceDE w:val="0"/>
      <w:autoSpaceDN w:val="0"/>
      <w:adjustRightInd w:val="0"/>
      <w:spacing w:before="60" w:after="120"/>
    </w:pPr>
    <w:rPr>
      <w:bCs w:val="0"/>
      <w:i/>
      <w:color w:val="000000"/>
      <w:sz w:val="40"/>
      <w:szCs w:val="40"/>
      <w:lang w:val="x-none" w:eastAsia="x-none"/>
    </w:rPr>
  </w:style>
  <w:style w:type="character" w:customStyle="1" w:styleId="Title2Char">
    <w:name w:val="Title 2 Char"/>
    <w:link w:val="Title2"/>
    <w:uiPriority w:val="1"/>
    <w:rsid w:val="00522CD1"/>
    <w:rPr>
      <w:rFonts w:ascii="Arial" w:eastAsia="Times New Roman" w:hAnsi="Arial" w:cs="Arial"/>
      <w:b/>
      <w:i/>
      <w:color w:val="000000"/>
      <w:sz w:val="40"/>
      <w:szCs w:val="40"/>
      <w:lang w:val="x-none" w:eastAsia="x-none"/>
    </w:rPr>
  </w:style>
  <w:style w:type="character" w:styleId="FollowedHyperlink">
    <w:name w:val="FollowedHyperlink"/>
    <w:basedOn w:val="DefaultParagraphFont"/>
    <w:uiPriority w:val="99"/>
    <w:semiHidden/>
    <w:unhideWhenUsed/>
    <w:rsid w:val="005A49EC"/>
    <w:rPr>
      <w:color w:val="954F72" w:themeColor="followedHyperlink"/>
      <w:u w:val="single"/>
    </w:rPr>
  </w:style>
  <w:style w:type="character" w:customStyle="1" w:styleId="Heading3Char">
    <w:name w:val="Heading 3 Char"/>
    <w:basedOn w:val="DefaultParagraphFont"/>
    <w:link w:val="Heading3"/>
    <w:uiPriority w:val="9"/>
    <w:rsid w:val="007F39E5"/>
    <w:rPr>
      <w:rFonts w:ascii="Arial" w:eastAsiaTheme="majorEastAsia" w:hAnsi="Arial" w:cstheme="majorBidi"/>
      <w:bCs/>
      <w:sz w:val="24"/>
      <w:szCs w:val="24"/>
      <w:lang w:eastAsia="en-GB"/>
    </w:rPr>
  </w:style>
  <w:style w:type="numbering" w:customStyle="1" w:styleId="Headings1">
    <w:name w:val="Headings 1"/>
    <w:aliases w:val="2 &amp; 3"/>
    <w:uiPriority w:val="99"/>
    <w:rsid w:val="004714EB"/>
    <w:pPr>
      <w:numPr>
        <w:numId w:val="14"/>
      </w:numPr>
    </w:pPr>
  </w:style>
  <w:style w:type="character" w:customStyle="1" w:styleId="Heading4Char">
    <w:name w:val="Heading 4 Char"/>
    <w:basedOn w:val="DefaultParagraphFont"/>
    <w:link w:val="Heading4"/>
    <w:uiPriority w:val="9"/>
    <w:rsid w:val="00B46D17"/>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77133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77133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77133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7713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1331"/>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E69B4"/>
    <w:pPr>
      <w:keepLines/>
      <w:numPr>
        <w:numId w:val="0"/>
      </w:numPr>
      <w:spacing w:before="240" w:line="259" w:lineRule="auto"/>
      <w:outlineLvl w:val="9"/>
    </w:pPr>
    <w:rPr>
      <w:rFonts w:asciiTheme="majorHAnsi" w:eastAsiaTheme="majorEastAsia" w:hAnsiTheme="majorHAnsi" w:cstheme="majorBidi"/>
      <w:b w:val="0"/>
      <w:color w:val="2E74B5" w:themeColor="accent1" w:themeShade="BF"/>
      <w:kern w:val="0"/>
      <w:sz w:val="32"/>
      <w:szCs w:val="32"/>
      <w:lang w:eastAsia="en-US"/>
    </w:rPr>
  </w:style>
  <w:style w:type="paragraph" w:styleId="TOC1">
    <w:name w:val="toc 1"/>
    <w:basedOn w:val="Normal"/>
    <w:next w:val="Normal"/>
    <w:autoRedefine/>
    <w:uiPriority w:val="39"/>
    <w:unhideWhenUsed/>
    <w:rsid w:val="008E69B4"/>
    <w:pPr>
      <w:spacing w:before="120" w:after="120"/>
      <w:jc w:val="left"/>
    </w:pPr>
    <w:rPr>
      <w:rFonts w:asciiTheme="minorHAnsi" w:hAnsiTheme="minorHAnsi"/>
      <w:b/>
      <w:bCs/>
      <w:caps/>
      <w:sz w:val="20"/>
      <w:szCs w:val="20"/>
    </w:rPr>
  </w:style>
  <w:style w:type="paragraph" w:styleId="TOC2">
    <w:name w:val="toc 2"/>
    <w:basedOn w:val="Normal"/>
    <w:next w:val="Normal"/>
    <w:autoRedefine/>
    <w:uiPriority w:val="39"/>
    <w:unhideWhenUsed/>
    <w:rsid w:val="008E69B4"/>
    <w:pPr>
      <w:spacing w:after="0"/>
      <w:ind w:left="240"/>
      <w:jc w:val="left"/>
    </w:pPr>
    <w:rPr>
      <w:rFonts w:asciiTheme="minorHAnsi" w:hAnsiTheme="minorHAnsi"/>
      <w:smallCaps/>
      <w:sz w:val="20"/>
      <w:szCs w:val="20"/>
    </w:rPr>
  </w:style>
  <w:style w:type="paragraph" w:styleId="TOC3">
    <w:name w:val="toc 3"/>
    <w:basedOn w:val="Normal"/>
    <w:next w:val="Normal"/>
    <w:autoRedefine/>
    <w:uiPriority w:val="39"/>
    <w:unhideWhenUsed/>
    <w:rsid w:val="008E69B4"/>
    <w:pPr>
      <w:spacing w:after="0"/>
      <w:ind w:left="480"/>
      <w:jc w:val="left"/>
    </w:pPr>
    <w:rPr>
      <w:rFonts w:asciiTheme="minorHAnsi" w:hAnsiTheme="minorHAnsi"/>
      <w:i/>
      <w:iCs/>
      <w:sz w:val="20"/>
      <w:szCs w:val="20"/>
    </w:rPr>
  </w:style>
  <w:style w:type="paragraph" w:styleId="TOC4">
    <w:name w:val="toc 4"/>
    <w:basedOn w:val="Normal"/>
    <w:next w:val="Normal"/>
    <w:autoRedefine/>
    <w:uiPriority w:val="39"/>
    <w:unhideWhenUsed/>
    <w:rsid w:val="008E69B4"/>
    <w:pPr>
      <w:spacing w:after="0"/>
      <w:ind w:left="720"/>
      <w:jc w:val="left"/>
    </w:pPr>
    <w:rPr>
      <w:rFonts w:asciiTheme="minorHAnsi" w:hAnsiTheme="minorHAnsi"/>
      <w:sz w:val="18"/>
      <w:szCs w:val="18"/>
    </w:rPr>
  </w:style>
  <w:style w:type="paragraph" w:styleId="TOC5">
    <w:name w:val="toc 5"/>
    <w:basedOn w:val="Normal"/>
    <w:next w:val="Normal"/>
    <w:autoRedefine/>
    <w:uiPriority w:val="39"/>
    <w:unhideWhenUsed/>
    <w:rsid w:val="008E69B4"/>
    <w:pPr>
      <w:spacing w:after="0"/>
      <w:ind w:left="960"/>
      <w:jc w:val="left"/>
    </w:pPr>
    <w:rPr>
      <w:rFonts w:asciiTheme="minorHAnsi" w:hAnsiTheme="minorHAnsi"/>
      <w:sz w:val="18"/>
      <w:szCs w:val="18"/>
    </w:rPr>
  </w:style>
  <w:style w:type="paragraph" w:styleId="TOC6">
    <w:name w:val="toc 6"/>
    <w:basedOn w:val="Normal"/>
    <w:next w:val="Normal"/>
    <w:autoRedefine/>
    <w:uiPriority w:val="39"/>
    <w:unhideWhenUsed/>
    <w:rsid w:val="008E69B4"/>
    <w:pPr>
      <w:spacing w:after="0"/>
      <w:ind w:left="1200"/>
      <w:jc w:val="left"/>
    </w:pPr>
    <w:rPr>
      <w:rFonts w:asciiTheme="minorHAnsi" w:hAnsiTheme="minorHAnsi"/>
      <w:sz w:val="18"/>
      <w:szCs w:val="18"/>
    </w:rPr>
  </w:style>
  <w:style w:type="paragraph" w:styleId="TOC7">
    <w:name w:val="toc 7"/>
    <w:basedOn w:val="Normal"/>
    <w:next w:val="Normal"/>
    <w:autoRedefine/>
    <w:uiPriority w:val="39"/>
    <w:unhideWhenUsed/>
    <w:rsid w:val="008E69B4"/>
    <w:pPr>
      <w:spacing w:after="0"/>
      <w:ind w:left="1440"/>
      <w:jc w:val="left"/>
    </w:pPr>
    <w:rPr>
      <w:rFonts w:asciiTheme="minorHAnsi" w:hAnsiTheme="minorHAnsi"/>
      <w:sz w:val="18"/>
      <w:szCs w:val="18"/>
    </w:rPr>
  </w:style>
  <w:style w:type="paragraph" w:styleId="TOC8">
    <w:name w:val="toc 8"/>
    <w:basedOn w:val="Normal"/>
    <w:next w:val="Normal"/>
    <w:autoRedefine/>
    <w:uiPriority w:val="39"/>
    <w:unhideWhenUsed/>
    <w:rsid w:val="008E69B4"/>
    <w:pPr>
      <w:spacing w:after="0"/>
      <w:ind w:left="1680"/>
      <w:jc w:val="left"/>
    </w:pPr>
    <w:rPr>
      <w:rFonts w:asciiTheme="minorHAnsi" w:hAnsiTheme="minorHAnsi"/>
      <w:sz w:val="18"/>
      <w:szCs w:val="18"/>
    </w:rPr>
  </w:style>
  <w:style w:type="paragraph" w:styleId="TOC9">
    <w:name w:val="toc 9"/>
    <w:basedOn w:val="Normal"/>
    <w:next w:val="Normal"/>
    <w:autoRedefine/>
    <w:uiPriority w:val="39"/>
    <w:unhideWhenUsed/>
    <w:rsid w:val="008E69B4"/>
    <w:pPr>
      <w:spacing w:after="0"/>
      <w:ind w:left="1920"/>
      <w:jc w:val="left"/>
    </w:pPr>
    <w:rPr>
      <w:rFonts w:asciiTheme="minorHAnsi" w:hAnsiTheme="minorHAnsi"/>
      <w:sz w:val="18"/>
      <w:szCs w:val="18"/>
    </w:rPr>
  </w:style>
  <w:style w:type="paragraph" w:customStyle="1" w:styleId="Default0">
    <w:name w:val="Default"/>
    <w:rsid w:val="0055396F"/>
    <w:pPr>
      <w:autoSpaceDE w:val="0"/>
      <w:autoSpaceDN w:val="0"/>
      <w:adjustRightInd w:val="0"/>
      <w:spacing w:after="0" w:line="240" w:lineRule="auto"/>
    </w:pPr>
    <w:rPr>
      <w:rFonts w:ascii="Arial" w:hAnsi="Arial" w:cs="Arial"/>
      <w:color w:val="000000"/>
      <w:sz w:val="24"/>
      <w:szCs w:val="24"/>
      <w:lang w:val="en-US"/>
    </w:rPr>
  </w:style>
  <w:style w:type="paragraph" w:customStyle="1" w:styleId="TOCHeader">
    <w:name w:val="TOC Header"/>
    <w:basedOn w:val="Normal"/>
    <w:qFormat/>
    <w:rsid w:val="008808FA"/>
    <w:pPr>
      <w:autoSpaceDE w:val="0"/>
      <w:autoSpaceDN w:val="0"/>
      <w:adjustRightInd w:val="0"/>
      <w:spacing w:before="60" w:after="120"/>
    </w:pPr>
    <w:rPr>
      <w:rFonts w:eastAsia="Calibri" w:cs="Helvetica-Light"/>
      <w:b/>
      <w:color w:val="000000"/>
      <w:sz w:val="28"/>
      <w:szCs w:val="28"/>
    </w:rPr>
  </w:style>
  <w:style w:type="table" w:customStyle="1" w:styleId="TableGrid3">
    <w:name w:val="Table Grid3"/>
    <w:basedOn w:val="TableNormal"/>
    <w:next w:val="TableGrid"/>
    <w:uiPriority w:val="39"/>
    <w:rsid w:val="00731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5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prevent-duty-guid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ncashire.gov.uk/business/tenders-and-procurement/tende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cashire.gov.uk/fusion-supplier-portal/" TargetMode="External"/><Relationship Id="rId5" Type="http://schemas.openxmlformats.org/officeDocument/2006/relationships/webSettings" Target="webSettings.xml"/><Relationship Id="rId15" Type="http://schemas.openxmlformats.org/officeDocument/2006/relationships/hyperlink" Target="https://www.lancashire.gov.uk/fusion-supplier-portal/" TargetMode="External"/><Relationship Id="rId10" Type="http://schemas.openxmlformats.org/officeDocument/2006/relationships/hyperlink" Target="http://www.lancashir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publications/prevent-duty-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25575-0B84-4F19-8E39-FA2B7C6D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16</Pages>
  <Words>4533</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Garsed, Craig</dc:creator>
  <cp:keywords/>
  <dc:description/>
  <cp:lastModifiedBy>Challinger, Chris</cp:lastModifiedBy>
  <cp:revision>30</cp:revision>
  <cp:lastPrinted>2017-03-29T08:20:00Z</cp:lastPrinted>
  <dcterms:created xsi:type="dcterms:W3CDTF">2024-05-16T09:44:00Z</dcterms:created>
  <dcterms:modified xsi:type="dcterms:W3CDTF">2024-11-20T10:19:00Z</dcterms:modified>
</cp:coreProperties>
</file>