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C9A96" w14:textId="64E61A7C" w:rsidR="008B33EC" w:rsidRPr="00E85883" w:rsidRDefault="00C042A3" w:rsidP="008B33EC">
      <w:pPr>
        <w:pStyle w:val="NoSpacing"/>
        <w:jc w:val="center"/>
        <w:rPr>
          <w:rFonts w:ascii="Arial" w:hAnsi="Arial" w:cs="Arial"/>
          <w:b/>
          <w:bCs/>
          <w:u w:val="single"/>
        </w:rPr>
      </w:pPr>
      <w:r w:rsidRPr="118AE95C">
        <w:rPr>
          <w:rFonts w:ascii="Arial" w:eastAsia="Arial" w:hAnsi="Arial" w:cs="Arial"/>
          <w:b/>
          <w:bCs/>
          <w:u w:val="single"/>
        </w:rPr>
        <w:t xml:space="preserve">Operations </w:t>
      </w:r>
      <w:r w:rsidR="006B7028" w:rsidRPr="118AE95C">
        <w:rPr>
          <w:rFonts w:ascii="Arial" w:eastAsia="Arial" w:hAnsi="Arial" w:cs="Arial"/>
          <w:b/>
          <w:bCs/>
          <w:u w:val="single"/>
        </w:rPr>
        <w:t>Engineer</w:t>
      </w:r>
      <w:r w:rsidR="0060634F" w:rsidRPr="118AE95C">
        <w:rPr>
          <w:rFonts w:ascii="Arial" w:eastAsia="Arial" w:hAnsi="Arial" w:cs="Arial"/>
          <w:b/>
          <w:bCs/>
          <w:u w:val="single"/>
        </w:rPr>
        <w:t xml:space="preserve"> G</w:t>
      </w:r>
      <w:r w:rsidR="00130463" w:rsidRPr="118AE95C">
        <w:rPr>
          <w:rFonts w:ascii="Arial" w:eastAsia="Arial" w:hAnsi="Arial" w:cs="Arial"/>
          <w:b/>
          <w:bCs/>
          <w:u w:val="single"/>
        </w:rPr>
        <w:t>9</w:t>
      </w:r>
      <w:r w:rsidR="00290EA6" w:rsidRPr="118AE95C">
        <w:rPr>
          <w:rFonts w:ascii="Arial" w:eastAsia="Arial" w:hAnsi="Arial" w:cs="Arial"/>
          <w:b/>
          <w:bCs/>
          <w:u w:val="single"/>
        </w:rPr>
        <w:t xml:space="preserve"> </w:t>
      </w:r>
      <w:r w:rsidR="008B33EC" w:rsidRPr="00E85883">
        <w:rPr>
          <w:rFonts w:ascii="Arial" w:hAnsi="Arial" w:cs="Arial"/>
          <w:b/>
          <w:bCs/>
          <w:u w:val="single"/>
        </w:rPr>
        <w:t xml:space="preserve">– </w:t>
      </w:r>
      <w:r w:rsidR="008B33EC">
        <w:rPr>
          <w:rFonts w:ascii="Arial" w:hAnsi="Arial" w:cs="Arial"/>
          <w:b/>
          <w:bCs/>
          <w:u w:val="single"/>
        </w:rPr>
        <w:t xml:space="preserve">Programme &amp; Project </w:t>
      </w:r>
      <w:r w:rsidR="008B33EC" w:rsidRPr="00E85883">
        <w:rPr>
          <w:rFonts w:ascii="Arial" w:hAnsi="Arial" w:cs="Arial"/>
          <w:b/>
          <w:bCs/>
          <w:u w:val="single"/>
        </w:rPr>
        <w:t>Development</w:t>
      </w:r>
      <w:r w:rsidR="008B33EC">
        <w:rPr>
          <w:rFonts w:ascii="Arial" w:hAnsi="Arial" w:cs="Arial"/>
          <w:b/>
          <w:bCs/>
          <w:u w:val="single"/>
        </w:rPr>
        <w:t xml:space="preserve"> – Commercial Quantity Surveyor</w:t>
      </w:r>
    </w:p>
    <w:p w14:paraId="4F02EC1E" w14:textId="668329A2" w:rsidR="00C1768A" w:rsidRPr="00C667E9" w:rsidRDefault="00C1768A" w:rsidP="62250A56">
      <w:pPr>
        <w:pStyle w:val="NoSpacing"/>
        <w:rPr>
          <w:rFonts w:ascii="Arial" w:eastAsia="Arial" w:hAnsi="Arial" w:cs="Arial"/>
          <w:b/>
          <w:bCs/>
          <w:u w:val="single"/>
        </w:rPr>
      </w:pPr>
    </w:p>
    <w:p w14:paraId="17E84406" w14:textId="1657EA17" w:rsidR="002F768E" w:rsidRDefault="00C042A3" w:rsidP="5AA3F1B6">
      <w:pPr>
        <w:rPr>
          <w:rFonts w:ascii="Arial" w:eastAsia="Arial" w:hAnsi="Arial" w:cs="Arial"/>
          <w:color w:val="000000" w:themeColor="text1"/>
        </w:rPr>
      </w:pPr>
      <w:r w:rsidRPr="5AA3F1B6">
        <w:rPr>
          <w:rFonts w:ascii="Arial" w:eastAsia="Arial" w:hAnsi="Arial" w:cs="Arial"/>
        </w:rPr>
        <w:t xml:space="preserve">Reporting to the </w:t>
      </w:r>
      <w:r w:rsidR="00DC4DE1">
        <w:rPr>
          <w:rFonts w:ascii="Arial" w:eastAsia="Arial" w:hAnsi="Arial" w:cs="Arial"/>
        </w:rPr>
        <w:t>Senior Quan</w:t>
      </w:r>
      <w:r w:rsidR="00C76B34">
        <w:rPr>
          <w:rFonts w:ascii="Arial" w:eastAsia="Arial" w:hAnsi="Arial" w:cs="Arial"/>
        </w:rPr>
        <w:t>tity Surveyor</w:t>
      </w:r>
      <w:r w:rsidR="002F768E" w:rsidRPr="5AA3F1B6">
        <w:rPr>
          <w:rFonts w:ascii="Arial" w:eastAsia="Arial" w:hAnsi="Arial" w:cs="Arial"/>
        </w:rPr>
        <w:t xml:space="preserve">, managing </w:t>
      </w:r>
      <w:r w:rsidR="00FF0029" w:rsidRPr="5AA3F1B6">
        <w:rPr>
          <w:rFonts w:ascii="Arial" w:eastAsia="Arial" w:hAnsi="Arial" w:cs="Arial"/>
        </w:rPr>
        <w:t xml:space="preserve">and delivering </w:t>
      </w:r>
      <w:proofErr w:type="gramStart"/>
      <w:r w:rsidR="00875619" w:rsidRPr="5AA3F1B6">
        <w:rPr>
          <w:rFonts w:ascii="Arial" w:eastAsia="Arial" w:hAnsi="Arial" w:cs="Arial"/>
        </w:rPr>
        <w:t>a number</w:t>
      </w:r>
      <w:r w:rsidR="002F768E" w:rsidRPr="5AA3F1B6">
        <w:rPr>
          <w:rFonts w:ascii="Arial" w:eastAsia="Arial" w:hAnsi="Arial" w:cs="Arial"/>
        </w:rPr>
        <w:t xml:space="preserve"> of</w:t>
      </w:r>
      <w:proofErr w:type="gramEnd"/>
      <w:r w:rsidR="002F768E" w:rsidRPr="5AA3F1B6">
        <w:rPr>
          <w:rFonts w:ascii="Arial" w:eastAsia="Arial" w:hAnsi="Arial" w:cs="Arial"/>
        </w:rPr>
        <w:t xml:space="preserve"> highways works</w:t>
      </w:r>
      <w:r w:rsidR="0008203C" w:rsidRPr="5AA3F1B6">
        <w:rPr>
          <w:rFonts w:ascii="Arial" w:eastAsia="Arial" w:hAnsi="Arial" w:cs="Arial"/>
        </w:rPr>
        <w:t xml:space="preserve"> </w:t>
      </w:r>
      <w:r w:rsidR="002F768E" w:rsidRPr="5AA3F1B6">
        <w:rPr>
          <w:rFonts w:ascii="Arial" w:eastAsia="Arial" w:hAnsi="Arial" w:cs="Arial"/>
        </w:rPr>
        <w:t>with direct responsibility for a team of</w:t>
      </w:r>
      <w:r w:rsidR="00415E1F" w:rsidRPr="5AA3F1B6">
        <w:rPr>
          <w:rFonts w:ascii="Arial" w:eastAsia="Arial" w:hAnsi="Arial" w:cs="Arial"/>
        </w:rPr>
        <w:t xml:space="preserve"> Assistant</w:t>
      </w:r>
      <w:r w:rsidR="002F768E" w:rsidRPr="5AA3F1B6">
        <w:rPr>
          <w:rFonts w:ascii="Arial" w:eastAsia="Arial" w:hAnsi="Arial" w:cs="Arial"/>
        </w:rPr>
        <w:t xml:space="preserve"> </w:t>
      </w:r>
      <w:r w:rsidR="00DC4DE1">
        <w:rPr>
          <w:rFonts w:ascii="Arial" w:eastAsia="Arial" w:hAnsi="Arial" w:cs="Arial"/>
        </w:rPr>
        <w:t>Quantity Surveyor</w:t>
      </w:r>
      <w:r w:rsidR="001A110E">
        <w:rPr>
          <w:rFonts w:ascii="Arial" w:eastAsia="Arial" w:hAnsi="Arial" w:cs="Arial"/>
        </w:rPr>
        <w:t>s</w:t>
      </w:r>
      <w:r w:rsidR="002F768E" w:rsidRPr="5AA3F1B6">
        <w:rPr>
          <w:rFonts w:ascii="Arial" w:eastAsia="Arial" w:hAnsi="Arial" w:cs="Arial"/>
        </w:rPr>
        <w:t xml:space="preserve">, delivering highways related </w:t>
      </w:r>
      <w:r w:rsidR="004E6440" w:rsidRPr="5AA3F1B6">
        <w:rPr>
          <w:rFonts w:ascii="Arial" w:eastAsia="Arial" w:hAnsi="Arial" w:cs="Arial"/>
        </w:rPr>
        <w:t>schemes</w:t>
      </w:r>
      <w:r w:rsidR="002F768E" w:rsidRPr="5AA3F1B6">
        <w:rPr>
          <w:rFonts w:ascii="Arial" w:eastAsia="Arial" w:hAnsi="Arial" w:cs="Arial"/>
        </w:rPr>
        <w:t xml:space="preserve"> throughout Lancashire</w:t>
      </w:r>
      <w:r w:rsidR="6971D1DF" w:rsidRPr="5AA3F1B6">
        <w:rPr>
          <w:rFonts w:ascii="Arial" w:eastAsia="Arial" w:hAnsi="Arial" w:cs="Arial"/>
        </w:rPr>
        <w:t xml:space="preserve"> </w:t>
      </w:r>
      <w:r w:rsidR="14D50369" w:rsidRPr="5AA3F1B6">
        <w:rPr>
          <w:rFonts w:ascii="Arial" w:eastAsia="Arial" w:hAnsi="Arial" w:cs="Arial"/>
          <w:color w:val="000000" w:themeColor="text1"/>
        </w:rPr>
        <w:t>in line with the service key themes:</w:t>
      </w:r>
    </w:p>
    <w:p w14:paraId="1B314A77" w14:textId="4EE791CE" w:rsidR="002F768E" w:rsidRDefault="14D50369" w:rsidP="5AA3F1B6">
      <w:pPr>
        <w:pStyle w:val="ListParagraph"/>
        <w:numPr>
          <w:ilvl w:val="0"/>
          <w:numId w:val="7"/>
        </w:numPr>
        <w:rPr>
          <w:rFonts w:ascii="Arial" w:eastAsia="Arial" w:hAnsi="Arial" w:cs="Arial"/>
          <w:color w:val="000000" w:themeColor="text1"/>
        </w:rPr>
      </w:pPr>
      <w:r w:rsidRPr="5AA3F1B6">
        <w:rPr>
          <w:rFonts w:ascii="Arial" w:eastAsia="Arial" w:hAnsi="Arial" w:cs="Arial"/>
          <w:color w:val="000000" w:themeColor="text1"/>
        </w:rPr>
        <w:t>Exceptional Customer Focus</w:t>
      </w:r>
    </w:p>
    <w:p w14:paraId="11FC83E4" w14:textId="42888F31" w:rsidR="002F768E" w:rsidRDefault="14D50369" w:rsidP="5AA3F1B6">
      <w:pPr>
        <w:pStyle w:val="ListParagraph"/>
        <w:numPr>
          <w:ilvl w:val="0"/>
          <w:numId w:val="7"/>
        </w:numPr>
        <w:rPr>
          <w:rFonts w:ascii="Arial" w:eastAsia="Arial" w:hAnsi="Arial" w:cs="Arial"/>
          <w:color w:val="000000" w:themeColor="text1"/>
        </w:rPr>
      </w:pPr>
      <w:r w:rsidRPr="5AA3F1B6">
        <w:rPr>
          <w:rFonts w:ascii="Arial" w:eastAsia="Arial" w:hAnsi="Arial" w:cs="Arial"/>
          <w:color w:val="000000" w:themeColor="text1"/>
        </w:rPr>
        <w:t>High Quality</w:t>
      </w:r>
    </w:p>
    <w:p w14:paraId="2D187402" w14:textId="3E4F5B9D" w:rsidR="002F768E" w:rsidRDefault="14D50369" w:rsidP="5AA3F1B6">
      <w:pPr>
        <w:pStyle w:val="ListParagraph"/>
        <w:numPr>
          <w:ilvl w:val="0"/>
          <w:numId w:val="7"/>
        </w:numPr>
        <w:rPr>
          <w:rFonts w:ascii="Arial" w:eastAsia="Arial" w:hAnsi="Arial" w:cs="Arial"/>
          <w:color w:val="000000" w:themeColor="text1"/>
        </w:rPr>
      </w:pPr>
      <w:r w:rsidRPr="5AA3F1B6">
        <w:rPr>
          <w:rFonts w:ascii="Arial" w:eastAsia="Arial" w:hAnsi="Arial" w:cs="Arial"/>
          <w:color w:val="000000" w:themeColor="text1"/>
        </w:rPr>
        <w:t>High Performance</w:t>
      </w:r>
    </w:p>
    <w:p w14:paraId="4B40E1B1" w14:textId="7CF7D58B" w:rsidR="002F768E" w:rsidRDefault="002F768E" w:rsidP="62250A56">
      <w:pPr>
        <w:pStyle w:val="NoSpacing"/>
        <w:rPr>
          <w:rFonts w:ascii="Arial" w:eastAsia="Arial" w:hAnsi="Arial" w:cs="Arial"/>
        </w:rPr>
      </w:pPr>
    </w:p>
    <w:p w14:paraId="7F672C73" w14:textId="77777777" w:rsidR="00674BB6" w:rsidRPr="00C667E9" w:rsidRDefault="00674BB6" w:rsidP="62250A56">
      <w:pPr>
        <w:pStyle w:val="NoSpacing"/>
        <w:rPr>
          <w:rFonts w:ascii="Arial" w:eastAsia="Arial" w:hAnsi="Arial" w:cs="Arial"/>
          <w:b/>
          <w:bCs/>
          <w:u w:val="single"/>
        </w:rPr>
      </w:pPr>
      <w:r w:rsidRPr="62250A56">
        <w:rPr>
          <w:rFonts w:ascii="Arial" w:eastAsia="Arial" w:hAnsi="Arial" w:cs="Arial"/>
          <w:b/>
          <w:bCs/>
          <w:u w:val="single"/>
        </w:rPr>
        <w:t>Scope of Work</w:t>
      </w:r>
    </w:p>
    <w:p w14:paraId="7B39553C" w14:textId="6187DE53" w:rsidR="00674BB6" w:rsidRDefault="00674BB6" w:rsidP="62250A56">
      <w:pPr>
        <w:pStyle w:val="NoSpacing"/>
        <w:rPr>
          <w:rFonts w:ascii="Arial" w:eastAsia="Arial" w:hAnsi="Arial" w:cs="Arial"/>
          <w:b/>
          <w:bCs/>
        </w:rPr>
      </w:pPr>
    </w:p>
    <w:p w14:paraId="0F0446B5" w14:textId="454FBAE2" w:rsidR="00674BB6" w:rsidRDefault="001B10C6" w:rsidP="62250A56">
      <w:pPr>
        <w:pStyle w:val="NoSpacing"/>
        <w:rPr>
          <w:rFonts w:ascii="Arial" w:eastAsia="Arial" w:hAnsi="Arial" w:cs="Arial"/>
        </w:rPr>
      </w:pPr>
      <w:r w:rsidRPr="62250A56">
        <w:rPr>
          <w:rFonts w:ascii="Arial" w:eastAsia="Arial" w:hAnsi="Arial" w:cs="Arial"/>
        </w:rPr>
        <w:t>Post</w:t>
      </w:r>
      <w:r w:rsidR="00674BB6" w:rsidRPr="62250A56">
        <w:rPr>
          <w:rFonts w:ascii="Arial" w:eastAsia="Arial" w:hAnsi="Arial" w:cs="Arial"/>
        </w:rPr>
        <w:t xml:space="preserve"> holders at this level will require a professional qualification or equivalent to provide direction to their team and to act as </w:t>
      </w:r>
      <w:r w:rsidR="00A427C5" w:rsidRPr="62250A56">
        <w:rPr>
          <w:rFonts w:ascii="Arial" w:eastAsia="Arial" w:hAnsi="Arial" w:cs="Arial"/>
        </w:rPr>
        <w:t xml:space="preserve">first contact </w:t>
      </w:r>
      <w:r w:rsidR="004E7F02" w:rsidRPr="62250A56">
        <w:rPr>
          <w:rFonts w:ascii="Arial" w:eastAsia="Arial" w:hAnsi="Arial" w:cs="Arial"/>
        </w:rPr>
        <w:t xml:space="preserve">to deal with </w:t>
      </w:r>
      <w:proofErr w:type="gramStart"/>
      <w:r w:rsidR="001F01D5" w:rsidRPr="62250A56">
        <w:rPr>
          <w:rFonts w:ascii="Arial" w:eastAsia="Arial" w:hAnsi="Arial" w:cs="Arial"/>
        </w:rPr>
        <w:t>day to day</w:t>
      </w:r>
      <w:proofErr w:type="gramEnd"/>
      <w:r w:rsidR="001F01D5" w:rsidRPr="62250A56">
        <w:rPr>
          <w:rFonts w:ascii="Arial" w:eastAsia="Arial" w:hAnsi="Arial" w:cs="Arial"/>
        </w:rPr>
        <w:t xml:space="preserve"> </w:t>
      </w:r>
      <w:r w:rsidR="00674BB6" w:rsidRPr="62250A56">
        <w:rPr>
          <w:rFonts w:ascii="Arial" w:eastAsia="Arial" w:hAnsi="Arial" w:cs="Arial"/>
        </w:rPr>
        <w:t xml:space="preserve">technical </w:t>
      </w:r>
      <w:r w:rsidR="004E7F02" w:rsidRPr="62250A56">
        <w:rPr>
          <w:rFonts w:ascii="Arial" w:eastAsia="Arial" w:hAnsi="Arial" w:cs="Arial"/>
        </w:rPr>
        <w:t>issues</w:t>
      </w:r>
      <w:r w:rsidR="00674BB6" w:rsidRPr="62250A56">
        <w:rPr>
          <w:rFonts w:ascii="Arial" w:eastAsia="Arial" w:hAnsi="Arial" w:cs="Arial"/>
        </w:rPr>
        <w:t>. They will be co-ordinating and integrating the work of their team, including dealing with multiple priorities. They will regularly be making proposals for s</w:t>
      </w:r>
      <w:r w:rsidR="001F4C7A" w:rsidRPr="62250A56">
        <w:rPr>
          <w:rFonts w:ascii="Arial" w:eastAsia="Arial" w:hAnsi="Arial" w:cs="Arial"/>
        </w:rPr>
        <w:t>ite</w:t>
      </w:r>
      <w:r w:rsidR="00674BB6" w:rsidRPr="62250A56">
        <w:rPr>
          <w:rFonts w:ascii="Arial" w:eastAsia="Arial" w:hAnsi="Arial" w:cs="Arial"/>
        </w:rPr>
        <w:t xml:space="preserve"> planning purposes and will be fully aware of </w:t>
      </w:r>
      <w:r w:rsidR="001F4C7A" w:rsidRPr="62250A56">
        <w:rPr>
          <w:rFonts w:ascii="Arial" w:eastAsia="Arial" w:hAnsi="Arial" w:cs="Arial"/>
        </w:rPr>
        <w:t xml:space="preserve">commercial and </w:t>
      </w:r>
      <w:r w:rsidR="00DD214F" w:rsidRPr="62250A56">
        <w:rPr>
          <w:rFonts w:ascii="Arial" w:eastAsia="Arial" w:hAnsi="Arial" w:cs="Arial"/>
        </w:rPr>
        <w:t xml:space="preserve">programme </w:t>
      </w:r>
      <w:r w:rsidR="00674BB6" w:rsidRPr="62250A56">
        <w:rPr>
          <w:rFonts w:ascii="Arial" w:eastAsia="Arial" w:hAnsi="Arial" w:cs="Arial"/>
        </w:rPr>
        <w:t xml:space="preserve">implications. </w:t>
      </w:r>
    </w:p>
    <w:p w14:paraId="0F7AB401" w14:textId="77777777" w:rsidR="00674BB6" w:rsidRDefault="00674BB6" w:rsidP="62250A56">
      <w:pPr>
        <w:pStyle w:val="NoSpacing"/>
        <w:rPr>
          <w:rFonts w:ascii="Arial" w:eastAsia="Arial" w:hAnsi="Arial" w:cs="Arial"/>
        </w:rPr>
      </w:pPr>
    </w:p>
    <w:p w14:paraId="2E84FF08" w14:textId="32194BB9" w:rsidR="002F768E" w:rsidRPr="00C667E9" w:rsidRDefault="002F768E" w:rsidP="62250A56">
      <w:pPr>
        <w:pStyle w:val="NoSpacing"/>
        <w:rPr>
          <w:rFonts w:ascii="Arial" w:eastAsia="Arial" w:hAnsi="Arial" w:cs="Arial"/>
          <w:b/>
          <w:bCs/>
          <w:u w:val="single"/>
        </w:rPr>
      </w:pPr>
      <w:r w:rsidRPr="62250A56">
        <w:rPr>
          <w:rFonts w:ascii="Arial" w:eastAsia="Arial" w:hAnsi="Arial" w:cs="Arial"/>
          <w:b/>
          <w:bCs/>
          <w:u w:val="single"/>
        </w:rPr>
        <w:t>Accountabilities/Responsibilities</w:t>
      </w:r>
    </w:p>
    <w:p w14:paraId="2698E9D1" w14:textId="534ECD51" w:rsidR="002F768E" w:rsidRDefault="002F768E" w:rsidP="62250A56">
      <w:pPr>
        <w:pStyle w:val="NoSpacing"/>
        <w:rPr>
          <w:rFonts w:ascii="Arial" w:eastAsia="Arial" w:hAnsi="Arial" w:cs="Arial"/>
        </w:rPr>
      </w:pPr>
    </w:p>
    <w:p w14:paraId="3136D7B4" w14:textId="57696CDF" w:rsidR="00585B45" w:rsidRPr="00585B45" w:rsidRDefault="000B409B" w:rsidP="004F2327">
      <w:pPr>
        <w:pStyle w:val="NoSpacing"/>
        <w:numPr>
          <w:ilvl w:val="0"/>
          <w:numId w:val="3"/>
        </w:numPr>
        <w:spacing w:line="276" w:lineRule="auto"/>
      </w:pPr>
      <w:r>
        <w:rPr>
          <w:rFonts w:ascii="Arial" w:eastAsia="Arial" w:hAnsi="Arial" w:cs="Arial"/>
        </w:rPr>
        <w:t xml:space="preserve">Preparing and pricing </w:t>
      </w:r>
      <w:r w:rsidR="00C301F9">
        <w:rPr>
          <w:rFonts w:ascii="Arial" w:eastAsia="Arial" w:hAnsi="Arial" w:cs="Arial"/>
        </w:rPr>
        <w:t>Bills of Quantity, this will include taking meas</w:t>
      </w:r>
      <w:r w:rsidR="004F4B4C">
        <w:rPr>
          <w:rFonts w:ascii="Arial" w:eastAsia="Arial" w:hAnsi="Arial" w:cs="Arial"/>
        </w:rPr>
        <w:t>u</w:t>
      </w:r>
      <w:r w:rsidR="00C301F9">
        <w:rPr>
          <w:rFonts w:ascii="Arial" w:eastAsia="Arial" w:hAnsi="Arial" w:cs="Arial"/>
        </w:rPr>
        <w:t>res from drawings an</w:t>
      </w:r>
      <w:r w:rsidR="00CA38D4">
        <w:rPr>
          <w:rFonts w:ascii="Arial" w:eastAsia="Arial" w:hAnsi="Arial" w:cs="Arial"/>
        </w:rPr>
        <w:t>d</w:t>
      </w:r>
      <w:r w:rsidR="004F4B4C">
        <w:rPr>
          <w:rFonts w:ascii="Arial" w:eastAsia="Arial" w:hAnsi="Arial" w:cs="Arial"/>
        </w:rPr>
        <w:t xml:space="preserve"> market testing </w:t>
      </w:r>
      <w:r w:rsidR="00CA38D4">
        <w:rPr>
          <w:rFonts w:ascii="Arial" w:eastAsia="Arial" w:hAnsi="Arial" w:cs="Arial"/>
        </w:rPr>
        <w:t>rates.</w:t>
      </w:r>
      <w:r w:rsidR="004F4B4C">
        <w:rPr>
          <w:rFonts w:ascii="Arial" w:eastAsia="Arial" w:hAnsi="Arial" w:cs="Arial"/>
        </w:rPr>
        <w:t xml:space="preserve"> </w:t>
      </w:r>
      <w:r w:rsidR="008B300D">
        <w:rPr>
          <w:rFonts w:ascii="Arial" w:eastAsia="Arial" w:hAnsi="Arial" w:cs="Arial"/>
        </w:rPr>
        <w:t xml:space="preserve"> </w:t>
      </w:r>
    </w:p>
    <w:p w14:paraId="4875D1ED" w14:textId="7FDB0BA9" w:rsidR="004861EB" w:rsidRDefault="00CA38D4" w:rsidP="004F2327">
      <w:pPr>
        <w:pStyle w:val="NoSpacing"/>
        <w:numPr>
          <w:ilvl w:val="0"/>
          <w:numId w:val="3"/>
        </w:numPr>
        <w:spacing w:line="276" w:lineRule="auto"/>
      </w:pPr>
      <w:r>
        <w:rPr>
          <w:rFonts w:ascii="Arial" w:eastAsia="Arial" w:hAnsi="Arial" w:cs="Arial"/>
        </w:rPr>
        <w:t xml:space="preserve">Preparing financial reports for ongoing </w:t>
      </w:r>
      <w:r w:rsidR="00DF685F">
        <w:rPr>
          <w:rFonts w:ascii="Arial" w:eastAsia="Arial" w:hAnsi="Arial" w:cs="Arial"/>
        </w:rPr>
        <w:t>schemes</w:t>
      </w:r>
      <w:r w:rsidR="00AB5C9C">
        <w:rPr>
          <w:rFonts w:ascii="Arial" w:eastAsia="Arial" w:hAnsi="Arial" w:cs="Arial"/>
        </w:rPr>
        <w:t xml:space="preserve">, working closely with site teams to ensure that </w:t>
      </w:r>
      <w:r w:rsidR="003D0D50">
        <w:rPr>
          <w:rFonts w:ascii="Arial" w:eastAsia="Arial" w:hAnsi="Arial" w:cs="Arial"/>
        </w:rPr>
        <w:t>reported costs match actual costs.</w:t>
      </w:r>
      <w:r w:rsidR="00EF3464">
        <w:rPr>
          <w:rFonts w:ascii="Arial" w:eastAsia="Arial" w:hAnsi="Arial" w:cs="Arial"/>
        </w:rPr>
        <w:t xml:space="preserve">  </w:t>
      </w:r>
    </w:p>
    <w:p w14:paraId="2AF75E53" w14:textId="62D5BF46" w:rsidR="00E57955" w:rsidRDefault="00261D25" w:rsidP="004F2327">
      <w:pPr>
        <w:pStyle w:val="NoSpacing"/>
        <w:numPr>
          <w:ilvl w:val="0"/>
          <w:numId w:val="3"/>
        </w:numPr>
        <w:spacing w:line="276" w:lineRule="auto"/>
        <w:rPr>
          <w:rFonts w:ascii="Arial" w:eastAsia="Arial" w:hAnsi="Arial" w:cs="Arial"/>
          <w:color w:val="000000" w:themeColor="text1"/>
        </w:rPr>
      </w:pPr>
      <w:r>
        <w:rPr>
          <w:rFonts w:ascii="Arial" w:eastAsia="Arial" w:hAnsi="Arial" w:cs="Arial"/>
          <w:color w:val="000000" w:themeColor="text1"/>
        </w:rPr>
        <w:t>Undertaking c</w:t>
      </w:r>
      <w:r w:rsidR="007A70E2">
        <w:rPr>
          <w:rFonts w:ascii="Arial" w:eastAsia="Arial" w:hAnsi="Arial" w:cs="Arial"/>
          <w:color w:val="000000" w:themeColor="text1"/>
        </w:rPr>
        <w:t>ontract administration, early warning, compensation events</w:t>
      </w:r>
      <w:r w:rsidR="00641DB2">
        <w:rPr>
          <w:rFonts w:ascii="Arial" w:eastAsia="Arial" w:hAnsi="Arial" w:cs="Arial"/>
          <w:color w:val="000000" w:themeColor="text1"/>
        </w:rPr>
        <w:t xml:space="preserve"> and</w:t>
      </w:r>
      <w:r w:rsidR="007A70E2">
        <w:rPr>
          <w:rFonts w:ascii="Arial" w:eastAsia="Arial" w:hAnsi="Arial" w:cs="Arial"/>
          <w:color w:val="000000" w:themeColor="text1"/>
        </w:rPr>
        <w:t xml:space="preserve"> </w:t>
      </w:r>
      <w:r w:rsidR="00200CF3">
        <w:rPr>
          <w:rFonts w:ascii="Arial" w:eastAsia="Arial" w:hAnsi="Arial" w:cs="Arial"/>
          <w:color w:val="000000" w:themeColor="text1"/>
        </w:rPr>
        <w:t>payment notification</w:t>
      </w:r>
    </w:p>
    <w:p w14:paraId="53C728F6" w14:textId="6D177BBE" w:rsidR="00200CF3" w:rsidRDefault="00200CF3" w:rsidP="004F2327">
      <w:pPr>
        <w:pStyle w:val="NoSpacing"/>
        <w:numPr>
          <w:ilvl w:val="0"/>
          <w:numId w:val="3"/>
        </w:numPr>
        <w:spacing w:line="276" w:lineRule="auto"/>
        <w:rPr>
          <w:rFonts w:ascii="Arial" w:eastAsia="Arial" w:hAnsi="Arial" w:cs="Arial"/>
          <w:color w:val="000000" w:themeColor="text1"/>
        </w:rPr>
      </w:pPr>
      <w:r>
        <w:rPr>
          <w:rFonts w:ascii="Arial" w:eastAsia="Arial" w:hAnsi="Arial" w:cs="Arial"/>
          <w:color w:val="000000" w:themeColor="text1"/>
        </w:rPr>
        <w:t>Attending site</w:t>
      </w:r>
      <w:r w:rsidR="00641DB2">
        <w:rPr>
          <w:rFonts w:ascii="Arial" w:eastAsia="Arial" w:hAnsi="Arial" w:cs="Arial"/>
          <w:color w:val="000000" w:themeColor="text1"/>
        </w:rPr>
        <w:t xml:space="preserve"> and undertaking</w:t>
      </w:r>
      <w:r>
        <w:rPr>
          <w:rFonts w:ascii="Arial" w:eastAsia="Arial" w:hAnsi="Arial" w:cs="Arial"/>
          <w:color w:val="000000" w:themeColor="text1"/>
        </w:rPr>
        <w:t xml:space="preserve"> third party measures</w:t>
      </w:r>
    </w:p>
    <w:p w14:paraId="4C351E03" w14:textId="6E8CA0F7" w:rsidR="00B0080B" w:rsidRDefault="00B0080B" w:rsidP="004F2327">
      <w:pPr>
        <w:pStyle w:val="NoSpacing"/>
        <w:numPr>
          <w:ilvl w:val="0"/>
          <w:numId w:val="3"/>
        </w:numPr>
        <w:spacing w:line="276" w:lineRule="auto"/>
        <w:rPr>
          <w:rFonts w:ascii="Arial" w:eastAsia="Arial" w:hAnsi="Arial" w:cs="Arial"/>
          <w:color w:val="000000" w:themeColor="text1"/>
        </w:rPr>
      </w:pPr>
      <w:r>
        <w:rPr>
          <w:rFonts w:ascii="Arial" w:eastAsia="Arial" w:hAnsi="Arial" w:cs="Arial"/>
          <w:color w:val="000000" w:themeColor="text1"/>
        </w:rPr>
        <w:t xml:space="preserve">Communicating </w:t>
      </w:r>
      <w:r w:rsidR="00CD1535">
        <w:rPr>
          <w:rFonts w:ascii="Arial" w:eastAsia="Arial" w:hAnsi="Arial" w:cs="Arial"/>
          <w:color w:val="000000" w:themeColor="text1"/>
        </w:rPr>
        <w:t>with design and delivery functions</w:t>
      </w:r>
      <w:r w:rsidR="0078662B">
        <w:rPr>
          <w:rFonts w:ascii="Arial" w:eastAsia="Arial" w:hAnsi="Arial" w:cs="Arial"/>
          <w:color w:val="000000" w:themeColor="text1"/>
        </w:rPr>
        <w:t xml:space="preserve"> ensuring that </w:t>
      </w:r>
      <w:r w:rsidR="007E54C5">
        <w:rPr>
          <w:rFonts w:ascii="Arial" w:eastAsia="Arial" w:hAnsi="Arial" w:cs="Arial"/>
          <w:color w:val="000000" w:themeColor="text1"/>
        </w:rPr>
        <w:t xml:space="preserve">financial reporting </w:t>
      </w:r>
      <w:r w:rsidR="005A54A3">
        <w:rPr>
          <w:rFonts w:ascii="Arial" w:eastAsia="Arial" w:hAnsi="Arial" w:cs="Arial"/>
          <w:color w:val="000000" w:themeColor="text1"/>
        </w:rPr>
        <w:t>is clearly and effectively presented.</w:t>
      </w:r>
    </w:p>
    <w:p w14:paraId="7EC26B7E" w14:textId="7BBFAA0C" w:rsidR="00EF3464" w:rsidRPr="007A3B19" w:rsidRDefault="009A758B" w:rsidP="007A3B19">
      <w:pPr>
        <w:pStyle w:val="NoSpacing"/>
        <w:numPr>
          <w:ilvl w:val="0"/>
          <w:numId w:val="3"/>
        </w:numPr>
        <w:spacing w:line="276" w:lineRule="auto"/>
        <w:rPr>
          <w:rFonts w:ascii="Arial" w:eastAsia="Arial" w:hAnsi="Arial" w:cs="Arial"/>
          <w:color w:val="000000" w:themeColor="text1"/>
        </w:rPr>
      </w:pPr>
      <w:r>
        <w:rPr>
          <w:rFonts w:ascii="Arial" w:eastAsia="Arial" w:hAnsi="Arial" w:cs="Arial"/>
          <w:color w:val="000000" w:themeColor="text1"/>
        </w:rPr>
        <w:t>Participating in benchmark</w:t>
      </w:r>
      <w:r w:rsidR="00EF3464">
        <w:rPr>
          <w:rFonts w:ascii="Arial" w:eastAsia="Arial" w:hAnsi="Arial" w:cs="Arial"/>
          <w:color w:val="000000" w:themeColor="text1"/>
        </w:rPr>
        <w:t xml:space="preserve"> testing of rates with other authorities.</w:t>
      </w:r>
    </w:p>
    <w:p w14:paraId="1F410503" w14:textId="0B3538C0" w:rsidR="00575112" w:rsidRDefault="00395C46" w:rsidP="00E02EC8">
      <w:pPr>
        <w:pStyle w:val="NoSpacing"/>
        <w:numPr>
          <w:ilvl w:val="0"/>
          <w:numId w:val="3"/>
        </w:numPr>
        <w:spacing w:line="276" w:lineRule="auto"/>
      </w:pPr>
      <w:r w:rsidRPr="62250A56">
        <w:rPr>
          <w:rFonts w:ascii="Arial" w:eastAsia="Arial" w:hAnsi="Arial" w:cs="Arial"/>
        </w:rPr>
        <w:t>E</w:t>
      </w:r>
      <w:r w:rsidR="00585B45" w:rsidRPr="62250A56">
        <w:rPr>
          <w:rFonts w:ascii="Arial" w:eastAsia="Arial" w:hAnsi="Arial" w:cs="Arial"/>
        </w:rPr>
        <w:t xml:space="preserve">nsure the </w:t>
      </w:r>
      <w:r w:rsidRPr="62250A56">
        <w:rPr>
          <w:rFonts w:ascii="Arial" w:eastAsia="Arial" w:hAnsi="Arial" w:cs="Arial"/>
        </w:rPr>
        <w:t>Operations</w:t>
      </w:r>
      <w:r w:rsidR="00585B45" w:rsidRPr="62250A56">
        <w:rPr>
          <w:rFonts w:ascii="Arial" w:eastAsia="Arial" w:hAnsi="Arial" w:cs="Arial"/>
        </w:rPr>
        <w:t xml:space="preserve"> Manager </w:t>
      </w:r>
      <w:r w:rsidRPr="62250A56">
        <w:rPr>
          <w:rFonts w:ascii="Arial" w:eastAsia="Arial" w:hAnsi="Arial" w:cs="Arial"/>
        </w:rPr>
        <w:t>is</w:t>
      </w:r>
      <w:r w:rsidR="00585B45" w:rsidRPr="62250A56">
        <w:rPr>
          <w:rFonts w:ascii="Arial" w:eastAsia="Arial" w:hAnsi="Arial" w:cs="Arial"/>
        </w:rPr>
        <w:t xml:space="preserve"> kept updated </w:t>
      </w:r>
      <w:r w:rsidR="00630166" w:rsidRPr="62250A56">
        <w:rPr>
          <w:rFonts w:ascii="Arial" w:eastAsia="Arial" w:hAnsi="Arial" w:cs="Arial"/>
        </w:rPr>
        <w:t>on</w:t>
      </w:r>
      <w:r w:rsidR="00585B45" w:rsidRPr="62250A56">
        <w:rPr>
          <w:rFonts w:ascii="Arial" w:eastAsia="Arial" w:hAnsi="Arial" w:cs="Arial"/>
        </w:rPr>
        <w:t xml:space="preserve"> programmed schemes and to closely monitor their progress</w:t>
      </w:r>
      <w:r w:rsidR="006A31B9" w:rsidRPr="62250A56">
        <w:rPr>
          <w:rFonts w:ascii="Arial" w:eastAsia="Arial" w:hAnsi="Arial" w:cs="Arial"/>
        </w:rPr>
        <w:t xml:space="preserve"> and budget</w:t>
      </w:r>
      <w:r w:rsidR="00006D0B">
        <w:rPr>
          <w:rFonts w:ascii="Arial" w:eastAsia="Arial" w:hAnsi="Arial" w:cs="Arial"/>
        </w:rPr>
        <w:t>.</w:t>
      </w:r>
      <w:r w:rsidR="00585B45" w:rsidRPr="62250A56">
        <w:rPr>
          <w:rFonts w:ascii="Arial" w:eastAsia="Arial" w:hAnsi="Arial" w:cs="Arial"/>
        </w:rPr>
        <w:t xml:space="preserve"> </w:t>
      </w:r>
    </w:p>
    <w:p w14:paraId="68284774" w14:textId="13CED460" w:rsidR="00585B45" w:rsidRPr="00C1768A" w:rsidRDefault="00395C46" w:rsidP="004F2327">
      <w:pPr>
        <w:numPr>
          <w:ilvl w:val="0"/>
          <w:numId w:val="3"/>
        </w:numPr>
        <w:spacing w:after="0" w:line="276" w:lineRule="auto"/>
        <w:ind w:right="415"/>
        <w:jc w:val="both"/>
      </w:pPr>
      <w:r w:rsidRPr="00C1768A">
        <w:rPr>
          <w:rFonts w:ascii="Arial" w:eastAsia="Arial" w:hAnsi="Arial" w:cs="Arial"/>
        </w:rPr>
        <w:t>P</w:t>
      </w:r>
      <w:r w:rsidR="00E56608" w:rsidRPr="00C1768A">
        <w:rPr>
          <w:rFonts w:ascii="Arial" w:eastAsia="Arial" w:hAnsi="Arial" w:cs="Arial"/>
        </w:rPr>
        <w:t>lan, organise, control and be responsible for the</w:t>
      </w:r>
      <w:r w:rsidRPr="00C1768A">
        <w:rPr>
          <w:rFonts w:ascii="Arial" w:eastAsia="Arial" w:hAnsi="Arial" w:cs="Arial"/>
        </w:rPr>
        <w:t>ir</w:t>
      </w:r>
      <w:r w:rsidR="00E56608" w:rsidRPr="00C1768A">
        <w:rPr>
          <w:rFonts w:ascii="Arial" w:eastAsia="Arial" w:hAnsi="Arial" w:cs="Arial"/>
        </w:rPr>
        <w:t xml:space="preserve"> </w:t>
      </w:r>
      <w:r w:rsidR="004E6440" w:rsidRPr="00C1768A">
        <w:rPr>
          <w:rFonts w:ascii="Arial" w:eastAsia="Arial" w:hAnsi="Arial" w:cs="Arial"/>
        </w:rPr>
        <w:t>schemes</w:t>
      </w:r>
      <w:r w:rsidR="00E56608" w:rsidRPr="00C1768A">
        <w:rPr>
          <w:rFonts w:ascii="Arial" w:eastAsia="Arial" w:hAnsi="Arial" w:cs="Arial"/>
        </w:rPr>
        <w:t xml:space="preserve"> ensuring that all staff make the most effective and economical use of </w:t>
      </w:r>
      <w:r w:rsidR="006707DF" w:rsidRPr="00C1768A">
        <w:rPr>
          <w:rFonts w:ascii="Arial" w:eastAsia="Arial" w:hAnsi="Arial" w:cs="Arial"/>
        </w:rPr>
        <w:t xml:space="preserve">labour, plant and material </w:t>
      </w:r>
      <w:r w:rsidR="00E56608" w:rsidRPr="00C1768A">
        <w:rPr>
          <w:rFonts w:ascii="Arial" w:eastAsia="Arial" w:hAnsi="Arial" w:cs="Arial"/>
        </w:rPr>
        <w:t xml:space="preserve">resources under their control and to set, monitor and report on performance and financial targets for each </w:t>
      </w:r>
      <w:r w:rsidR="0023046B" w:rsidRPr="00C1768A">
        <w:rPr>
          <w:rFonts w:ascii="Arial" w:eastAsia="Arial" w:hAnsi="Arial" w:cs="Arial"/>
        </w:rPr>
        <w:t>project</w:t>
      </w:r>
      <w:r w:rsidR="00C72AD2" w:rsidRPr="00C1768A">
        <w:rPr>
          <w:rFonts w:ascii="Arial" w:eastAsia="Arial" w:hAnsi="Arial" w:cs="Arial"/>
        </w:rPr>
        <w:t xml:space="preserve"> being undertaken</w:t>
      </w:r>
      <w:r w:rsidR="00006D0B">
        <w:rPr>
          <w:rFonts w:ascii="Arial" w:eastAsia="Arial" w:hAnsi="Arial" w:cs="Arial"/>
        </w:rPr>
        <w:t>.</w:t>
      </w:r>
    </w:p>
    <w:p w14:paraId="2011F449" w14:textId="00B62A51" w:rsidR="5AA3F1B6" w:rsidRDefault="000D1207" w:rsidP="004F2327">
      <w:pPr>
        <w:pStyle w:val="NoSpacing"/>
        <w:numPr>
          <w:ilvl w:val="0"/>
          <w:numId w:val="2"/>
        </w:numPr>
        <w:spacing w:line="276" w:lineRule="auto"/>
        <w:rPr>
          <w:rFonts w:ascii="Arial" w:eastAsia="Arial" w:hAnsi="Arial" w:cs="Arial"/>
        </w:rPr>
      </w:pPr>
      <w:r w:rsidRPr="5AA3F1B6">
        <w:rPr>
          <w:rFonts w:ascii="Arial" w:eastAsia="Arial" w:hAnsi="Arial" w:cs="Arial"/>
        </w:rPr>
        <w:t>Ensur</w:t>
      </w:r>
      <w:r w:rsidR="000A5CDF" w:rsidRPr="5AA3F1B6">
        <w:rPr>
          <w:rFonts w:ascii="Arial" w:eastAsia="Arial" w:hAnsi="Arial" w:cs="Arial"/>
        </w:rPr>
        <w:t>e</w:t>
      </w:r>
      <w:r w:rsidR="00760836" w:rsidRPr="5AA3F1B6">
        <w:rPr>
          <w:rFonts w:ascii="Arial" w:eastAsia="Arial" w:hAnsi="Arial" w:cs="Arial"/>
        </w:rPr>
        <w:t xml:space="preserve"> tendering and procurement of both materials and sub-contractors</w:t>
      </w:r>
      <w:r w:rsidRPr="5AA3F1B6">
        <w:rPr>
          <w:rFonts w:ascii="Arial" w:eastAsia="Arial" w:hAnsi="Arial" w:cs="Arial"/>
        </w:rPr>
        <w:t>,</w:t>
      </w:r>
      <w:r w:rsidR="00760836" w:rsidRPr="5AA3F1B6">
        <w:rPr>
          <w:rFonts w:ascii="Arial" w:eastAsia="Arial" w:hAnsi="Arial" w:cs="Arial"/>
        </w:rPr>
        <w:t xml:space="preserve"> in association with central procurement</w:t>
      </w:r>
      <w:r w:rsidRPr="5AA3F1B6">
        <w:rPr>
          <w:rFonts w:ascii="Arial" w:eastAsia="Arial" w:hAnsi="Arial" w:cs="Arial"/>
        </w:rPr>
        <w:t xml:space="preserve"> is delivered</w:t>
      </w:r>
      <w:r w:rsidR="00760836" w:rsidRPr="5AA3F1B6">
        <w:rPr>
          <w:rFonts w:ascii="Arial" w:eastAsia="Arial" w:hAnsi="Arial" w:cs="Arial"/>
        </w:rPr>
        <w:t xml:space="preserve"> in a timely manner to allow uninterrupted delivery of </w:t>
      </w:r>
      <w:r w:rsidR="004E6440" w:rsidRPr="5AA3F1B6">
        <w:rPr>
          <w:rFonts w:ascii="Arial" w:eastAsia="Arial" w:hAnsi="Arial" w:cs="Arial"/>
        </w:rPr>
        <w:t>schemes</w:t>
      </w:r>
      <w:r w:rsidRPr="5AA3F1B6">
        <w:rPr>
          <w:rFonts w:ascii="Arial" w:eastAsia="Arial" w:hAnsi="Arial" w:cs="Arial"/>
        </w:rPr>
        <w:t>/schemes</w:t>
      </w:r>
      <w:r w:rsidR="00006D0B">
        <w:rPr>
          <w:rFonts w:ascii="Arial" w:eastAsia="Arial" w:hAnsi="Arial" w:cs="Arial"/>
        </w:rPr>
        <w:t>.</w:t>
      </w:r>
    </w:p>
    <w:p w14:paraId="5FD7A9C0" w14:textId="261ECD83" w:rsidR="0075688E" w:rsidRDefault="00FB3B41" w:rsidP="004F2327">
      <w:pPr>
        <w:pStyle w:val="NoSpacing"/>
        <w:numPr>
          <w:ilvl w:val="0"/>
          <w:numId w:val="2"/>
        </w:numPr>
        <w:spacing w:line="276" w:lineRule="auto"/>
        <w:contextualSpacing/>
      </w:pPr>
      <w:r w:rsidRPr="5AA3F1B6">
        <w:rPr>
          <w:rFonts w:ascii="Arial" w:eastAsia="Arial" w:hAnsi="Arial" w:cs="Arial"/>
        </w:rPr>
        <w:t>Responsibility for the administration of contracts to ensure all works are in accordance with the specification laid down, to monitor, review and take corrective action where necessary</w:t>
      </w:r>
      <w:r w:rsidR="00945F7C">
        <w:rPr>
          <w:rFonts w:ascii="Arial" w:eastAsia="Arial" w:hAnsi="Arial" w:cs="Arial"/>
        </w:rPr>
        <w:t>, e</w:t>
      </w:r>
      <w:r w:rsidR="00C368CF">
        <w:rPr>
          <w:rFonts w:ascii="Arial" w:eastAsia="Arial" w:hAnsi="Arial" w:cs="Arial"/>
        </w:rPr>
        <w:t>nsuring that commercial records are kept</w:t>
      </w:r>
      <w:r w:rsidR="00945F7C">
        <w:rPr>
          <w:rFonts w:ascii="Arial" w:eastAsia="Arial" w:hAnsi="Arial" w:cs="Arial"/>
        </w:rPr>
        <w:t>.</w:t>
      </w:r>
    </w:p>
    <w:p w14:paraId="3B7B418A" w14:textId="06BED710" w:rsidR="001974D2" w:rsidRPr="001974D2" w:rsidRDefault="001C05E7" w:rsidP="004F2327">
      <w:pPr>
        <w:pStyle w:val="ListParagraph"/>
        <w:numPr>
          <w:ilvl w:val="0"/>
          <w:numId w:val="2"/>
        </w:numPr>
        <w:spacing w:after="0" w:line="276" w:lineRule="auto"/>
        <w:rPr>
          <w:rFonts w:ascii="Arial" w:eastAsia="Arial" w:hAnsi="Arial" w:cs="Arial"/>
        </w:rPr>
      </w:pPr>
      <w:r w:rsidRPr="0E6375A0">
        <w:rPr>
          <w:rFonts w:ascii="Arial" w:eastAsia="Arial" w:hAnsi="Arial" w:cs="Arial"/>
        </w:rPr>
        <w:t>HAMS/PPMS – Ensure their teams are completing daily, weekly tasks to deliver work objectives and ensure information recorded is accurate and available to the management team</w:t>
      </w:r>
      <w:r w:rsidR="00945F7C">
        <w:rPr>
          <w:rFonts w:ascii="Arial" w:eastAsia="Arial" w:hAnsi="Arial" w:cs="Arial"/>
        </w:rPr>
        <w:t>.</w:t>
      </w:r>
    </w:p>
    <w:p w14:paraId="422EF856" w14:textId="77777777" w:rsidR="001C05E7" w:rsidRDefault="001C05E7" w:rsidP="004F2327">
      <w:pPr>
        <w:pStyle w:val="NoSpacing"/>
        <w:numPr>
          <w:ilvl w:val="0"/>
          <w:numId w:val="2"/>
        </w:numPr>
        <w:spacing w:line="276" w:lineRule="auto"/>
        <w:contextualSpacing/>
      </w:pPr>
      <w:r w:rsidRPr="62250A56">
        <w:rPr>
          <w:rFonts w:ascii="Arial" w:eastAsia="Arial" w:hAnsi="Arial" w:cs="Arial"/>
        </w:rPr>
        <w:t>To promote and develop good working relationships in accordance with the County Council’s policy of being a good employer by:</w:t>
      </w:r>
    </w:p>
    <w:p w14:paraId="1EF9C37A" w14:textId="77777777" w:rsidR="001C05E7" w:rsidRPr="006F2A10" w:rsidRDefault="001C05E7" w:rsidP="62250A56">
      <w:pPr>
        <w:pStyle w:val="NoSpacing"/>
        <w:ind w:left="720"/>
        <w:contextualSpacing/>
        <w:rPr>
          <w:rFonts w:ascii="Arial" w:eastAsia="Arial" w:hAnsi="Arial" w:cs="Arial"/>
        </w:rPr>
      </w:pPr>
    </w:p>
    <w:p w14:paraId="6ECCD6B1" w14:textId="77777777" w:rsidR="001C05E7" w:rsidRPr="006F2A10" w:rsidRDefault="001C05E7" w:rsidP="001C05E7">
      <w:pPr>
        <w:pStyle w:val="NoSpacing"/>
        <w:numPr>
          <w:ilvl w:val="1"/>
          <w:numId w:val="2"/>
        </w:numPr>
        <w:contextualSpacing/>
      </w:pPr>
      <w:r w:rsidRPr="62250A56">
        <w:rPr>
          <w:rFonts w:ascii="Arial" w:eastAsia="Arial" w:hAnsi="Arial" w:cs="Arial"/>
        </w:rPr>
        <w:lastRenderedPageBreak/>
        <w:t>Competently and proactively managing employees using approved procedures for the prompt resolution of grievances, disciplinary issues, sickness, capability and other issues.</w:t>
      </w:r>
    </w:p>
    <w:p w14:paraId="4355270E" w14:textId="77777777" w:rsidR="001C05E7" w:rsidRPr="006F2A10" w:rsidRDefault="001C05E7" w:rsidP="62250A56">
      <w:pPr>
        <w:pStyle w:val="NoSpacing"/>
        <w:ind w:left="720"/>
        <w:contextualSpacing/>
        <w:rPr>
          <w:rFonts w:ascii="Arial" w:eastAsia="Arial" w:hAnsi="Arial" w:cs="Arial"/>
        </w:rPr>
      </w:pPr>
    </w:p>
    <w:p w14:paraId="34C82D83" w14:textId="77777777" w:rsidR="001C05E7" w:rsidRPr="006F2A10" w:rsidRDefault="001C05E7" w:rsidP="001C05E7">
      <w:pPr>
        <w:pStyle w:val="NoSpacing"/>
        <w:numPr>
          <w:ilvl w:val="1"/>
          <w:numId w:val="2"/>
        </w:numPr>
        <w:contextualSpacing/>
      </w:pPr>
      <w:r w:rsidRPr="62250A56">
        <w:rPr>
          <w:rFonts w:ascii="Arial" w:eastAsia="Arial" w:hAnsi="Arial" w:cs="Arial"/>
        </w:rPr>
        <w:t>Promoting good employee relations and assisting with / contributing to J.N.C.C.’s, Health and Safety Committees and other meetings.</w:t>
      </w:r>
    </w:p>
    <w:p w14:paraId="7E86C3DE" w14:textId="77777777" w:rsidR="001C05E7" w:rsidRPr="006F2A10" w:rsidRDefault="001C05E7" w:rsidP="62250A56">
      <w:pPr>
        <w:pStyle w:val="NoSpacing"/>
        <w:ind w:left="720"/>
        <w:contextualSpacing/>
        <w:rPr>
          <w:rFonts w:ascii="Arial" w:eastAsia="Arial" w:hAnsi="Arial" w:cs="Arial"/>
        </w:rPr>
      </w:pPr>
    </w:p>
    <w:p w14:paraId="13150E38" w14:textId="77777777" w:rsidR="001C05E7" w:rsidRPr="006F2A10" w:rsidRDefault="001C05E7" w:rsidP="001C05E7">
      <w:pPr>
        <w:pStyle w:val="NoSpacing"/>
        <w:numPr>
          <w:ilvl w:val="1"/>
          <w:numId w:val="2"/>
        </w:numPr>
        <w:contextualSpacing/>
      </w:pPr>
      <w:r w:rsidRPr="62250A56">
        <w:rPr>
          <w:rFonts w:ascii="Arial" w:eastAsia="Arial" w:hAnsi="Arial" w:cs="Arial"/>
        </w:rPr>
        <w:t>Undertaking appraisals and staff development.</w:t>
      </w:r>
    </w:p>
    <w:p w14:paraId="4CBCC890" w14:textId="22173EB4" w:rsidR="00E56608" w:rsidRDefault="00E56608" w:rsidP="006C579B"/>
    <w:p w14:paraId="4F2F258B" w14:textId="2C93C26B" w:rsidR="523DC08F" w:rsidRDefault="523DC08F" w:rsidP="5AA3F1B6">
      <w:pPr>
        <w:rPr>
          <w:rFonts w:ascii="Arial" w:eastAsia="Arial" w:hAnsi="Arial" w:cs="Arial"/>
          <w:b/>
          <w:bCs/>
        </w:rPr>
      </w:pPr>
      <w:r w:rsidRPr="5AA3F1B6">
        <w:rPr>
          <w:rFonts w:ascii="Arial" w:eastAsia="Arial" w:hAnsi="Arial" w:cs="Arial"/>
          <w:b/>
          <w:bCs/>
        </w:rPr>
        <w:t>Values</w:t>
      </w:r>
    </w:p>
    <w:p w14:paraId="4AC87B3A" w14:textId="7C064E28" w:rsidR="523DC08F" w:rsidRDefault="523DC08F" w:rsidP="5AA3F1B6">
      <w:pPr>
        <w:pStyle w:val="ListParagraph"/>
        <w:numPr>
          <w:ilvl w:val="0"/>
          <w:numId w:val="2"/>
        </w:numPr>
        <w:rPr>
          <w:rFonts w:ascii="Arial" w:eastAsia="Arial" w:hAnsi="Arial" w:cs="Arial"/>
        </w:rPr>
      </w:pPr>
      <w:r w:rsidRPr="5AA3F1B6">
        <w:rPr>
          <w:rFonts w:ascii="Arial" w:eastAsia="Arial" w:hAnsi="Arial" w:cs="Arial"/>
          <w:b/>
          <w:bCs/>
        </w:rPr>
        <w:t>Supportive</w:t>
      </w:r>
      <w:r w:rsidR="17493C25" w:rsidRPr="5AA3F1B6">
        <w:rPr>
          <w:rFonts w:ascii="Arial" w:eastAsia="Arial" w:hAnsi="Arial" w:cs="Arial"/>
        </w:rPr>
        <w:t xml:space="preserve"> – </w:t>
      </w:r>
      <w:r w:rsidR="69CE81F5" w:rsidRPr="5AA3F1B6">
        <w:rPr>
          <w:rFonts w:ascii="Arial" w:eastAsia="Arial" w:hAnsi="Arial" w:cs="Arial"/>
        </w:rPr>
        <w:t>Praise</w:t>
      </w:r>
      <w:r w:rsidR="7CE4868D" w:rsidRPr="5AA3F1B6">
        <w:rPr>
          <w:rFonts w:ascii="Arial" w:eastAsia="Arial" w:hAnsi="Arial" w:cs="Arial"/>
        </w:rPr>
        <w:t>,</w:t>
      </w:r>
      <w:r w:rsidR="644B468E" w:rsidRPr="5AA3F1B6">
        <w:rPr>
          <w:rFonts w:ascii="Arial" w:eastAsia="Arial" w:hAnsi="Arial" w:cs="Arial"/>
        </w:rPr>
        <w:t xml:space="preserve"> </w:t>
      </w:r>
      <w:r w:rsidR="7CE4868D" w:rsidRPr="5AA3F1B6">
        <w:rPr>
          <w:rFonts w:ascii="Arial" w:eastAsia="Arial" w:hAnsi="Arial" w:cs="Arial"/>
        </w:rPr>
        <w:t>clarity</w:t>
      </w:r>
      <w:r w:rsidR="0935D650" w:rsidRPr="5AA3F1B6">
        <w:rPr>
          <w:rFonts w:ascii="Arial" w:eastAsia="Arial" w:hAnsi="Arial" w:cs="Arial"/>
        </w:rPr>
        <w:t xml:space="preserve">, understand </w:t>
      </w:r>
      <w:r w:rsidR="6B35D9C9" w:rsidRPr="5AA3F1B6">
        <w:rPr>
          <w:rFonts w:ascii="Arial" w:eastAsia="Arial" w:hAnsi="Arial" w:cs="Arial"/>
        </w:rPr>
        <w:t xml:space="preserve">opinions/concerns, preparation, employee involvement, feedback, empowerment, </w:t>
      </w:r>
      <w:r w:rsidR="3B91C0DB" w:rsidRPr="5AA3F1B6">
        <w:rPr>
          <w:rFonts w:ascii="Arial" w:eastAsia="Arial" w:hAnsi="Arial" w:cs="Arial"/>
        </w:rPr>
        <w:t>managing conflict</w:t>
      </w:r>
    </w:p>
    <w:p w14:paraId="604BF5A7" w14:textId="199041D8" w:rsidR="523DC08F" w:rsidRDefault="523DC08F" w:rsidP="62250A56">
      <w:pPr>
        <w:pStyle w:val="ListParagraph"/>
        <w:numPr>
          <w:ilvl w:val="0"/>
          <w:numId w:val="2"/>
        </w:numPr>
      </w:pPr>
      <w:r w:rsidRPr="5AA3F1B6">
        <w:rPr>
          <w:rFonts w:ascii="Arial" w:eastAsia="Arial" w:hAnsi="Arial" w:cs="Arial"/>
          <w:b/>
          <w:bCs/>
        </w:rPr>
        <w:t xml:space="preserve">Innovative </w:t>
      </w:r>
      <w:r w:rsidRPr="5AA3F1B6">
        <w:rPr>
          <w:rFonts w:ascii="Arial" w:eastAsia="Arial" w:hAnsi="Arial" w:cs="Arial"/>
        </w:rPr>
        <w:t xml:space="preserve">- </w:t>
      </w:r>
      <w:r w:rsidR="696FAD8C" w:rsidRPr="5AA3F1B6">
        <w:rPr>
          <w:rFonts w:ascii="Arial" w:eastAsia="Arial" w:hAnsi="Arial" w:cs="Arial"/>
        </w:rPr>
        <w:t>Clear vision, be self-inspired, passionate, competitive, collaborative, strong work ethic, confident</w:t>
      </w:r>
      <w:r w:rsidR="3F36D6D3" w:rsidRPr="5AA3F1B6">
        <w:rPr>
          <w:rFonts w:ascii="Arial" w:eastAsia="Arial" w:hAnsi="Arial" w:cs="Arial"/>
        </w:rPr>
        <w:t>, Objective setting, address poor performance</w:t>
      </w:r>
      <w:r w:rsidR="0C21A16C" w:rsidRPr="5AA3F1B6">
        <w:rPr>
          <w:rFonts w:ascii="Arial" w:eastAsia="Arial" w:hAnsi="Arial" w:cs="Arial"/>
        </w:rPr>
        <w:t>, ownership, implement, continuous review</w:t>
      </w:r>
      <w:r w:rsidR="2057CF0C" w:rsidRPr="5AA3F1B6">
        <w:rPr>
          <w:rFonts w:ascii="Arial" w:eastAsia="Arial" w:hAnsi="Arial" w:cs="Arial"/>
        </w:rPr>
        <w:t>, Reports, correspondence, verbal presentations, selling, dealing with customers, active listening, meeting participation and negotiation.</w:t>
      </w:r>
    </w:p>
    <w:p w14:paraId="406EC7B0" w14:textId="0F17DCDE" w:rsidR="523DC08F" w:rsidRDefault="523DC08F" w:rsidP="62250A56">
      <w:pPr>
        <w:pStyle w:val="ListParagraph"/>
        <w:numPr>
          <w:ilvl w:val="0"/>
          <w:numId w:val="2"/>
        </w:numPr>
        <w:rPr>
          <w:b/>
          <w:bCs/>
        </w:rPr>
      </w:pPr>
      <w:r w:rsidRPr="5AA3F1B6">
        <w:rPr>
          <w:rFonts w:ascii="Arial" w:eastAsia="Arial" w:hAnsi="Arial" w:cs="Arial"/>
          <w:b/>
          <w:bCs/>
        </w:rPr>
        <w:t xml:space="preserve">Respectful </w:t>
      </w:r>
      <w:r w:rsidRPr="5AA3F1B6">
        <w:rPr>
          <w:rFonts w:ascii="Arial" w:eastAsia="Arial" w:hAnsi="Arial" w:cs="Arial"/>
        </w:rPr>
        <w:t xml:space="preserve">- </w:t>
      </w:r>
      <w:r w:rsidR="5C237FE0" w:rsidRPr="5AA3F1B6">
        <w:rPr>
          <w:rFonts w:ascii="Arial" w:eastAsia="Arial" w:hAnsi="Arial" w:cs="Arial"/>
        </w:rPr>
        <w:t>Integrity, belief, values</w:t>
      </w:r>
    </w:p>
    <w:p w14:paraId="549BC662" w14:textId="65DE8527" w:rsidR="523DC08F" w:rsidRDefault="523DC08F" w:rsidP="62250A56">
      <w:pPr>
        <w:pStyle w:val="ListParagraph"/>
        <w:numPr>
          <w:ilvl w:val="0"/>
          <w:numId w:val="2"/>
        </w:numPr>
      </w:pPr>
      <w:r w:rsidRPr="5AA3F1B6">
        <w:rPr>
          <w:rFonts w:ascii="Arial" w:eastAsia="Arial" w:hAnsi="Arial" w:cs="Arial"/>
          <w:b/>
          <w:bCs/>
        </w:rPr>
        <w:t xml:space="preserve">Collaborative </w:t>
      </w:r>
      <w:r w:rsidRPr="5AA3F1B6">
        <w:rPr>
          <w:rFonts w:ascii="Arial" w:eastAsia="Arial" w:hAnsi="Arial" w:cs="Arial"/>
        </w:rPr>
        <w:t xml:space="preserve">- </w:t>
      </w:r>
      <w:r w:rsidR="3B91CBA4" w:rsidRPr="5AA3F1B6">
        <w:rPr>
          <w:rFonts w:ascii="Arial" w:eastAsia="Arial" w:hAnsi="Arial" w:cs="Arial"/>
        </w:rPr>
        <w:t>Political awareness, honesty, approachable, engaging, responsive</w:t>
      </w:r>
    </w:p>
    <w:p w14:paraId="1F3C687C" w14:textId="45718570" w:rsidR="006A2CE4" w:rsidRDefault="006A2CE4" w:rsidP="0060634F">
      <w:pPr>
        <w:pStyle w:val="NoSpacing"/>
        <w:contextualSpacing/>
      </w:pPr>
    </w:p>
    <w:p w14:paraId="2F18EDFC" w14:textId="6A6E9D48" w:rsidR="00E56608" w:rsidRDefault="00E56608" w:rsidP="0060634F">
      <w:pPr>
        <w:pStyle w:val="NoSpacing"/>
        <w:contextualSpacing/>
      </w:pPr>
    </w:p>
    <w:tbl>
      <w:tblPr>
        <w:tblW w:w="10519" w:type="dxa"/>
        <w:tblInd w:w="-743" w:type="dxa"/>
        <w:tblLayout w:type="fixed"/>
        <w:tblLook w:val="0000" w:firstRow="0" w:lastRow="0" w:firstColumn="0" w:lastColumn="0" w:noHBand="0" w:noVBand="0"/>
      </w:tblPr>
      <w:tblGrid>
        <w:gridCol w:w="6521"/>
        <w:gridCol w:w="1701"/>
        <w:gridCol w:w="2297"/>
      </w:tblGrid>
      <w:tr w:rsidR="00E56608" w:rsidRPr="00E56608" w14:paraId="1A1AD42C" w14:textId="77777777" w:rsidTr="10E93A97">
        <w:trPr>
          <w:trHeight w:val="454"/>
        </w:trPr>
        <w:tc>
          <w:tcPr>
            <w:tcW w:w="105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F35E9" w14:textId="77777777" w:rsidR="00E56608" w:rsidRPr="00E56608" w:rsidRDefault="00E56608" w:rsidP="00E56608">
            <w:pPr>
              <w:keepNext/>
              <w:spacing w:after="0" w:line="240" w:lineRule="auto"/>
              <w:jc w:val="center"/>
              <w:outlineLvl w:val="1"/>
              <w:rPr>
                <w:rFonts w:ascii="Arial" w:eastAsia="Arial" w:hAnsi="Arial" w:cs="Arial"/>
                <w:b/>
              </w:rPr>
            </w:pPr>
            <w:r w:rsidRPr="10E93A97">
              <w:rPr>
                <w:rFonts w:ascii="Arial" w:eastAsia="Arial" w:hAnsi="Arial" w:cs="Arial"/>
                <w:b/>
              </w:rPr>
              <w:t>Person Specification Form</w:t>
            </w:r>
          </w:p>
          <w:p w14:paraId="1043F501" w14:textId="77777777" w:rsidR="00E56608" w:rsidRPr="00E56608" w:rsidRDefault="00E56608" w:rsidP="00E56608">
            <w:pPr>
              <w:keepNext/>
              <w:spacing w:before="60" w:after="0" w:line="240" w:lineRule="auto"/>
              <w:outlineLvl w:val="2"/>
              <w:rPr>
                <w:rFonts w:ascii="Arial" w:eastAsia="Arial" w:hAnsi="Arial" w:cs="Arial"/>
                <w:b/>
                <w:u w:val="single"/>
              </w:rPr>
            </w:pPr>
          </w:p>
        </w:tc>
      </w:tr>
      <w:tr w:rsidR="00E56608" w:rsidRPr="00E56608" w14:paraId="45BD497F" w14:textId="77777777" w:rsidTr="10E93A97">
        <w:trPr>
          <w:trHeight w:val="718"/>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A674A" w14:textId="77777777" w:rsidR="00E56608" w:rsidRPr="00E56608" w:rsidRDefault="00E56608" w:rsidP="00E56608">
            <w:pPr>
              <w:keepNext/>
              <w:spacing w:before="60" w:after="0" w:line="240" w:lineRule="auto"/>
              <w:outlineLvl w:val="2"/>
              <w:rPr>
                <w:rFonts w:ascii="Arial" w:eastAsia="Arial" w:hAnsi="Arial" w:cs="Arial"/>
                <w:b/>
              </w:rPr>
            </w:pPr>
            <w:r w:rsidRPr="10E93A97">
              <w:rPr>
                <w:rFonts w:ascii="Arial" w:eastAsia="Arial" w:hAnsi="Arial" w:cs="Arial"/>
                <w:b/>
              </w:rPr>
              <w:t xml:space="preserve">Job Title                      </w:t>
            </w:r>
          </w:p>
          <w:p w14:paraId="243A1180" w14:textId="4BDA01AC" w:rsidR="008B33EC" w:rsidRPr="00E85883" w:rsidRDefault="00E56608" w:rsidP="008B33EC">
            <w:pPr>
              <w:pStyle w:val="NoSpacing"/>
              <w:jc w:val="center"/>
              <w:rPr>
                <w:rFonts w:ascii="Arial" w:eastAsia="Arial" w:hAnsi="Arial" w:cs="Arial"/>
                <w:b/>
                <w:u w:val="single"/>
              </w:rPr>
            </w:pPr>
            <w:r w:rsidRPr="10E93A97">
              <w:rPr>
                <w:rFonts w:ascii="Arial" w:eastAsia="Arial" w:hAnsi="Arial" w:cs="Arial"/>
              </w:rPr>
              <w:t>Operati</w:t>
            </w:r>
            <w:r w:rsidR="44318B18" w:rsidRPr="10E93A97">
              <w:rPr>
                <w:rFonts w:ascii="Arial" w:eastAsia="Arial" w:hAnsi="Arial" w:cs="Arial"/>
              </w:rPr>
              <w:t>ons Engineer</w:t>
            </w:r>
            <w:r w:rsidRPr="10E93A97">
              <w:rPr>
                <w:rFonts w:ascii="Arial" w:eastAsia="Arial" w:hAnsi="Arial" w:cs="Arial"/>
              </w:rPr>
              <w:t xml:space="preserve"> </w:t>
            </w:r>
            <w:r w:rsidR="4E45DD81" w:rsidRPr="10E93A97">
              <w:rPr>
                <w:rFonts w:ascii="Arial" w:eastAsia="Arial" w:hAnsi="Arial" w:cs="Arial"/>
              </w:rPr>
              <w:t>–</w:t>
            </w:r>
            <w:r w:rsidR="008B33EC" w:rsidRPr="10E93A97">
              <w:rPr>
                <w:rFonts w:ascii="Arial" w:eastAsia="Arial" w:hAnsi="Arial" w:cs="Arial"/>
                <w:u w:val="single"/>
              </w:rPr>
              <w:t xml:space="preserve"> </w:t>
            </w:r>
            <w:r w:rsidR="008B33EC" w:rsidRPr="10E93A97">
              <w:rPr>
                <w:rFonts w:ascii="Arial" w:eastAsia="Arial" w:hAnsi="Arial" w:cs="Arial"/>
              </w:rPr>
              <w:t>Programme &amp; Project Development – Commercial Quantity Surveyor</w:t>
            </w:r>
          </w:p>
          <w:p w14:paraId="215897C1" w14:textId="62BE248E" w:rsidR="00E56608" w:rsidRPr="00E56608" w:rsidRDefault="00E56608" w:rsidP="00E56608">
            <w:pPr>
              <w:spacing w:after="0" w:line="240" w:lineRule="auto"/>
              <w:rPr>
                <w:rFonts w:ascii="Arial" w:eastAsia="Arial" w:hAnsi="Arial" w:cs="Arial"/>
              </w:rPr>
            </w:pPr>
          </w:p>
        </w:tc>
        <w:tc>
          <w:tcPr>
            <w:tcW w:w="3998" w:type="dxa"/>
            <w:gridSpan w:val="2"/>
            <w:tcBorders>
              <w:top w:val="single" w:sz="4" w:space="0" w:color="000000" w:themeColor="text1"/>
              <w:left w:val="nil"/>
              <w:bottom w:val="single" w:sz="4" w:space="0" w:color="000000" w:themeColor="text1"/>
              <w:right w:val="single" w:sz="4" w:space="0" w:color="000000" w:themeColor="text1"/>
            </w:tcBorders>
          </w:tcPr>
          <w:p w14:paraId="5EC29962" w14:textId="77777777" w:rsidR="00E56608" w:rsidRPr="00E56608" w:rsidRDefault="00E56608" w:rsidP="00E56608">
            <w:pPr>
              <w:keepNext/>
              <w:spacing w:before="60" w:after="0" w:line="240" w:lineRule="auto"/>
              <w:outlineLvl w:val="2"/>
              <w:rPr>
                <w:rFonts w:ascii="Arial" w:eastAsia="Arial" w:hAnsi="Arial" w:cs="Arial"/>
                <w:b/>
              </w:rPr>
            </w:pPr>
            <w:r w:rsidRPr="10E93A97">
              <w:rPr>
                <w:rFonts w:ascii="Arial" w:eastAsia="Arial" w:hAnsi="Arial" w:cs="Arial"/>
                <w:b/>
              </w:rPr>
              <w:t>Grade</w:t>
            </w:r>
          </w:p>
          <w:p w14:paraId="6A832F5F" w14:textId="5E39F7A8" w:rsidR="00E56608" w:rsidRPr="00E56608" w:rsidRDefault="0075688E" w:rsidP="00E56608">
            <w:pPr>
              <w:spacing w:after="0" w:line="240" w:lineRule="auto"/>
              <w:rPr>
                <w:rFonts w:ascii="Arial" w:eastAsia="Arial" w:hAnsi="Arial" w:cs="Arial"/>
              </w:rPr>
            </w:pPr>
            <w:r w:rsidRPr="10E93A97">
              <w:rPr>
                <w:rFonts w:ascii="Arial" w:eastAsia="Arial" w:hAnsi="Arial" w:cs="Arial"/>
              </w:rPr>
              <w:t xml:space="preserve">Grade </w:t>
            </w:r>
            <w:r w:rsidR="0003083D" w:rsidRPr="10E93A97">
              <w:rPr>
                <w:rFonts w:ascii="Arial" w:eastAsia="Arial" w:hAnsi="Arial" w:cs="Arial"/>
              </w:rPr>
              <w:t>9</w:t>
            </w:r>
          </w:p>
        </w:tc>
      </w:tr>
      <w:tr w:rsidR="00E56608" w:rsidRPr="00E56608" w14:paraId="226D344D" w14:textId="77777777" w:rsidTr="10E93A97">
        <w:trPr>
          <w:trHeight w:val="800"/>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95BE4" w14:textId="62C4751B" w:rsidR="00E56608" w:rsidRPr="00E56608" w:rsidRDefault="00E56608" w:rsidP="00E56608">
            <w:pPr>
              <w:keepNext/>
              <w:spacing w:before="60" w:after="0" w:line="240" w:lineRule="auto"/>
              <w:outlineLvl w:val="2"/>
              <w:rPr>
                <w:rFonts w:ascii="Arial" w:eastAsia="Arial" w:hAnsi="Arial" w:cs="Arial"/>
                <w:b/>
              </w:rPr>
            </w:pPr>
            <w:r w:rsidRPr="10E93A97">
              <w:rPr>
                <w:rFonts w:ascii="Arial" w:eastAsia="Arial" w:hAnsi="Arial" w:cs="Arial"/>
                <w:b/>
              </w:rPr>
              <w:t>Directorate</w:t>
            </w:r>
          </w:p>
          <w:p w14:paraId="4F3DC158" w14:textId="1F2170CB" w:rsidR="00E56608" w:rsidRPr="00E56608" w:rsidRDefault="000610E4" w:rsidP="00E56608">
            <w:pPr>
              <w:spacing w:after="0" w:line="240" w:lineRule="auto"/>
              <w:rPr>
                <w:rFonts w:ascii="Arial" w:eastAsia="Arial" w:hAnsi="Arial" w:cs="Arial"/>
              </w:rPr>
            </w:pPr>
            <w:r w:rsidRPr="10E93A97">
              <w:rPr>
                <w:rFonts w:ascii="Arial" w:eastAsia="Arial" w:hAnsi="Arial" w:cs="Arial"/>
              </w:rPr>
              <w:t>Highways and Transport</w:t>
            </w:r>
          </w:p>
        </w:tc>
        <w:tc>
          <w:tcPr>
            <w:tcW w:w="3998" w:type="dxa"/>
            <w:gridSpan w:val="2"/>
            <w:vMerge w:val="restart"/>
            <w:tcBorders>
              <w:top w:val="single" w:sz="4" w:space="0" w:color="000000" w:themeColor="text1"/>
              <w:left w:val="nil"/>
              <w:right w:val="single" w:sz="4" w:space="0" w:color="000000" w:themeColor="text1"/>
            </w:tcBorders>
          </w:tcPr>
          <w:p w14:paraId="0F2F307A" w14:textId="77777777" w:rsidR="00E56608" w:rsidRPr="00E56608" w:rsidRDefault="00E56608" w:rsidP="00E56608">
            <w:pPr>
              <w:keepNext/>
              <w:spacing w:after="0" w:line="240" w:lineRule="auto"/>
              <w:outlineLvl w:val="2"/>
              <w:rPr>
                <w:rFonts w:ascii="Arial" w:eastAsia="Arial" w:hAnsi="Arial" w:cs="Arial"/>
                <w:b/>
              </w:rPr>
            </w:pPr>
            <w:r w:rsidRPr="10E93A97">
              <w:rPr>
                <w:rFonts w:ascii="Arial" w:eastAsia="Arial" w:hAnsi="Arial" w:cs="Arial"/>
                <w:b/>
              </w:rPr>
              <w:t>Post Number</w:t>
            </w:r>
          </w:p>
          <w:p w14:paraId="20637431" w14:textId="12D6FDE0" w:rsidR="00E56608" w:rsidRPr="00E56608" w:rsidRDefault="00E56608" w:rsidP="00E56608">
            <w:pPr>
              <w:spacing w:after="0" w:line="240" w:lineRule="auto"/>
              <w:rPr>
                <w:rFonts w:ascii="Arial" w:eastAsia="Arial" w:hAnsi="Arial" w:cs="Arial"/>
              </w:rPr>
            </w:pPr>
          </w:p>
        </w:tc>
      </w:tr>
      <w:tr w:rsidR="00E56608" w:rsidRPr="00E56608" w14:paraId="0731406B" w14:textId="77777777" w:rsidTr="10E93A97">
        <w:trPr>
          <w:trHeight w:val="578"/>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C1FCD" w14:textId="77777777" w:rsidR="00E56608" w:rsidRPr="00E56608" w:rsidRDefault="00E56608" w:rsidP="00E56608">
            <w:pPr>
              <w:keepNext/>
              <w:spacing w:before="60" w:after="0" w:line="240" w:lineRule="auto"/>
              <w:outlineLvl w:val="3"/>
              <w:rPr>
                <w:rFonts w:ascii="Arial" w:eastAsia="Arial" w:hAnsi="Arial" w:cs="Arial"/>
                <w:b/>
              </w:rPr>
            </w:pPr>
            <w:r w:rsidRPr="10E93A97">
              <w:rPr>
                <w:rFonts w:ascii="Arial" w:eastAsia="Arial" w:hAnsi="Arial" w:cs="Arial"/>
                <w:b/>
              </w:rPr>
              <w:t>Unit/team</w:t>
            </w:r>
          </w:p>
          <w:p w14:paraId="7EDCCD4A" w14:textId="0F8C4245" w:rsidR="00E56608" w:rsidRPr="00E56608" w:rsidRDefault="00E56608" w:rsidP="00E56608">
            <w:pPr>
              <w:spacing w:after="0" w:line="240" w:lineRule="auto"/>
              <w:rPr>
                <w:rFonts w:ascii="Arial" w:eastAsia="Arial" w:hAnsi="Arial" w:cs="Arial"/>
              </w:rPr>
            </w:pPr>
            <w:r w:rsidRPr="10E93A97">
              <w:rPr>
                <w:rFonts w:ascii="Arial" w:eastAsia="Arial" w:hAnsi="Arial" w:cs="Arial"/>
              </w:rPr>
              <w:t>Highways</w:t>
            </w:r>
            <w:r w:rsidR="000610E4" w:rsidRPr="10E93A97">
              <w:rPr>
                <w:rFonts w:ascii="Arial" w:eastAsia="Arial" w:hAnsi="Arial" w:cs="Arial"/>
              </w:rPr>
              <w:t xml:space="preserve"> Service - Operations</w:t>
            </w:r>
          </w:p>
          <w:p w14:paraId="77BC9D92" w14:textId="77777777" w:rsidR="00E56608" w:rsidRPr="00E56608" w:rsidRDefault="00E56608" w:rsidP="00E56608">
            <w:pPr>
              <w:spacing w:after="0" w:line="240" w:lineRule="auto"/>
              <w:rPr>
                <w:rFonts w:ascii="Arial" w:eastAsia="Arial" w:hAnsi="Arial" w:cs="Arial"/>
              </w:rPr>
            </w:pPr>
          </w:p>
        </w:tc>
        <w:tc>
          <w:tcPr>
            <w:tcW w:w="3998" w:type="dxa"/>
            <w:gridSpan w:val="2"/>
            <w:vMerge/>
          </w:tcPr>
          <w:p w14:paraId="19F5D677" w14:textId="77777777" w:rsidR="00E56608" w:rsidRPr="00E56608" w:rsidRDefault="00E56608" w:rsidP="00E56608">
            <w:pPr>
              <w:keepNext/>
              <w:spacing w:before="60" w:after="0" w:line="240" w:lineRule="auto"/>
              <w:jc w:val="center"/>
              <w:outlineLvl w:val="5"/>
              <w:rPr>
                <w:rFonts w:ascii="Arial" w:eastAsia="Times New Roman" w:hAnsi="Arial" w:cs="Times New Roman"/>
                <w:b/>
                <w:sz w:val="24"/>
                <w:szCs w:val="20"/>
              </w:rPr>
            </w:pPr>
          </w:p>
        </w:tc>
      </w:tr>
      <w:tr w:rsidR="00E56608" w:rsidRPr="00E56608" w14:paraId="09289FA8" w14:textId="77777777" w:rsidTr="10E93A97">
        <w:trPr>
          <w:trHeight w:val="1535"/>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0EA4B" w14:textId="77777777" w:rsidR="00E56608" w:rsidRPr="00E56608" w:rsidRDefault="00E56608" w:rsidP="00E56608">
            <w:pPr>
              <w:keepNext/>
              <w:spacing w:before="60" w:after="0" w:line="240" w:lineRule="auto"/>
              <w:jc w:val="center"/>
              <w:outlineLvl w:val="3"/>
              <w:rPr>
                <w:rFonts w:ascii="Arial" w:eastAsia="Arial" w:hAnsi="Arial" w:cs="Arial"/>
                <w:b/>
              </w:rPr>
            </w:pPr>
            <w:r w:rsidRPr="10E93A97">
              <w:rPr>
                <w:rFonts w:ascii="Arial" w:eastAsia="Arial" w:hAnsi="Arial" w:cs="Arial"/>
                <w:b/>
              </w:rPr>
              <w:t>Requirements</w:t>
            </w:r>
          </w:p>
          <w:p w14:paraId="77A8F32B" w14:textId="77777777" w:rsidR="00E56608" w:rsidRPr="00E56608" w:rsidRDefault="00E56608" w:rsidP="00E56608">
            <w:pPr>
              <w:spacing w:after="0" w:line="240" w:lineRule="auto"/>
              <w:jc w:val="center"/>
              <w:rPr>
                <w:rFonts w:ascii="Arial" w:eastAsia="Arial" w:hAnsi="Arial" w:cs="Arial"/>
                <w:b/>
              </w:rPr>
            </w:pPr>
            <w:r w:rsidRPr="10E93A97">
              <w:rPr>
                <w:rFonts w:ascii="Arial" w:eastAsia="Arial" w:hAnsi="Arial" w:cs="Arial"/>
                <w:b/>
              </w:rPr>
              <w:t>(on the basis of the job description)</w:t>
            </w:r>
          </w:p>
        </w:tc>
        <w:tc>
          <w:tcPr>
            <w:tcW w:w="1701" w:type="dxa"/>
            <w:tcBorders>
              <w:top w:val="single" w:sz="4" w:space="0" w:color="000000" w:themeColor="text1"/>
              <w:left w:val="nil"/>
              <w:bottom w:val="single" w:sz="4" w:space="0" w:color="000000" w:themeColor="text1"/>
              <w:right w:val="single" w:sz="4" w:space="0" w:color="000000" w:themeColor="text1"/>
            </w:tcBorders>
          </w:tcPr>
          <w:p w14:paraId="2785B41B" w14:textId="77777777" w:rsidR="00E56608" w:rsidRPr="00E56608" w:rsidRDefault="00E56608" w:rsidP="00E56608">
            <w:pPr>
              <w:spacing w:before="60" w:after="0" w:line="240" w:lineRule="auto"/>
              <w:jc w:val="center"/>
              <w:rPr>
                <w:rFonts w:ascii="Arial" w:eastAsia="Arial" w:hAnsi="Arial" w:cs="Arial"/>
                <w:b/>
              </w:rPr>
            </w:pPr>
            <w:r w:rsidRPr="10E93A97">
              <w:rPr>
                <w:rFonts w:ascii="Arial" w:eastAsia="Arial" w:hAnsi="Arial" w:cs="Arial"/>
                <w:b/>
              </w:rPr>
              <w:t>Essential (E)</w:t>
            </w:r>
          </w:p>
          <w:p w14:paraId="4F5B3079" w14:textId="77777777" w:rsidR="00E56608" w:rsidRPr="00E56608" w:rsidRDefault="00E56608" w:rsidP="00E56608">
            <w:pPr>
              <w:spacing w:after="0" w:line="240" w:lineRule="auto"/>
              <w:jc w:val="center"/>
              <w:rPr>
                <w:rFonts w:ascii="Arial" w:eastAsia="Arial" w:hAnsi="Arial" w:cs="Arial"/>
                <w:b/>
              </w:rPr>
            </w:pPr>
            <w:r w:rsidRPr="10E93A97">
              <w:rPr>
                <w:rFonts w:ascii="Arial" w:eastAsia="Arial" w:hAnsi="Arial" w:cs="Arial"/>
                <w:b/>
              </w:rPr>
              <w:t>or</w:t>
            </w:r>
          </w:p>
          <w:p w14:paraId="785F626D" w14:textId="77777777" w:rsidR="00E56608" w:rsidRPr="00E56608" w:rsidRDefault="00E56608" w:rsidP="00E56608">
            <w:pPr>
              <w:spacing w:after="0" w:line="240" w:lineRule="auto"/>
              <w:jc w:val="center"/>
              <w:rPr>
                <w:rFonts w:ascii="Arial" w:eastAsia="Arial" w:hAnsi="Arial" w:cs="Arial"/>
                <w:b/>
              </w:rPr>
            </w:pPr>
            <w:r w:rsidRPr="10E93A97">
              <w:rPr>
                <w:rFonts w:ascii="Arial" w:eastAsia="Arial" w:hAnsi="Arial" w:cs="Arial"/>
                <w:b/>
              </w:rPr>
              <w:t>Desirable (D)</w:t>
            </w:r>
          </w:p>
        </w:tc>
        <w:tc>
          <w:tcPr>
            <w:tcW w:w="2297" w:type="dxa"/>
            <w:tcBorders>
              <w:top w:val="single" w:sz="4" w:space="0" w:color="000000" w:themeColor="text1"/>
              <w:left w:val="nil"/>
              <w:bottom w:val="single" w:sz="4" w:space="0" w:color="000000" w:themeColor="text1"/>
              <w:right w:val="single" w:sz="4" w:space="0" w:color="000000" w:themeColor="text1"/>
            </w:tcBorders>
          </w:tcPr>
          <w:p w14:paraId="7E4FF2F2" w14:textId="77777777" w:rsidR="00E56608" w:rsidRPr="00E56608" w:rsidRDefault="00E56608" w:rsidP="00E56608">
            <w:pPr>
              <w:spacing w:before="60" w:after="0" w:line="240" w:lineRule="auto"/>
              <w:jc w:val="center"/>
              <w:rPr>
                <w:rFonts w:ascii="Arial" w:eastAsia="Arial" w:hAnsi="Arial" w:cs="Arial"/>
                <w:b/>
              </w:rPr>
            </w:pPr>
            <w:r w:rsidRPr="10E93A97">
              <w:rPr>
                <w:rFonts w:ascii="Arial" w:eastAsia="Arial" w:hAnsi="Arial" w:cs="Arial"/>
                <w:b/>
              </w:rPr>
              <w:t>To be identified by: application form (AF),</w:t>
            </w:r>
          </w:p>
          <w:p w14:paraId="5C2817C9" w14:textId="77777777" w:rsidR="00E56608" w:rsidRPr="00E56608" w:rsidRDefault="00E56608" w:rsidP="00E56608">
            <w:pPr>
              <w:spacing w:after="0" w:line="240" w:lineRule="auto"/>
              <w:jc w:val="center"/>
              <w:rPr>
                <w:rFonts w:ascii="Arial" w:eastAsia="Arial" w:hAnsi="Arial" w:cs="Arial"/>
                <w:b/>
              </w:rPr>
            </w:pPr>
            <w:r w:rsidRPr="10E93A97">
              <w:rPr>
                <w:rFonts w:ascii="Arial" w:eastAsia="Arial" w:hAnsi="Arial" w:cs="Arial"/>
                <w:b/>
              </w:rPr>
              <w:t>interview (I),</w:t>
            </w:r>
          </w:p>
          <w:p w14:paraId="7BDA84E1" w14:textId="77777777" w:rsidR="00E56608" w:rsidRPr="00E56608" w:rsidRDefault="00E56608" w:rsidP="00E56608">
            <w:pPr>
              <w:spacing w:after="60" w:line="240" w:lineRule="auto"/>
              <w:jc w:val="center"/>
              <w:rPr>
                <w:rFonts w:ascii="Arial" w:eastAsia="Arial" w:hAnsi="Arial" w:cs="Arial"/>
                <w:b/>
              </w:rPr>
            </w:pPr>
            <w:r w:rsidRPr="10E93A97">
              <w:rPr>
                <w:rFonts w:ascii="Arial" w:eastAsia="Arial" w:hAnsi="Arial" w:cs="Arial"/>
                <w:b/>
              </w:rPr>
              <w:t>other (specify)</w:t>
            </w:r>
          </w:p>
        </w:tc>
      </w:tr>
      <w:tr w:rsidR="00E56608" w:rsidRPr="00E56608" w14:paraId="72686CC2" w14:textId="77777777" w:rsidTr="10E93A97">
        <w:trPr>
          <w:trHeight w:val="470"/>
        </w:trPr>
        <w:tc>
          <w:tcPr>
            <w:tcW w:w="6521" w:type="dxa"/>
            <w:tcBorders>
              <w:top w:val="single" w:sz="4" w:space="0" w:color="000000" w:themeColor="text1"/>
              <w:left w:val="single" w:sz="4" w:space="0" w:color="000000" w:themeColor="text1"/>
              <w:bottom w:val="single" w:sz="4" w:space="0" w:color="C0C0C0"/>
              <w:right w:val="single" w:sz="4" w:space="0" w:color="000000" w:themeColor="text1"/>
            </w:tcBorders>
          </w:tcPr>
          <w:p w14:paraId="7681A381" w14:textId="77777777" w:rsidR="00E56608" w:rsidRPr="00E56608" w:rsidRDefault="00E56608" w:rsidP="00E56608">
            <w:pPr>
              <w:keepNext/>
              <w:spacing w:before="60" w:after="0" w:line="240" w:lineRule="auto"/>
              <w:outlineLvl w:val="4"/>
              <w:rPr>
                <w:rFonts w:ascii="Arial" w:eastAsia="Arial" w:hAnsi="Arial" w:cs="Arial"/>
                <w:b/>
              </w:rPr>
            </w:pPr>
            <w:r w:rsidRPr="10E93A97">
              <w:rPr>
                <w:rFonts w:ascii="Arial" w:eastAsia="Arial" w:hAnsi="Arial" w:cs="Arial"/>
                <w:b/>
              </w:rPr>
              <w:t>Qualifications</w:t>
            </w:r>
          </w:p>
          <w:p w14:paraId="666A83E5" w14:textId="77777777" w:rsidR="00E56608" w:rsidRPr="00E56608" w:rsidRDefault="00E56608" w:rsidP="00E56608">
            <w:pPr>
              <w:spacing w:after="0" w:line="240" w:lineRule="auto"/>
              <w:rPr>
                <w:rFonts w:ascii="Arial" w:eastAsia="Arial" w:hAnsi="Arial" w:cs="Arial"/>
              </w:rPr>
            </w:pPr>
          </w:p>
        </w:tc>
        <w:tc>
          <w:tcPr>
            <w:tcW w:w="1701" w:type="dxa"/>
            <w:tcBorders>
              <w:top w:val="single" w:sz="4" w:space="0" w:color="000000" w:themeColor="text1"/>
              <w:left w:val="nil"/>
              <w:bottom w:val="single" w:sz="4" w:space="0" w:color="C0C0C0"/>
              <w:right w:val="single" w:sz="4" w:space="0" w:color="000000" w:themeColor="text1"/>
            </w:tcBorders>
          </w:tcPr>
          <w:p w14:paraId="1F52E819" w14:textId="77777777" w:rsidR="00E56608" w:rsidRPr="00E56608" w:rsidRDefault="00E56608" w:rsidP="00E56608">
            <w:pPr>
              <w:spacing w:before="60" w:after="0" w:line="240" w:lineRule="auto"/>
              <w:jc w:val="center"/>
              <w:rPr>
                <w:rFonts w:ascii="Arial" w:eastAsia="Arial" w:hAnsi="Arial" w:cs="Arial"/>
              </w:rPr>
            </w:pPr>
          </w:p>
          <w:p w14:paraId="4A9EBCE1" w14:textId="77777777" w:rsidR="00E56608" w:rsidRPr="00E56608" w:rsidRDefault="00E56608" w:rsidP="00E56608">
            <w:pPr>
              <w:spacing w:after="0" w:line="240" w:lineRule="auto"/>
              <w:jc w:val="center"/>
              <w:rPr>
                <w:rFonts w:ascii="Arial" w:eastAsia="Arial" w:hAnsi="Arial" w:cs="Arial"/>
              </w:rPr>
            </w:pPr>
          </w:p>
        </w:tc>
        <w:tc>
          <w:tcPr>
            <w:tcW w:w="2297" w:type="dxa"/>
            <w:tcBorders>
              <w:top w:val="single" w:sz="4" w:space="0" w:color="000000" w:themeColor="text1"/>
              <w:left w:val="nil"/>
              <w:bottom w:val="single" w:sz="4" w:space="0" w:color="C0C0C0"/>
              <w:right w:val="single" w:sz="4" w:space="0" w:color="000000" w:themeColor="text1"/>
            </w:tcBorders>
          </w:tcPr>
          <w:p w14:paraId="46C0ED9D" w14:textId="77777777" w:rsidR="00E56608" w:rsidRPr="00E56608" w:rsidRDefault="00E56608" w:rsidP="00E56608">
            <w:pPr>
              <w:spacing w:after="0" w:line="240" w:lineRule="auto"/>
              <w:jc w:val="center"/>
              <w:rPr>
                <w:rFonts w:ascii="Arial" w:eastAsia="Arial" w:hAnsi="Arial" w:cs="Arial"/>
              </w:rPr>
            </w:pPr>
          </w:p>
        </w:tc>
      </w:tr>
      <w:tr w:rsidR="00E56608" w:rsidRPr="00E56608" w14:paraId="42CD5A25" w14:textId="77777777" w:rsidTr="10E93A97">
        <w:trPr>
          <w:trHeight w:val="120"/>
        </w:trPr>
        <w:tc>
          <w:tcPr>
            <w:tcW w:w="6521" w:type="dxa"/>
            <w:tcBorders>
              <w:top w:val="single" w:sz="4" w:space="0" w:color="C0C0C0"/>
              <w:left w:val="single" w:sz="4" w:space="0" w:color="000000" w:themeColor="text1"/>
              <w:bottom w:val="single" w:sz="4" w:space="0" w:color="C0C0C0"/>
              <w:right w:val="single" w:sz="4" w:space="0" w:color="000000" w:themeColor="text1"/>
            </w:tcBorders>
          </w:tcPr>
          <w:p w14:paraId="4B80F101" w14:textId="795B6A6F" w:rsidR="00D70C7C" w:rsidRPr="00E85883" w:rsidRDefault="00D70C7C" w:rsidP="00D70C7C">
            <w:pPr>
              <w:spacing w:after="0" w:line="240" w:lineRule="auto"/>
              <w:rPr>
                <w:rFonts w:ascii="Arial" w:eastAsia="Arial" w:hAnsi="Arial" w:cs="Arial"/>
              </w:rPr>
            </w:pPr>
            <w:r w:rsidRPr="10E93A97">
              <w:rPr>
                <w:rFonts w:ascii="Arial" w:eastAsia="Arial" w:hAnsi="Arial" w:cs="Arial"/>
              </w:rPr>
              <w:t>Degree Qualified</w:t>
            </w:r>
            <w:r w:rsidR="008C6816" w:rsidRPr="10E93A97">
              <w:rPr>
                <w:rFonts w:ascii="Arial" w:eastAsia="Arial" w:hAnsi="Arial" w:cs="Arial"/>
              </w:rPr>
              <w:t>/HNC</w:t>
            </w:r>
            <w:r w:rsidRPr="10E93A97">
              <w:rPr>
                <w:rFonts w:ascii="Arial" w:eastAsia="Arial" w:hAnsi="Arial" w:cs="Arial"/>
              </w:rPr>
              <w:t xml:space="preserve"> Quantity Surveyor in Construction/Civil Engineering or similar and significant industry vocational experience</w:t>
            </w:r>
          </w:p>
          <w:p w14:paraId="37D43AF5" w14:textId="77777777" w:rsidR="00E56608" w:rsidRPr="00E56608" w:rsidRDefault="00E56608" w:rsidP="00E56608">
            <w:pPr>
              <w:spacing w:after="0" w:line="240" w:lineRule="auto"/>
              <w:rPr>
                <w:rFonts w:ascii="Arial" w:eastAsia="Arial" w:hAnsi="Arial" w:cs="Arial"/>
              </w:rPr>
            </w:pPr>
          </w:p>
        </w:tc>
        <w:tc>
          <w:tcPr>
            <w:tcW w:w="1701" w:type="dxa"/>
            <w:tcBorders>
              <w:top w:val="single" w:sz="4" w:space="0" w:color="C0C0C0"/>
              <w:left w:val="nil"/>
              <w:bottom w:val="single" w:sz="4" w:space="0" w:color="C0C0C0"/>
              <w:right w:val="single" w:sz="4" w:space="0" w:color="000000" w:themeColor="text1"/>
            </w:tcBorders>
          </w:tcPr>
          <w:p w14:paraId="63E6A95C" w14:textId="77777777" w:rsidR="00E56608" w:rsidRPr="00E56608" w:rsidRDefault="00E56608" w:rsidP="00E56608">
            <w:pPr>
              <w:spacing w:after="0" w:line="240" w:lineRule="auto"/>
              <w:jc w:val="center"/>
              <w:rPr>
                <w:rFonts w:ascii="Arial" w:eastAsia="Arial" w:hAnsi="Arial" w:cs="Arial"/>
              </w:rPr>
            </w:pPr>
          </w:p>
          <w:p w14:paraId="22FC1EE4" w14:textId="77777777" w:rsidR="00E56608" w:rsidRPr="00E56608" w:rsidRDefault="00E56608" w:rsidP="00E56608">
            <w:pPr>
              <w:spacing w:after="0" w:line="240" w:lineRule="auto"/>
              <w:jc w:val="center"/>
              <w:rPr>
                <w:rFonts w:ascii="Arial" w:eastAsia="Arial" w:hAnsi="Arial" w:cs="Arial"/>
              </w:rPr>
            </w:pPr>
            <w:r w:rsidRPr="10E93A97">
              <w:rPr>
                <w:rFonts w:ascii="Arial" w:eastAsia="Arial" w:hAnsi="Arial" w:cs="Arial"/>
              </w:rPr>
              <w:t>E</w:t>
            </w:r>
          </w:p>
        </w:tc>
        <w:tc>
          <w:tcPr>
            <w:tcW w:w="2297" w:type="dxa"/>
            <w:tcBorders>
              <w:top w:val="single" w:sz="4" w:space="0" w:color="C0C0C0"/>
              <w:left w:val="nil"/>
              <w:bottom w:val="single" w:sz="4" w:space="0" w:color="C0C0C0"/>
              <w:right w:val="single" w:sz="4" w:space="0" w:color="000000" w:themeColor="text1"/>
            </w:tcBorders>
          </w:tcPr>
          <w:p w14:paraId="3D39DCF5" w14:textId="77777777" w:rsidR="00E56608" w:rsidRPr="00E56608" w:rsidRDefault="00E56608" w:rsidP="00E56608">
            <w:pPr>
              <w:spacing w:after="0" w:line="240" w:lineRule="auto"/>
              <w:jc w:val="center"/>
              <w:rPr>
                <w:rFonts w:ascii="Arial" w:eastAsia="Arial" w:hAnsi="Arial" w:cs="Arial"/>
              </w:rPr>
            </w:pPr>
          </w:p>
          <w:p w14:paraId="6FDE6B75" w14:textId="77777777" w:rsidR="00E56608" w:rsidRPr="00E56608" w:rsidRDefault="00E56608" w:rsidP="00E56608">
            <w:pPr>
              <w:spacing w:after="0" w:line="240" w:lineRule="auto"/>
              <w:jc w:val="center"/>
              <w:rPr>
                <w:rFonts w:ascii="Arial" w:eastAsia="Arial" w:hAnsi="Arial" w:cs="Arial"/>
              </w:rPr>
            </w:pPr>
            <w:r w:rsidRPr="10E93A97">
              <w:rPr>
                <w:rFonts w:ascii="Arial" w:eastAsia="Arial" w:hAnsi="Arial" w:cs="Arial"/>
              </w:rPr>
              <w:t>AF, I</w:t>
            </w:r>
          </w:p>
        </w:tc>
      </w:tr>
      <w:tr w:rsidR="00E56608" w:rsidRPr="00E56608" w14:paraId="5CA8443E" w14:textId="77777777" w:rsidTr="10E93A97">
        <w:trPr>
          <w:trHeight w:val="143"/>
        </w:trPr>
        <w:tc>
          <w:tcPr>
            <w:tcW w:w="6521" w:type="dxa"/>
            <w:tcBorders>
              <w:top w:val="single" w:sz="4" w:space="0" w:color="C0C0C0"/>
              <w:left w:val="single" w:sz="4" w:space="0" w:color="000000" w:themeColor="text1"/>
              <w:bottom w:val="single" w:sz="4" w:space="0" w:color="C0C0C0"/>
              <w:right w:val="single" w:sz="4" w:space="0" w:color="000000" w:themeColor="text1"/>
            </w:tcBorders>
          </w:tcPr>
          <w:p w14:paraId="5B0813FB" w14:textId="77777777" w:rsidR="00E56608" w:rsidRPr="00E56608" w:rsidRDefault="00E56608" w:rsidP="00E56608">
            <w:pPr>
              <w:spacing w:after="0" w:line="240" w:lineRule="auto"/>
              <w:rPr>
                <w:rFonts w:ascii="Arial" w:eastAsia="Arial" w:hAnsi="Arial" w:cs="Arial"/>
              </w:rPr>
            </w:pPr>
            <w:r w:rsidRPr="10E93A97">
              <w:rPr>
                <w:rFonts w:ascii="Arial" w:eastAsia="Arial" w:hAnsi="Arial" w:cs="Arial"/>
              </w:rPr>
              <w:t xml:space="preserve">CSCS ‘Black Card’ holder </w:t>
            </w:r>
          </w:p>
          <w:p w14:paraId="5FF37C84" w14:textId="77777777" w:rsidR="00E56608" w:rsidRPr="00E56608" w:rsidRDefault="00E56608" w:rsidP="00E56608">
            <w:pPr>
              <w:spacing w:after="0" w:line="240" w:lineRule="auto"/>
              <w:rPr>
                <w:rFonts w:ascii="Arial" w:eastAsia="Arial" w:hAnsi="Arial" w:cs="Arial"/>
              </w:rPr>
            </w:pPr>
          </w:p>
        </w:tc>
        <w:tc>
          <w:tcPr>
            <w:tcW w:w="1701" w:type="dxa"/>
            <w:tcBorders>
              <w:top w:val="single" w:sz="4" w:space="0" w:color="C0C0C0"/>
              <w:left w:val="nil"/>
              <w:bottom w:val="single" w:sz="4" w:space="0" w:color="C0C0C0"/>
              <w:right w:val="single" w:sz="4" w:space="0" w:color="000000" w:themeColor="text1"/>
            </w:tcBorders>
          </w:tcPr>
          <w:p w14:paraId="1AFCC938" w14:textId="0636725F" w:rsidR="00E56608" w:rsidRPr="00E56608" w:rsidRDefault="00B91B05" w:rsidP="00E56608">
            <w:pPr>
              <w:spacing w:after="0" w:line="240" w:lineRule="auto"/>
              <w:jc w:val="center"/>
              <w:rPr>
                <w:rFonts w:ascii="Arial" w:eastAsia="Arial" w:hAnsi="Arial" w:cs="Arial"/>
              </w:rPr>
            </w:pPr>
            <w:r w:rsidRPr="10E93A97">
              <w:rPr>
                <w:rFonts w:ascii="Arial" w:eastAsia="Arial" w:hAnsi="Arial" w:cs="Arial"/>
              </w:rPr>
              <w:t>D</w:t>
            </w:r>
          </w:p>
        </w:tc>
        <w:tc>
          <w:tcPr>
            <w:tcW w:w="2297" w:type="dxa"/>
            <w:tcBorders>
              <w:top w:val="single" w:sz="4" w:space="0" w:color="C0C0C0"/>
              <w:left w:val="nil"/>
              <w:bottom w:val="single" w:sz="4" w:space="0" w:color="C0C0C0"/>
              <w:right w:val="single" w:sz="4" w:space="0" w:color="000000" w:themeColor="text1"/>
            </w:tcBorders>
          </w:tcPr>
          <w:p w14:paraId="6EC02715" w14:textId="77777777" w:rsidR="00E56608" w:rsidRPr="00E56608" w:rsidRDefault="00E56608" w:rsidP="00E56608">
            <w:pPr>
              <w:spacing w:after="0" w:line="240" w:lineRule="auto"/>
              <w:jc w:val="center"/>
              <w:rPr>
                <w:rFonts w:ascii="Arial" w:eastAsia="Arial" w:hAnsi="Arial" w:cs="Arial"/>
              </w:rPr>
            </w:pPr>
            <w:r w:rsidRPr="10E93A97">
              <w:rPr>
                <w:rFonts w:ascii="Arial" w:eastAsia="Arial" w:hAnsi="Arial" w:cs="Arial"/>
              </w:rPr>
              <w:t>AF, I</w:t>
            </w:r>
          </w:p>
        </w:tc>
      </w:tr>
      <w:tr w:rsidR="00E56608" w:rsidRPr="00E56608" w14:paraId="28481F28" w14:textId="77777777" w:rsidTr="10E93A97">
        <w:trPr>
          <w:trHeight w:val="143"/>
        </w:trPr>
        <w:tc>
          <w:tcPr>
            <w:tcW w:w="6521" w:type="dxa"/>
            <w:tcBorders>
              <w:top w:val="single" w:sz="4" w:space="0" w:color="C0C0C0"/>
              <w:left w:val="single" w:sz="4" w:space="0" w:color="000000" w:themeColor="text1"/>
              <w:bottom w:val="single" w:sz="4" w:space="0" w:color="C0C0C0"/>
              <w:right w:val="single" w:sz="4" w:space="0" w:color="000000" w:themeColor="text1"/>
            </w:tcBorders>
          </w:tcPr>
          <w:p w14:paraId="3E4EE2DA" w14:textId="4B49AA74" w:rsidR="00E56608" w:rsidRPr="00E56608" w:rsidRDefault="00E56608" w:rsidP="00E56608">
            <w:pPr>
              <w:spacing w:after="0" w:line="240" w:lineRule="auto"/>
              <w:rPr>
                <w:rFonts w:ascii="Arial" w:eastAsia="Arial" w:hAnsi="Arial" w:cs="Arial"/>
              </w:rPr>
            </w:pPr>
            <w:r w:rsidRPr="10E93A97">
              <w:rPr>
                <w:rFonts w:ascii="Arial" w:eastAsia="Arial" w:hAnsi="Arial" w:cs="Arial"/>
              </w:rPr>
              <w:t>Management qualification e.g. PGCM, CMS, NVQ4 (in management or equivalent)</w:t>
            </w:r>
          </w:p>
          <w:p w14:paraId="7361A759" w14:textId="77777777" w:rsidR="00E56608" w:rsidRPr="00E56608" w:rsidRDefault="00E56608" w:rsidP="00E56608">
            <w:pPr>
              <w:spacing w:after="0" w:line="240" w:lineRule="auto"/>
              <w:rPr>
                <w:rFonts w:ascii="Arial" w:eastAsia="Arial" w:hAnsi="Arial" w:cs="Arial"/>
              </w:rPr>
            </w:pPr>
          </w:p>
        </w:tc>
        <w:tc>
          <w:tcPr>
            <w:tcW w:w="1701" w:type="dxa"/>
            <w:tcBorders>
              <w:top w:val="single" w:sz="4" w:space="0" w:color="C0C0C0"/>
              <w:left w:val="nil"/>
              <w:bottom w:val="single" w:sz="4" w:space="0" w:color="C0C0C0"/>
              <w:right w:val="single" w:sz="4" w:space="0" w:color="000000" w:themeColor="text1"/>
            </w:tcBorders>
          </w:tcPr>
          <w:p w14:paraId="045DFF97" w14:textId="77777777" w:rsidR="00E56608" w:rsidRPr="00E56608" w:rsidRDefault="00E56608" w:rsidP="00E56608">
            <w:pPr>
              <w:spacing w:after="0" w:line="240" w:lineRule="auto"/>
              <w:jc w:val="center"/>
              <w:rPr>
                <w:rFonts w:ascii="Arial" w:eastAsia="Arial" w:hAnsi="Arial" w:cs="Arial"/>
              </w:rPr>
            </w:pPr>
          </w:p>
          <w:p w14:paraId="2522F9E1" w14:textId="25B1F0F3" w:rsidR="00E56608" w:rsidRPr="00E56608" w:rsidRDefault="006D22B3" w:rsidP="00E56608">
            <w:pPr>
              <w:spacing w:after="0" w:line="240" w:lineRule="auto"/>
              <w:jc w:val="center"/>
              <w:rPr>
                <w:rFonts w:ascii="Arial" w:eastAsia="Arial" w:hAnsi="Arial" w:cs="Arial"/>
              </w:rPr>
            </w:pPr>
            <w:r w:rsidRPr="10E93A97">
              <w:rPr>
                <w:rFonts w:ascii="Arial" w:eastAsia="Arial" w:hAnsi="Arial" w:cs="Arial"/>
              </w:rPr>
              <w:t>D</w:t>
            </w:r>
          </w:p>
        </w:tc>
        <w:tc>
          <w:tcPr>
            <w:tcW w:w="2297" w:type="dxa"/>
            <w:tcBorders>
              <w:top w:val="single" w:sz="4" w:space="0" w:color="C0C0C0"/>
              <w:left w:val="nil"/>
              <w:bottom w:val="single" w:sz="4" w:space="0" w:color="C0C0C0"/>
              <w:right w:val="single" w:sz="4" w:space="0" w:color="000000" w:themeColor="text1"/>
            </w:tcBorders>
          </w:tcPr>
          <w:p w14:paraId="49D90527" w14:textId="77777777" w:rsidR="00E56608" w:rsidRPr="00E56608" w:rsidRDefault="00E56608" w:rsidP="00E56608">
            <w:pPr>
              <w:spacing w:after="0" w:line="240" w:lineRule="auto"/>
              <w:jc w:val="center"/>
              <w:rPr>
                <w:rFonts w:ascii="Arial" w:eastAsia="Arial" w:hAnsi="Arial" w:cs="Arial"/>
              </w:rPr>
            </w:pPr>
          </w:p>
          <w:p w14:paraId="25A78FE6" w14:textId="77777777" w:rsidR="00E56608" w:rsidRPr="00E56608" w:rsidRDefault="00E56608" w:rsidP="00E56608">
            <w:pPr>
              <w:spacing w:after="0" w:line="240" w:lineRule="auto"/>
              <w:jc w:val="center"/>
              <w:rPr>
                <w:rFonts w:ascii="Arial" w:eastAsia="Arial" w:hAnsi="Arial" w:cs="Arial"/>
              </w:rPr>
            </w:pPr>
            <w:r w:rsidRPr="10E93A97">
              <w:rPr>
                <w:rFonts w:ascii="Arial" w:eastAsia="Arial" w:hAnsi="Arial" w:cs="Arial"/>
              </w:rPr>
              <w:t>AF, I</w:t>
            </w:r>
          </w:p>
        </w:tc>
      </w:tr>
      <w:tr w:rsidR="00E56608" w:rsidRPr="00E56608" w14:paraId="1B0D1DC8" w14:textId="77777777" w:rsidTr="10E93A97">
        <w:trPr>
          <w:trHeight w:val="143"/>
        </w:trPr>
        <w:tc>
          <w:tcPr>
            <w:tcW w:w="6521" w:type="dxa"/>
            <w:tcBorders>
              <w:top w:val="single" w:sz="4" w:space="0" w:color="C0C0C0"/>
              <w:left w:val="single" w:sz="4" w:space="0" w:color="000000" w:themeColor="text1"/>
              <w:bottom w:val="single" w:sz="4" w:space="0" w:color="C0C0C0"/>
              <w:right w:val="single" w:sz="4" w:space="0" w:color="000000" w:themeColor="text1"/>
            </w:tcBorders>
          </w:tcPr>
          <w:p w14:paraId="1D1B3781" w14:textId="77777777" w:rsidR="00C53A23" w:rsidRPr="00E56608" w:rsidRDefault="2E6716AB" w:rsidP="00C53A23">
            <w:pPr>
              <w:spacing w:after="0" w:line="240" w:lineRule="auto"/>
              <w:rPr>
                <w:rFonts w:ascii="Arial" w:eastAsia="Arial" w:hAnsi="Arial" w:cs="Arial"/>
              </w:rPr>
            </w:pPr>
            <w:r w:rsidRPr="10E93A97">
              <w:rPr>
                <w:rFonts w:ascii="Arial" w:eastAsia="Arial" w:hAnsi="Arial" w:cs="Arial"/>
              </w:rPr>
              <w:lastRenderedPageBreak/>
              <w:t>Site Managers Safety Certificate (5 Day Course) or equivalent or a commitment to gain the necessary qualification within 12 months</w:t>
            </w:r>
          </w:p>
          <w:p w14:paraId="3AB83D84" w14:textId="77777777" w:rsidR="00E56608" w:rsidRPr="00E56608" w:rsidRDefault="00E56608" w:rsidP="00B205F4">
            <w:pPr>
              <w:spacing w:after="0" w:line="240" w:lineRule="auto"/>
              <w:rPr>
                <w:rFonts w:ascii="Arial" w:eastAsia="Arial" w:hAnsi="Arial" w:cs="Arial"/>
              </w:rPr>
            </w:pPr>
          </w:p>
        </w:tc>
        <w:tc>
          <w:tcPr>
            <w:tcW w:w="1701" w:type="dxa"/>
            <w:tcBorders>
              <w:top w:val="single" w:sz="4" w:space="0" w:color="C0C0C0"/>
              <w:left w:val="nil"/>
              <w:bottom w:val="single" w:sz="4" w:space="0" w:color="C0C0C0"/>
              <w:right w:val="single" w:sz="4" w:space="0" w:color="000000" w:themeColor="text1"/>
            </w:tcBorders>
          </w:tcPr>
          <w:p w14:paraId="491CC4CC" w14:textId="77777777" w:rsidR="00E56608" w:rsidRPr="00E56608" w:rsidRDefault="00E56608" w:rsidP="00E56608">
            <w:pPr>
              <w:spacing w:after="0" w:line="240" w:lineRule="auto"/>
              <w:jc w:val="center"/>
              <w:rPr>
                <w:rFonts w:ascii="Arial" w:eastAsia="Arial" w:hAnsi="Arial" w:cs="Arial"/>
              </w:rPr>
            </w:pPr>
          </w:p>
          <w:p w14:paraId="6FB6A9C3" w14:textId="6F3E94A7" w:rsidR="00E56608" w:rsidRPr="00E56608" w:rsidRDefault="00EA345C" w:rsidP="00E56608">
            <w:pPr>
              <w:spacing w:after="0" w:line="240" w:lineRule="auto"/>
              <w:jc w:val="center"/>
              <w:rPr>
                <w:rFonts w:ascii="Arial" w:eastAsia="Arial" w:hAnsi="Arial" w:cs="Arial"/>
              </w:rPr>
            </w:pPr>
            <w:r>
              <w:rPr>
                <w:rFonts w:ascii="Arial" w:eastAsia="Arial" w:hAnsi="Arial" w:cs="Arial"/>
              </w:rPr>
              <w:t>D</w:t>
            </w:r>
          </w:p>
        </w:tc>
        <w:tc>
          <w:tcPr>
            <w:tcW w:w="2297" w:type="dxa"/>
            <w:tcBorders>
              <w:top w:val="single" w:sz="4" w:space="0" w:color="C0C0C0"/>
              <w:left w:val="nil"/>
              <w:bottom w:val="single" w:sz="4" w:space="0" w:color="C0C0C0"/>
              <w:right w:val="single" w:sz="4" w:space="0" w:color="000000" w:themeColor="text1"/>
            </w:tcBorders>
          </w:tcPr>
          <w:p w14:paraId="4D9B8E02" w14:textId="77777777" w:rsidR="00E56608" w:rsidRPr="00E56608" w:rsidRDefault="00E56608" w:rsidP="00E56608">
            <w:pPr>
              <w:spacing w:after="0" w:line="240" w:lineRule="auto"/>
              <w:jc w:val="center"/>
              <w:rPr>
                <w:rFonts w:ascii="Arial" w:eastAsia="Arial" w:hAnsi="Arial" w:cs="Arial"/>
              </w:rPr>
            </w:pPr>
          </w:p>
          <w:p w14:paraId="63A3B96B" w14:textId="77777777" w:rsidR="00E56608" w:rsidRPr="00E56608" w:rsidRDefault="00E56608" w:rsidP="00E56608">
            <w:pPr>
              <w:spacing w:after="0" w:line="240" w:lineRule="auto"/>
              <w:jc w:val="center"/>
              <w:rPr>
                <w:rFonts w:ascii="Arial" w:eastAsia="Arial" w:hAnsi="Arial" w:cs="Arial"/>
              </w:rPr>
            </w:pPr>
            <w:r w:rsidRPr="10E93A97">
              <w:rPr>
                <w:rFonts w:ascii="Arial" w:eastAsia="Arial" w:hAnsi="Arial" w:cs="Arial"/>
              </w:rPr>
              <w:t>AF, I</w:t>
            </w:r>
          </w:p>
        </w:tc>
      </w:tr>
      <w:tr w:rsidR="00E56608" w:rsidRPr="00E56608" w14:paraId="41F3BBEB" w14:textId="77777777" w:rsidTr="10E93A97">
        <w:trPr>
          <w:trHeight w:val="143"/>
        </w:trPr>
        <w:tc>
          <w:tcPr>
            <w:tcW w:w="6521" w:type="dxa"/>
            <w:tcBorders>
              <w:top w:val="single" w:sz="4" w:space="0" w:color="C0C0C0"/>
              <w:left w:val="single" w:sz="4" w:space="0" w:color="000000" w:themeColor="text1"/>
              <w:bottom w:val="single" w:sz="4" w:space="0" w:color="C0C0C0"/>
              <w:right w:val="single" w:sz="4" w:space="0" w:color="000000" w:themeColor="text1"/>
            </w:tcBorders>
          </w:tcPr>
          <w:p w14:paraId="210C95A2" w14:textId="4A1B278D" w:rsidR="006C722E" w:rsidRDefault="41095350" w:rsidP="006C722E">
            <w:pPr>
              <w:spacing w:after="0" w:line="240" w:lineRule="auto"/>
              <w:rPr>
                <w:rFonts w:ascii="Arial" w:eastAsia="Arial" w:hAnsi="Arial" w:cs="Arial"/>
              </w:rPr>
            </w:pPr>
            <w:r w:rsidRPr="10E93A97">
              <w:rPr>
                <w:rFonts w:ascii="Arial" w:eastAsia="Arial" w:hAnsi="Arial" w:cs="Arial"/>
              </w:rPr>
              <w:t>Membership of a relevant industry institution</w:t>
            </w:r>
            <w:r w:rsidR="007746FB" w:rsidRPr="10E93A97">
              <w:rPr>
                <w:rFonts w:ascii="Arial" w:eastAsia="Arial" w:hAnsi="Arial" w:cs="Arial"/>
              </w:rPr>
              <w:t>, RICS etc</w:t>
            </w:r>
          </w:p>
          <w:p w14:paraId="60AF09EA" w14:textId="641D0DB6" w:rsidR="0075688E" w:rsidRPr="00E56608" w:rsidRDefault="0075688E" w:rsidP="00C53A23">
            <w:pPr>
              <w:spacing w:after="0" w:line="240" w:lineRule="auto"/>
              <w:rPr>
                <w:rFonts w:ascii="Arial" w:eastAsia="Arial" w:hAnsi="Arial" w:cs="Arial"/>
              </w:rPr>
            </w:pPr>
          </w:p>
        </w:tc>
        <w:tc>
          <w:tcPr>
            <w:tcW w:w="1701" w:type="dxa"/>
            <w:tcBorders>
              <w:top w:val="single" w:sz="4" w:space="0" w:color="C0C0C0"/>
              <w:left w:val="nil"/>
              <w:bottom w:val="single" w:sz="4" w:space="0" w:color="C0C0C0"/>
              <w:right w:val="single" w:sz="4" w:space="0" w:color="000000" w:themeColor="text1"/>
            </w:tcBorders>
          </w:tcPr>
          <w:p w14:paraId="361C4294" w14:textId="77777777" w:rsidR="00E56608" w:rsidRPr="00E56608" w:rsidRDefault="00E56608" w:rsidP="00E56608">
            <w:pPr>
              <w:spacing w:after="0" w:line="240" w:lineRule="auto"/>
              <w:jc w:val="center"/>
              <w:rPr>
                <w:rFonts w:ascii="Arial" w:eastAsia="Arial" w:hAnsi="Arial" w:cs="Arial"/>
              </w:rPr>
            </w:pPr>
            <w:r w:rsidRPr="10E93A97">
              <w:rPr>
                <w:rFonts w:ascii="Arial" w:eastAsia="Arial" w:hAnsi="Arial" w:cs="Arial"/>
              </w:rPr>
              <w:t>D</w:t>
            </w:r>
          </w:p>
        </w:tc>
        <w:tc>
          <w:tcPr>
            <w:tcW w:w="2297" w:type="dxa"/>
            <w:tcBorders>
              <w:top w:val="single" w:sz="4" w:space="0" w:color="C0C0C0"/>
              <w:left w:val="nil"/>
              <w:bottom w:val="single" w:sz="4" w:space="0" w:color="C0C0C0"/>
              <w:right w:val="single" w:sz="4" w:space="0" w:color="000000" w:themeColor="text1"/>
            </w:tcBorders>
          </w:tcPr>
          <w:p w14:paraId="7533092B" w14:textId="77777777" w:rsidR="00E56608" w:rsidRPr="00E56608" w:rsidRDefault="00E56608" w:rsidP="00E56608">
            <w:pPr>
              <w:spacing w:after="0" w:line="240" w:lineRule="auto"/>
              <w:jc w:val="center"/>
              <w:rPr>
                <w:rFonts w:ascii="Arial" w:eastAsia="Arial" w:hAnsi="Arial" w:cs="Arial"/>
              </w:rPr>
            </w:pPr>
            <w:r w:rsidRPr="10E93A97">
              <w:rPr>
                <w:rFonts w:ascii="Arial" w:eastAsia="Arial" w:hAnsi="Arial" w:cs="Arial"/>
              </w:rPr>
              <w:t>AF, I</w:t>
            </w:r>
          </w:p>
        </w:tc>
      </w:tr>
      <w:tr w:rsidR="00E56608" w:rsidRPr="00E56608" w14:paraId="0648EB9D" w14:textId="77777777" w:rsidTr="10E93A97">
        <w:trPr>
          <w:trHeight w:val="576"/>
        </w:trPr>
        <w:tc>
          <w:tcPr>
            <w:tcW w:w="6521" w:type="dxa"/>
            <w:tcBorders>
              <w:top w:val="single" w:sz="4" w:space="0" w:color="000000" w:themeColor="text1"/>
              <w:left w:val="single" w:sz="4" w:space="0" w:color="000000" w:themeColor="text1"/>
              <w:bottom w:val="single" w:sz="4" w:space="0" w:color="C0C0C0"/>
              <w:right w:val="single" w:sz="4" w:space="0" w:color="000000" w:themeColor="text1"/>
            </w:tcBorders>
          </w:tcPr>
          <w:p w14:paraId="5D4CDFFA" w14:textId="7F00F6AE" w:rsidR="00E56608" w:rsidRPr="00E56608" w:rsidRDefault="00E56608" w:rsidP="0075688E">
            <w:pPr>
              <w:keepNext/>
              <w:spacing w:before="60" w:after="0" w:line="240" w:lineRule="auto"/>
              <w:outlineLvl w:val="4"/>
              <w:rPr>
                <w:rFonts w:ascii="Arial" w:eastAsia="Arial" w:hAnsi="Arial" w:cs="Arial"/>
              </w:rPr>
            </w:pPr>
            <w:r w:rsidRPr="10E93A97">
              <w:rPr>
                <w:rFonts w:ascii="Arial" w:eastAsia="Arial" w:hAnsi="Arial" w:cs="Arial"/>
                <w:b/>
              </w:rPr>
              <w:t>Experience</w:t>
            </w:r>
          </w:p>
        </w:tc>
        <w:tc>
          <w:tcPr>
            <w:tcW w:w="1701" w:type="dxa"/>
            <w:tcBorders>
              <w:top w:val="single" w:sz="4" w:space="0" w:color="000000" w:themeColor="text1"/>
              <w:left w:val="nil"/>
              <w:bottom w:val="single" w:sz="4" w:space="0" w:color="C0C0C0"/>
              <w:right w:val="single" w:sz="4" w:space="0" w:color="000000" w:themeColor="text1"/>
            </w:tcBorders>
          </w:tcPr>
          <w:p w14:paraId="69395D66" w14:textId="77777777" w:rsidR="00E56608" w:rsidRPr="00E56608" w:rsidRDefault="00E56608" w:rsidP="00E56608">
            <w:pPr>
              <w:spacing w:before="60" w:after="0" w:line="240" w:lineRule="auto"/>
              <w:jc w:val="center"/>
              <w:rPr>
                <w:rFonts w:ascii="Arial" w:eastAsia="Arial" w:hAnsi="Arial" w:cs="Arial"/>
              </w:rPr>
            </w:pPr>
          </w:p>
          <w:p w14:paraId="7E73C759" w14:textId="77777777" w:rsidR="00E56608" w:rsidRPr="00E56608" w:rsidRDefault="00E56608" w:rsidP="00E56608">
            <w:pPr>
              <w:spacing w:after="0" w:line="240" w:lineRule="auto"/>
              <w:jc w:val="center"/>
              <w:rPr>
                <w:rFonts w:ascii="Arial" w:eastAsia="Arial" w:hAnsi="Arial" w:cs="Arial"/>
              </w:rPr>
            </w:pPr>
          </w:p>
        </w:tc>
        <w:tc>
          <w:tcPr>
            <w:tcW w:w="2297" w:type="dxa"/>
            <w:tcBorders>
              <w:top w:val="single" w:sz="4" w:space="0" w:color="000000" w:themeColor="text1"/>
              <w:left w:val="nil"/>
              <w:bottom w:val="single" w:sz="4" w:space="0" w:color="C0C0C0"/>
              <w:right w:val="single" w:sz="4" w:space="0" w:color="000000" w:themeColor="text1"/>
            </w:tcBorders>
          </w:tcPr>
          <w:p w14:paraId="6AB03E0A" w14:textId="77777777" w:rsidR="00E56608" w:rsidRPr="00E56608" w:rsidRDefault="00E56608" w:rsidP="0075688E">
            <w:pPr>
              <w:spacing w:after="0" w:line="240" w:lineRule="auto"/>
              <w:jc w:val="center"/>
              <w:rPr>
                <w:rFonts w:ascii="Arial" w:eastAsia="Arial" w:hAnsi="Arial" w:cs="Arial"/>
              </w:rPr>
            </w:pPr>
          </w:p>
        </w:tc>
      </w:tr>
      <w:tr w:rsidR="00E56608" w:rsidRPr="00E56608" w14:paraId="6C3A35A9" w14:textId="77777777" w:rsidTr="10E93A97">
        <w:trPr>
          <w:trHeight w:val="135"/>
        </w:trPr>
        <w:tc>
          <w:tcPr>
            <w:tcW w:w="6521" w:type="dxa"/>
            <w:tcBorders>
              <w:top w:val="single" w:sz="4" w:space="0" w:color="C0C0C0"/>
              <w:left w:val="single" w:sz="4" w:space="0" w:color="000000" w:themeColor="text1"/>
              <w:bottom w:val="single" w:sz="4" w:space="0" w:color="C0C0C0"/>
              <w:right w:val="single" w:sz="4" w:space="0" w:color="000000" w:themeColor="text1"/>
            </w:tcBorders>
          </w:tcPr>
          <w:p w14:paraId="72DE5A2A" w14:textId="011EF29A" w:rsidR="00E56608" w:rsidRPr="00E56608" w:rsidRDefault="52A2E3E4" w:rsidP="00E56608">
            <w:pPr>
              <w:spacing w:after="120" w:line="240" w:lineRule="auto"/>
              <w:rPr>
                <w:rFonts w:ascii="Arial" w:eastAsia="Arial" w:hAnsi="Arial" w:cs="Arial"/>
              </w:rPr>
            </w:pPr>
            <w:r w:rsidRPr="10E93A97">
              <w:rPr>
                <w:rFonts w:ascii="Arial" w:eastAsia="Arial" w:hAnsi="Arial" w:cs="Arial"/>
              </w:rPr>
              <w:t>Detailed e</w:t>
            </w:r>
            <w:r w:rsidR="00E56608" w:rsidRPr="10E93A97">
              <w:rPr>
                <w:rFonts w:ascii="Arial" w:eastAsia="Arial" w:hAnsi="Arial" w:cs="Arial"/>
              </w:rPr>
              <w:t xml:space="preserve">xperience of managing highway </w:t>
            </w:r>
            <w:r w:rsidR="522E18C2" w:rsidRPr="10E93A97">
              <w:rPr>
                <w:rFonts w:ascii="Arial" w:eastAsia="Arial" w:hAnsi="Arial" w:cs="Arial"/>
              </w:rPr>
              <w:t xml:space="preserve">related </w:t>
            </w:r>
            <w:r w:rsidR="0BB01C5D" w:rsidRPr="10E93A97">
              <w:rPr>
                <w:rFonts w:ascii="Arial" w:eastAsia="Arial" w:hAnsi="Arial" w:cs="Arial"/>
              </w:rPr>
              <w:t>Projects</w:t>
            </w:r>
            <w:r w:rsidR="00E56608" w:rsidRPr="10E93A97">
              <w:rPr>
                <w:rFonts w:ascii="Arial" w:eastAsia="Arial" w:hAnsi="Arial" w:cs="Arial"/>
              </w:rPr>
              <w:t xml:space="preserve"> </w:t>
            </w:r>
            <w:r w:rsidR="522E18C2" w:rsidRPr="10E93A97">
              <w:rPr>
                <w:rFonts w:ascii="Arial" w:eastAsia="Arial" w:hAnsi="Arial" w:cs="Arial"/>
              </w:rPr>
              <w:t xml:space="preserve">and </w:t>
            </w:r>
            <w:r w:rsidR="004E6440" w:rsidRPr="10E93A97">
              <w:rPr>
                <w:rFonts w:ascii="Arial" w:eastAsia="Arial" w:hAnsi="Arial" w:cs="Arial"/>
              </w:rPr>
              <w:t>schemes</w:t>
            </w:r>
          </w:p>
        </w:tc>
        <w:tc>
          <w:tcPr>
            <w:tcW w:w="1701" w:type="dxa"/>
            <w:tcBorders>
              <w:top w:val="single" w:sz="4" w:space="0" w:color="C0C0C0"/>
              <w:left w:val="nil"/>
              <w:bottom w:val="single" w:sz="4" w:space="0" w:color="C0C0C0"/>
              <w:right w:val="single" w:sz="4" w:space="0" w:color="000000" w:themeColor="text1"/>
            </w:tcBorders>
          </w:tcPr>
          <w:p w14:paraId="4924B969" w14:textId="77777777" w:rsidR="00E56608" w:rsidRPr="00E56608" w:rsidRDefault="00E56608" w:rsidP="00E56608">
            <w:pPr>
              <w:spacing w:after="0" w:line="240" w:lineRule="auto"/>
              <w:jc w:val="center"/>
              <w:rPr>
                <w:rFonts w:ascii="Arial" w:eastAsia="Arial" w:hAnsi="Arial" w:cs="Arial"/>
              </w:rPr>
            </w:pPr>
          </w:p>
          <w:p w14:paraId="20E9CA9C" w14:textId="77777777" w:rsidR="00E56608" w:rsidRPr="00E56608" w:rsidRDefault="00E56608" w:rsidP="00E56608">
            <w:pPr>
              <w:spacing w:after="0" w:line="240" w:lineRule="auto"/>
              <w:jc w:val="center"/>
              <w:rPr>
                <w:rFonts w:ascii="Arial" w:eastAsia="Arial" w:hAnsi="Arial" w:cs="Arial"/>
              </w:rPr>
            </w:pPr>
            <w:r w:rsidRPr="10E93A97">
              <w:rPr>
                <w:rFonts w:ascii="Arial" w:eastAsia="Arial" w:hAnsi="Arial" w:cs="Arial"/>
              </w:rPr>
              <w:t>E</w:t>
            </w:r>
          </w:p>
        </w:tc>
        <w:tc>
          <w:tcPr>
            <w:tcW w:w="2297" w:type="dxa"/>
            <w:tcBorders>
              <w:top w:val="single" w:sz="4" w:space="0" w:color="C0C0C0"/>
              <w:left w:val="nil"/>
              <w:bottom w:val="single" w:sz="4" w:space="0" w:color="C0C0C0"/>
              <w:right w:val="single" w:sz="4" w:space="0" w:color="000000" w:themeColor="text1"/>
            </w:tcBorders>
          </w:tcPr>
          <w:p w14:paraId="7EE4E747" w14:textId="77777777" w:rsidR="00E56608" w:rsidRPr="00E56608" w:rsidRDefault="00E56608" w:rsidP="00E56608">
            <w:pPr>
              <w:spacing w:after="0" w:line="240" w:lineRule="auto"/>
              <w:jc w:val="center"/>
              <w:rPr>
                <w:rFonts w:ascii="Arial" w:eastAsia="Arial" w:hAnsi="Arial" w:cs="Arial"/>
              </w:rPr>
            </w:pPr>
          </w:p>
          <w:p w14:paraId="2E898182" w14:textId="77777777" w:rsidR="00E56608" w:rsidRPr="00E56608" w:rsidRDefault="00E56608" w:rsidP="00E56608">
            <w:pPr>
              <w:spacing w:after="0" w:line="240" w:lineRule="auto"/>
              <w:jc w:val="center"/>
              <w:rPr>
                <w:rFonts w:ascii="Arial" w:eastAsia="Arial" w:hAnsi="Arial" w:cs="Arial"/>
              </w:rPr>
            </w:pPr>
            <w:r w:rsidRPr="10E93A97">
              <w:rPr>
                <w:rFonts w:ascii="Arial" w:eastAsia="Arial" w:hAnsi="Arial" w:cs="Arial"/>
              </w:rPr>
              <w:t>AF, I</w:t>
            </w:r>
          </w:p>
        </w:tc>
      </w:tr>
      <w:tr w:rsidR="00E56608" w:rsidRPr="00E56608" w14:paraId="17A7913D" w14:textId="77777777" w:rsidTr="10E93A97">
        <w:trPr>
          <w:trHeight w:val="270"/>
        </w:trPr>
        <w:tc>
          <w:tcPr>
            <w:tcW w:w="6521" w:type="dxa"/>
            <w:tcBorders>
              <w:top w:val="single" w:sz="4" w:space="0" w:color="C0C0C0"/>
              <w:left w:val="single" w:sz="4" w:space="0" w:color="000000" w:themeColor="text1"/>
              <w:bottom w:val="single" w:sz="4" w:space="0" w:color="C0C0C0"/>
              <w:right w:val="single" w:sz="4" w:space="0" w:color="000000" w:themeColor="text1"/>
            </w:tcBorders>
          </w:tcPr>
          <w:p w14:paraId="01D6A3F2" w14:textId="77777777" w:rsidR="00C667E9" w:rsidRDefault="00C667E9" w:rsidP="00E56608">
            <w:pPr>
              <w:spacing w:after="120" w:line="240" w:lineRule="auto"/>
              <w:rPr>
                <w:rFonts w:ascii="Arial" w:eastAsia="Arial" w:hAnsi="Arial" w:cs="Arial"/>
              </w:rPr>
            </w:pPr>
          </w:p>
          <w:p w14:paraId="235F4420" w14:textId="56C5EB09" w:rsidR="00E56608" w:rsidRPr="00E56608" w:rsidRDefault="00E56608" w:rsidP="00E56608">
            <w:pPr>
              <w:spacing w:after="120" w:line="240" w:lineRule="auto"/>
              <w:rPr>
                <w:rFonts w:ascii="Arial" w:eastAsia="Arial" w:hAnsi="Arial" w:cs="Arial"/>
              </w:rPr>
            </w:pPr>
            <w:r w:rsidRPr="10E93A97">
              <w:rPr>
                <w:rFonts w:ascii="Arial" w:eastAsia="Arial" w:hAnsi="Arial" w:cs="Arial"/>
              </w:rPr>
              <w:t>Good appreciation of and proven competence in:</w:t>
            </w:r>
          </w:p>
          <w:p w14:paraId="18C54769" w14:textId="77777777" w:rsidR="00E56608" w:rsidRPr="00E56608" w:rsidRDefault="00E56608" w:rsidP="00E56608">
            <w:pPr>
              <w:numPr>
                <w:ilvl w:val="0"/>
                <w:numId w:val="5"/>
              </w:numPr>
              <w:spacing w:after="0" w:line="240" w:lineRule="auto"/>
              <w:rPr>
                <w:rFonts w:ascii="Arial" w:eastAsia="Times New Roman" w:hAnsi="Arial" w:cs="Arial"/>
                <w:sz w:val="24"/>
                <w:szCs w:val="24"/>
              </w:rPr>
            </w:pPr>
            <w:r w:rsidRPr="10E93A97">
              <w:rPr>
                <w:rFonts w:ascii="Arial" w:eastAsia="Arial" w:hAnsi="Arial" w:cs="Arial"/>
              </w:rPr>
              <w:t>Civil / Highway Engineering Contract Management / Pricing</w:t>
            </w:r>
          </w:p>
          <w:p w14:paraId="63513B11" w14:textId="71ED87D0" w:rsidR="00E56608" w:rsidRPr="00E56608" w:rsidRDefault="00E56608" w:rsidP="00E56608">
            <w:pPr>
              <w:numPr>
                <w:ilvl w:val="0"/>
                <w:numId w:val="5"/>
              </w:numPr>
              <w:spacing w:after="0" w:line="240" w:lineRule="auto"/>
              <w:rPr>
                <w:rFonts w:ascii="Arial" w:eastAsia="Times New Roman" w:hAnsi="Arial" w:cs="Arial"/>
                <w:sz w:val="24"/>
                <w:szCs w:val="24"/>
              </w:rPr>
            </w:pPr>
            <w:r w:rsidRPr="10E93A97">
              <w:rPr>
                <w:rFonts w:ascii="Arial" w:eastAsia="Arial" w:hAnsi="Arial" w:cs="Arial"/>
              </w:rPr>
              <w:t xml:space="preserve">Direct </w:t>
            </w:r>
            <w:r w:rsidR="00AC2C32" w:rsidRPr="10E93A97">
              <w:rPr>
                <w:rFonts w:ascii="Arial" w:eastAsia="Arial" w:hAnsi="Arial" w:cs="Arial"/>
              </w:rPr>
              <w:t>l</w:t>
            </w:r>
            <w:r w:rsidRPr="10E93A97">
              <w:rPr>
                <w:rFonts w:ascii="Arial" w:eastAsia="Arial" w:hAnsi="Arial" w:cs="Arial"/>
              </w:rPr>
              <w:t xml:space="preserve">abour </w:t>
            </w:r>
            <w:r w:rsidR="00AC2C32" w:rsidRPr="10E93A97">
              <w:rPr>
                <w:rFonts w:ascii="Arial" w:eastAsia="Arial" w:hAnsi="Arial" w:cs="Arial"/>
              </w:rPr>
              <w:t>m</w:t>
            </w:r>
            <w:r w:rsidRPr="10E93A97">
              <w:rPr>
                <w:rFonts w:ascii="Arial" w:eastAsia="Arial" w:hAnsi="Arial" w:cs="Arial"/>
              </w:rPr>
              <w:t>anagement and employee relations</w:t>
            </w:r>
          </w:p>
          <w:p w14:paraId="3E53F6A8" w14:textId="1237A993" w:rsidR="00E56608" w:rsidRPr="00E56608" w:rsidRDefault="00E56608" w:rsidP="00E56608">
            <w:pPr>
              <w:numPr>
                <w:ilvl w:val="0"/>
                <w:numId w:val="5"/>
              </w:numPr>
              <w:spacing w:after="0" w:line="240" w:lineRule="auto"/>
              <w:rPr>
                <w:rFonts w:ascii="Arial" w:eastAsia="Times New Roman" w:hAnsi="Arial" w:cs="Arial"/>
                <w:sz w:val="24"/>
                <w:szCs w:val="24"/>
              </w:rPr>
            </w:pPr>
            <w:r w:rsidRPr="10E93A97">
              <w:rPr>
                <w:rFonts w:ascii="Arial" w:eastAsia="Arial" w:hAnsi="Arial" w:cs="Arial"/>
              </w:rPr>
              <w:t>Sub</w:t>
            </w:r>
            <w:r w:rsidR="00AC2C32" w:rsidRPr="10E93A97">
              <w:rPr>
                <w:rFonts w:ascii="Arial" w:eastAsia="Arial" w:hAnsi="Arial" w:cs="Arial"/>
              </w:rPr>
              <w:t>-</w:t>
            </w:r>
            <w:r w:rsidRPr="10E93A97">
              <w:rPr>
                <w:rFonts w:ascii="Arial" w:eastAsia="Arial" w:hAnsi="Arial" w:cs="Arial"/>
              </w:rPr>
              <w:t>contractor management</w:t>
            </w:r>
          </w:p>
          <w:p w14:paraId="362A720F" w14:textId="77777777" w:rsidR="00E56608" w:rsidRPr="00E56608" w:rsidRDefault="00E56608" w:rsidP="00E56608">
            <w:pPr>
              <w:numPr>
                <w:ilvl w:val="0"/>
                <w:numId w:val="5"/>
              </w:numPr>
              <w:spacing w:after="0" w:line="240" w:lineRule="auto"/>
              <w:rPr>
                <w:rFonts w:ascii="Arial" w:eastAsia="Times New Roman" w:hAnsi="Arial" w:cs="Arial"/>
                <w:sz w:val="24"/>
                <w:szCs w:val="24"/>
              </w:rPr>
            </w:pPr>
            <w:r w:rsidRPr="10E93A97">
              <w:rPr>
                <w:rFonts w:ascii="Arial" w:eastAsia="Arial" w:hAnsi="Arial" w:cs="Arial"/>
              </w:rPr>
              <w:t>Finance and resource management</w:t>
            </w:r>
          </w:p>
          <w:p w14:paraId="156679ED" w14:textId="77777777" w:rsidR="00E56608" w:rsidRPr="00E964E0" w:rsidRDefault="00E56608" w:rsidP="00E56608">
            <w:pPr>
              <w:numPr>
                <w:ilvl w:val="0"/>
                <w:numId w:val="5"/>
              </w:numPr>
              <w:spacing w:after="0" w:line="240" w:lineRule="auto"/>
              <w:rPr>
                <w:rFonts w:ascii="Arial" w:eastAsia="Times New Roman" w:hAnsi="Arial" w:cs="Arial"/>
                <w:sz w:val="24"/>
                <w:szCs w:val="24"/>
              </w:rPr>
            </w:pPr>
            <w:r w:rsidRPr="10E93A97">
              <w:rPr>
                <w:rFonts w:ascii="Arial" w:eastAsia="Arial" w:hAnsi="Arial" w:cs="Arial"/>
              </w:rPr>
              <w:t>Safety and Quality management</w:t>
            </w:r>
          </w:p>
          <w:p w14:paraId="5C89A691" w14:textId="5EBDC981" w:rsidR="00E964E0" w:rsidRPr="00121FA3" w:rsidRDefault="009C5E3C" w:rsidP="00E56608">
            <w:pPr>
              <w:numPr>
                <w:ilvl w:val="0"/>
                <w:numId w:val="5"/>
              </w:numPr>
              <w:spacing w:after="0" w:line="240" w:lineRule="auto"/>
              <w:rPr>
                <w:rFonts w:ascii="Arial" w:eastAsia="Times New Roman" w:hAnsi="Arial" w:cs="Arial"/>
                <w:sz w:val="24"/>
                <w:szCs w:val="24"/>
              </w:rPr>
            </w:pPr>
            <w:r>
              <w:rPr>
                <w:rFonts w:ascii="Arial" w:eastAsia="Arial" w:hAnsi="Arial" w:cs="Arial"/>
              </w:rPr>
              <w:t>Good unde</w:t>
            </w:r>
            <w:r w:rsidR="007D35CF">
              <w:rPr>
                <w:rFonts w:ascii="Arial" w:eastAsia="Arial" w:hAnsi="Arial" w:cs="Arial"/>
              </w:rPr>
              <w:t>r</w:t>
            </w:r>
            <w:r>
              <w:rPr>
                <w:rFonts w:ascii="Arial" w:eastAsia="Arial" w:hAnsi="Arial" w:cs="Arial"/>
              </w:rPr>
              <w:t>standing of contract administration</w:t>
            </w:r>
          </w:p>
          <w:p w14:paraId="73F49F27" w14:textId="77777777" w:rsidR="00E56608" w:rsidRDefault="00121FA3" w:rsidP="0070488D">
            <w:pPr>
              <w:numPr>
                <w:ilvl w:val="0"/>
                <w:numId w:val="5"/>
              </w:numPr>
              <w:spacing w:after="0" w:line="240" w:lineRule="auto"/>
              <w:rPr>
                <w:rFonts w:ascii="Arial" w:eastAsia="Arial" w:hAnsi="Arial" w:cs="Arial"/>
              </w:rPr>
            </w:pPr>
            <w:r>
              <w:rPr>
                <w:rFonts w:ascii="Arial" w:eastAsia="Arial" w:hAnsi="Arial" w:cs="Arial"/>
              </w:rPr>
              <w:t xml:space="preserve">Good understanding </w:t>
            </w:r>
            <w:r w:rsidR="00920337">
              <w:rPr>
                <w:rFonts w:ascii="Arial" w:eastAsia="Arial" w:hAnsi="Arial" w:cs="Arial"/>
              </w:rPr>
              <w:t>of measurement of highways works</w:t>
            </w:r>
            <w:r w:rsidR="0070488D">
              <w:rPr>
                <w:rFonts w:ascii="Arial" w:eastAsia="Arial" w:hAnsi="Arial" w:cs="Arial"/>
              </w:rPr>
              <w:t xml:space="preserve"> MMHWC</w:t>
            </w:r>
          </w:p>
          <w:p w14:paraId="17602FB9" w14:textId="0664CC61" w:rsidR="001B412C" w:rsidRPr="00E56608" w:rsidRDefault="00CA7219" w:rsidP="0070488D">
            <w:pPr>
              <w:numPr>
                <w:ilvl w:val="0"/>
                <w:numId w:val="5"/>
              </w:numPr>
              <w:spacing w:after="0" w:line="240" w:lineRule="auto"/>
              <w:rPr>
                <w:rFonts w:ascii="Arial" w:eastAsia="Arial" w:hAnsi="Arial" w:cs="Arial"/>
              </w:rPr>
            </w:pPr>
            <w:r>
              <w:rPr>
                <w:rFonts w:ascii="Arial" w:eastAsia="Arial" w:hAnsi="Arial" w:cs="Arial"/>
              </w:rPr>
              <w:t xml:space="preserve">Good understanding of other methods of measurement; CESMM, </w:t>
            </w:r>
            <w:r w:rsidR="00BE657E">
              <w:rPr>
                <w:rFonts w:ascii="Arial" w:eastAsia="Arial" w:hAnsi="Arial" w:cs="Arial"/>
              </w:rPr>
              <w:t>NEC, etc</w:t>
            </w:r>
          </w:p>
        </w:tc>
        <w:tc>
          <w:tcPr>
            <w:tcW w:w="1701" w:type="dxa"/>
            <w:tcBorders>
              <w:top w:val="single" w:sz="4" w:space="0" w:color="C0C0C0"/>
              <w:left w:val="nil"/>
              <w:bottom w:val="single" w:sz="4" w:space="0" w:color="C0C0C0"/>
              <w:right w:val="single" w:sz="4" w:space="0" w:color="000000" w:themeColor="text1"/>
            </w:tcBorders>
          </w:tcPr>
          <w:p w14:paraId="60138FA4" w14:textId="77777777" w:rsidR="00E56608" w:rsidRPr="00E56608" w:rsidRDefault="00E56608" w:rsidP="00E56608">
            <w:pPr>
              <w:spacing w:after="0" w:line="240" w:lineRule="auto"/>
              <w:jc w:val="center"/>
              <w:rPr>
                <w:rFonts w:ascii="Arial" w:eastAsia="Arial" w:hAnsi="Arial" w:cs="Arial"/>
              </w:rPr>
            </w:pPr>
          </w:p>
          <w:p w14:paraId="697A72B3" w14:textId="77777777" w:rsidR="00E56608" w:rsidRPr="00E56608" w:rsidRDefault="00E56608" w:rsidP="00E56608">
            <w:pPr>
              <w:spacing w:after="0" w:line="240" w:lineRule="auto"/>
              <w:jc w:val="center"/>
              <w:rPr>
                <w:rFonts w:ascii="Arial" w:eastAsia="Arial" w:hAnsi="Arial" w:cs="Arial"/>
              </w:rPr>
            </w:pPr>
          </w:p>
          <w:p w14:paraId="7EB2B47C" w14:textId="77777777" w:rsidR="007D35CF" w:rsidRDefault="007D35CF" w:rsidP="00E56608">
            <w:pPr>
              <w:spacing w:after="0" w:line="240" w:lineRule="auto"/>
              <w:jc w:val="center"/>
              <w:rPr>
                <w:rFonts w:ascii="Arial" w:eastAsia="Arial" w:hAnsi="Arial" w:cs="Arial"/>
              </w:rPr>
            </w:pPr>
          </w:p>
          <w:p w14:paraId="1FF6629D" w14:textId="163808B5" w:rsidR="00E56608" w:rsidRDefault="00E56608" w:rsidP="00E56608">
            <w:pPr>
              <w:spacing w:after="0" w:line="240" w:lineRule="auto"/>
              <w:jc w:val="center"/>
              <w:rPr>
                <w:rFonts w:ascii="Arial" w:eastAsia="Arial" w:hAnsi="Arial" w:cs="Arial"/>
              </w:rPr>
            </w:pPr>
            <w:r w:rsidRPr="10E93A97">
              <w:rPr>
                <w:rFonts w:ascii="Arial" w:eastAsia="Arial" w:hAnsi="Arial" w:cs="Arial"/>
              </w:rPr>
              <w:t>E</w:t>
            </w:r>
          </w:p>
          <w:p w14:paraId="76AF405E" w14:textId="77777777" w:rsidR="009C5E3C" w:rsidRDefault="009C5E3C" w:rsidP="00E56608">
            <w:pPr>
              <w:spacing w:after="0" w:line="240" w:lineRule="auto"/>
              <w:jc w:val="center"/>
              <w:rPr>
                <w:rFonts w:ascii="Arial" w:eastAsia="Arial" w:hAnsi="Arial" w:cs="Arial"/>
              </w:rPr>
            </w:pPr>
          </w:p>
          <w:p w14:paraId="4AE92E33" w14:textId="77777777" w:rsidR="009C5E3C" w:rsidRDefault="009C5E3C" w:rsidP="00E56608">
            <w:pPr>
              <w:spacing w:after="0" w:line="240" w:lineRule="auto"/>
              <w:jc w:val="center"/>
              <w:rPr>
                <w:rFonts w:ascii="Arial" w:eastAsia="Arial" w:hAnsi="Arial" w:cs="Arial"/>
              </w:rPr>
            </w:pPr>
          </w:p>
          <w:p w14:paraId="535BB4DB" w14:textId="77777777" w:rsidR="009C5E3C" w:rsidRDefault="009C5E3C" w:rsidP="00E56608">
            <w:pPr>
              <w:spacing w:after="0" w:line="240" w:lineRule="auto"/>
              <w:jc w:val="center"/>
              <w:rPr>
                <w:rFonts w:ascii="Arial" w:eastAsia="Arial" w:hAnsi="Arial" w:cs="Arial"/>
              </w:rPr>
            </w:pPr>
            <w:r>
              <w:rPr>
                <w:rFonts w:ascii="Arial" w:eastAsia="Arial" w:hAnsi="Arial" w:cs="Arial"/>
              </w:rPr>
              <w:t>E</w:t>
            </w:r>
          </w:p>
          <w:p w14:paraId="71F0114C" w14:textId="77777777" w:rsidR="009C5E3C" w:rsidRDefault="009C5E3C" w:rsidP="00E56608">
            <w:pPr>
              <w:spacing w:after="0" w:line="240" w:lineRule="auto"/>
              <w:jc w:val="center"/>
              <w:rPr>
                <w:rFonts w:ascii="Arial" w:eastAsia="Arial" w:hAnsi="Arial" w:cs="Arial"/>
              </w:rPr>
            </w:pPr>
            <w:r>
              <w:rPr>
                <w:rFonts w:ascii="Arial" w:eastAsia="Arial" w:hAnsi="Arial" w:cs="Arial"/>
              </w:rPr>
              <w:t>E</w:t>
            </w:r>
          </w:p>
          <w:p w14:paraId="3AF366A4" w14:textId="77777777" w:rsidR="009C5E3C" w:rsidRDefault="007D35CF" w:rsidP="00E56608">
            <w:pPr>
              <w:spacing w:after="0" w:line="240" w:lineRule="auto"/>
              <w:jc w:val="center"/>
              <w:rPr>
                <w:rFonts w:ascii="Arial" w:eastAsia="Arial" w:hAnsi="Arial" w:cs="Arial"/>
              </w:rPr>
            </w:pPr>
            <w:r>
              <w:rPr>
                <w:rFonts w:ascii="Arial" w:eastAsia="Arial" w:hAnsi="Arial" w:cs="Arial"/>
              </w:rPr>
              <w:t>E</w:t>
            </w:r>
          </w:p>
          <w:p w14:paraId="7A6E63D3" w14:textId="77777777" w:rsidR="007D35CF" w:rsidRDefault="007D35CF" w:rsidP="00E56608">
            <w:pPr>
              <w:spacing w:after="0" w:line="240" w:lineRule="auto"/>
              <w:jc w:val="center"/>
              <w:rPr>
                <w:rFonts w:ascii="Arial" w:eastAsia="Arial" w:hAnsi="Arial" w:cs="Arial"/>
              </w:rPr>
            </w:pPr>
            <w:r>
              <w:rPr>
                <w:rFonts w:ascii="Arial" w:eastAsia="Arial" w:hAnsi="Arial" w:cs="Arial"/>
              </w:rPr>
              <w:t>E</w:t>
            </w:r>
          </w:p>
          <w:p w14:paraId="740332C5" w14:textId="77777777" w:rsidR="007D35CF" w:rsidRDefault="007D35CF" w:rsidP="00E56608">
            <w:pPr>
              <w:spacing w:after="0" w:line="240" w:lineRule="auto"/>
              <w:jc w:val="center"/>
              <w:rPr>
                <w:rFonts w:ascii="Arial" w:eastAsia="Arial" w:hAnsi="Arial" w:cs="Arial"/>
              </w:rPr>
            </w:pPr>
            <w:r>
              <w:rPr>
                <w:rFonts w:ascii="Arial" w:eastAsia="Arial" w:hAnsi="Arial" w:cs="Arial"/>
              </w:rPr>
              <w:t>E</w:t>
            </w:r>
          </w:p>
          <w:p w14:paraId="23E8C851" w14:textId="77777777" w:rsidR="0070488D" w:rsidRDefault="0070488D" w:rsidP="00E56608">
            <w:pPr>
              <w:spacing w:after="0" w:line="240" w:lineRule="auto"/>
              <w:jc w:val="center"/>
              <w:rPr>
                <w:rFonts w:ascii="Arial" w:eastAsia="Arial" w:hAnsi="Arial" w:cs="Arial"/>
              </w:rPr>
            </w:pPr>
            <w:r>
              <w:rPr>
                <w:rFonts w:ascii="Arial" w:eastAsia="Arial" w:hAnsi="Arial" w:cs="Arial"/>
              </w:rPr>
              <w:t>E</w:t>
            </w:r>
          </w:p>
          <w:p w14:paraId="6B3D74DE" w14:textId="77777777" w:rsidR="00BE657E" w:rsidRDefault="00BE657E" w:rsidP="00E56608">
            <w:pPr>
              <w:spacing w:after="0" w:line="240" w:lineRule="auto"/>
              <w:jc w:val="center"/>
              <w:rPr>
                <w:rFonts w:ascii="Arial" w:eastAsia="Arial" w:hAnsi="Arial" w:cs="Arial"/>
              </w:rPr>
            </w:pPr>
          </w:p>
          <w:p w14:paraId="198F1AFD" w14:textId="09087375" w:rsidR="00BE657E" w:rsidRPr="00E56608" w:rsidRDefault="003C1FE9" w:rsidP="003C1FE9">
            <w:pPr>
              <w:spacing w:after="0" w:line="240" w:lineRule="auto"/>
              <w:jc w:val="center"/>
              <w:rPr>
                <w:rFonts w:ascii="Arial" w:eastAsia="Arial" w:hAnsi="Arial" w:cs="Arial"/>
              </w:rPr>
            </w:pPr>
            <w:r>
              <w:rPr>
                <w:rFonts w:ascii="Arial" w:eastAsia="Arial" w:hAnsi="Arial" w:cs="Arial"/>
              </w:rPr>
              <w:t>D</w:t>
            </w:r>
          </w:p>
        </w:tc>
        <w:tc>
          <w:tcPr>
            <w:tcW w:w="2297" w:type="dxa"/>
            <w:tcBorders>
              <w:top w:val="single" w:sz="4" w:space="0" w:color="C0C0C0"/>
              <w:left w:val="nil"/>
              <w:bottom w:val="single" w:sz="4" w:space="0" w:color="C0C0C0"/>
              <w:right w:val="single" w:sz="4" w:space="0" w:color="000000" w:themeColor="text1"/>
            </w:tcBorders>
          </w:tcPr>
          <w:p w14:paraId="220B2D36" w14:textId="77777777" w:rsidR="00E56608" w:rsidRPr="00E56608" w:rsidRDefault="00E56608" w:rsidP="00E56608">
            <w:pPr>
              <w:spacing w:after="0" w:line="240" w:lineRule="auto"/>
              <w:jc w:val="center"/>
              <w:rPr>
                <w:rFonts w:ascii="Arial" w:eastAsia="Arial" w:hAnsi="Arial" w:cs="Arial"/>
              </w:rPr>
            </w:pPr>
          </w:p>
          <w:p w14:paraId="21D2272B" w14:textId="77777777" w:rsidR="00E56608" w:rsidRPr="00E56608" w:rsidRDefault="00E56608" w:rsidP="00E56608">
            <w:pPr>
              <w:spacing w:after="0" w:line="240" w:lineRule="auto"/>
              <w:jc w:val="center"/>
              <w:rPr>
                <w:rFonts w:ascii="Arial" w:eastAsia="Arial" w:hAnsi="Arial" w:cs="Arial"/>
              </w:rPr>
            </w:pPr>
          </w:p>
          <w:p w14:paraId="57A7E30A" w14:textId="77777777" w:rsidR="007D35CF" w:rsidRDefault="007D35CF" w:rsidP="00E56608">
            <w:pPr>
              <w:spacing w:after="0" w:line="240" w:lineRule="auto"/>
              <w:jc w:val="center"/>
              <w:rPr>
                <w:rFonts w:ascii="Arial" w:eastAsia="Arial" w:hAnsi="Arial" w:cs="Arial"/>
              </w:rPr>
            </w:pPr>
          </w:p>
          <w:p w14:paraId="3379190C" w14:textId="77777777" w:rsidR="00E56608" w:rsidRDefault="00E56608" w:rsidP="00E56608">
            <w:pPr>
              <w:spacing w:after="0" w:line="240" w:lineRule="auto"/>
              <w:jc w:val="center"/>
              <w:rPr>
                <w:rFonts w:ascii="Arial" w:eastAsia="Arial" w:hAnsi="Arial" w:cs="Arial"/>
              </w:rPr>
            </w:pPr>
            <w:r w:rsidRPr="10E93A97">
              <w:rPr>
                <w:rFonts w:ascii="Arial" w:eastAsia="Arial" w:hAnsi="Arial" w:cs="Arial"/>
              </w:rPr>
              <w:t xml:space="preserve">AF, I </w:t>
            </w:r>
          </w:p>
          <w:p w14:paraId="135DF32B" w14:textId="77777777" w:rsidR="007D35CF" w:rsidRDefault="007D35CF" w:rsidP="00E56608">
            <w:pPr>
              <w:spacing w:after="0" w:line="240" w:lineRule="auto"/>
              <w:jc w:val="center"/>
              <w:rPr>
                <w:rFonts w:ascii="Arial" w:eastAsia="Arial" w:hAnsi="Arial" w:cs="Arial"/>
              </w:rPr>
            </w:pPr>
          </w:p>
          <w:p w14:paraId="2A11E5B3" w14:textId="77777777" w:rsidR="007D35CF" w:rsidRDefault="007D35CF" w:rsidP="00E56608">
            <w:pPr>
              <w:spacing w:after="0" w:line="240" w:lineRule="auto"/>
              <w:jc w:val="center"/>
              <w:rPr>
                <w:rFonts w:ascii="Arial" w:eastAsia="Arial" w:hAnsi="Arial" w:cs="Arial"/>
              </w:rPr>
            </w:pPr>
          </w:p>
          <w:p w14:paraId="381E3F4B" w14:textId="77777777" w:rsidR="007D35CF" w:rsidRDefault="007D35CF" w:rsidP="00E56608">
            <w:pPr>
              <w:spacing w:after="0" w:line="240" w:lineRule="auto"/>
              <w:jc w:val="center"/>
              <w:rPr>
                <w:rFonts w:ascii="Arial" w:eastAsia="Arial" w:hAnsi="Arial" w:cs="Arial"/>
              </w:rPr>
            </w:pPr>
            <w:r>
              <w:rPr>
                <w:rFonts w:ascii="Arial" w:eastAsia="Arial" w:hAnsi="Arial" w:cs="Arial"/>
              </w:rPr>
              <w:t>AF, I</w:t>
            </w:r>
          </w:p>
          <w:p w14:paraId="618A67B9" w14:textId="77777777" w:rsidR="007D35CF" w:rsidRDefault="007D35CF" w:rsidP="00E56608">
            <w:pPr>
              <w:spacing w:after="0" w:line="240" w:lineRule="auto"/>
              <w:jc w:val="center"/>
              <w:rPr>
                <w:rFonts w:ascii="Arial" w:eastAsia="Arial" w:hAnsi="Arial" w:cs="Arial"/>
              </w:rPr>
            </w:pPr>
            <w:r>
              <w:rPr>
                <w:rFonts w:ascii="Arial" w:eastAsia="Arial" w:hAnsi="Arial" w:cs="Arial"/>
              </w:rPr>
              <w:t>AF, I</w:t>
            </w:r>
          </w:p>
          <w:p w14:paraId="1BF4DCCB" w14:textId="506D5A1A" w:rsidR="007D35CF" w:rsidRDefault="00121FA3" w:rsidP="00E56608">
            <w:pPr>
              <w:spacing w:after="0" w:line="240" w:lineRule="auto"/>
              <w:jc w:val="center"/>
              <w:rPr>
                <w:rFonts w:ascii="Arial" w:eastAsia="Arial" w:hAnsi="Arial" w:cs="Arial"/>
              </w:rPr>
            </w:pPr>
            <w:r>
              <w:rPr>
                <w:rFonts w:ascii="Arial" w:eastAsia="Arial" w:hAnsi="Arial" w:cs="Arial"/>
              </w:rPr>
              <w:t>AF, I</w:t>
            </w:r>
          </w:p>
          <w:p w14:paraId="74F72220" w14:textId="6654D861" w:rsidR="00121FA3" w:rsidRDefault="00121FA3" w:rsidP="00E56608">
            <w:pPr>
              <w:spacing w:after="0" w:line="240" w:lineRule="auto"/>
              <w:jc w:val="center"/>
              <w:rPr>
                <w:rFonts w:ascii="Arial" w:eastAsia="Arial" w:hAnsi="Arial" w:cs="Arial"/>
              </w:rPr>
            </w:pPr>
            <w:r>
              <w:rPr>
                <w:rFonts w:ascii="Arial" w:eastAsia="Arial" w:hAnsi="Arial" w:cs="Arial"/>
              </w:rPr>
              <w:t>AF, I</w:t>
            </w:r>
          </w:p>
          <w:p w14:paraId="2AA1CABB" w14:textId="684CC687" w:rsidR="00121FA3" w:rsidRDefault="00121FA3" w:rsidP="00E56608">
            <w:pPr>
              <w:spacing w:after="0" w:line="240" w:lineRule="auto"/>
              <w:jc w:val="center"/>
              <w:rPr>
                <w:rFonts w:ascii="Arial" w:eastAsia="Arial" w:hAnsi="Arial" w:cs="Arial"/>
              </w:rPr>
            </w:pPr>
            <w:r>
              <w:rPr>
                <w:rFonts w:ascii="Arial" w:eastAsia="Arial" w:hAnsi="Arial" w:cs="Arial"/>
              </w:rPr>
              <w:t>AF, I</w:t>
            </w:r>
          </w:p>
          <w:p w14:paraId="11A1BE11" w14:textId="77777777" w:rsidR="007D35CF" w:rsidRDefault="0070488D" w:rsidP="0070488D">
            <w:pPr>
              <w:spacing w:after="0" w:line="240" w:lineRule="auto"/>
              <w:jc w:val="center"/>
              <w:rPr>
                <w:rFonts w:ascii="Arial" w:eastAsia="Arial" w:hAnsi="Arial" w:cs="Arial"/>
              </w:rPr>
            </w:pPr>
            <w:r>
              <w:rPr>
                <w:rFonts w:ascii="Arial" w:eastAsia="Arial" w:hAnsi="Arial" w:cs="Arial"/>
              </w:rPr>
              <w:t>AF, I</w:t>
            </w:r>
          </w:p>
          <w:p w14:paraId="39C90140" w14:textId="77777777" w:rsidR="003C1FE9" w:rsidRDefault="003C1FE9" w:rsidP="0070488D">
            <w:pPr>
              <w:spacing w:after="0" w:line="240" w:lineRule="auto"/>
              <w:jc w:val="center"/>
              <w:rPr>
                <w:rFonts w:ascii="Arial" w:eastAsia="Arial" w:hAnsi="Arial" w:cs="Arial"/>
              </w:rPr>
            </w:pPr>
          </w:p>
          <w:p w14:paraId="16355917" w14:textId="1D5F0938" w:rsidR="003C1FE9" w:rsidRPr="00E56608" w:rsidRDefault="003C1FE9" w:rsidP="0070488D">
            <w:pPr>
              <w:spacing w:after="0" w:line="240" w:lineRule="auto"/>
              <w:jc w:val="center"/>
              <w:rPr>
                <w:rFonts w:ascii="Arial" w:eastAsia="Arial" w:hAnsi="Arial" w:cs="Arial"/>
              </w:rPr>
            </w:pPr>
            <w:r>
              <w:rPr>
                <w:rFonts w:ascii="Arial" w:eastAsia="Arial" w:hAnsi="Arial" w:cs="Arial"/>
              </w:rPr>
              <w:t>AF, I</w:t>
            </w:r>
          </w:p>
        </w:tc>
      </w:tr>
      <w:tr w:rsidR="00E56608" w:rsidRPr="00E56608" w14:paraId="119021EF" w14:textId="77777777" w:rsidTr="10E93A97">
        <w:trPr>
          <w:trHeight w:val="124"/>
        </w:trPr>
        <w:tc>
          <w:tcPr>
            <w:tcW w:w="6521" w:type="dxa"/>
            <w:tcBorders>
              <w:top w:val="single" w:sz="4" w:space="0" w:color="000000" w:themeColor="text1"/>
              <w:left w:val="single" w:sz="4" w:space="0" w:color="000000" w:themeColor="text1"/>
              <w:right w:val="single" w:sz="4" w:space="0" w:color="000000" w:themeColor="text1"/>
            </w:tcBorders>
          </w:tcPr>
          <w:p w14:paraId="127B8863" w14:textId="77777777" w:rsidR="00E56608" w:rsidRPr="00E56608" w:rsidRDefault="00E56608" w:rsidP="00E56608">
            <w:pPr>
              <w:keepNext/>
              <w:spacing w:before="60" w:after="0" w:line="240" w:lineRule="auto"/>
              <w:outlineLvl w:val="4"/>
              <w:rPr>
                <w:rFonts w:ascii="Arial" w:eastAsia="Arial" w:hAnsi="Arial" w:cs="Arial"/>
                <w:b/>
              </w:rPr>
            </w:pPr>
            <w:r w:rsidRPr="10E93A97">
              <w:rPr>
                <w:rFonts w:ascii="Arial" w:eastAsia="Arial" w:hAnsi="Arial" w:cs="Arial"/>
                <w:b/>
              </w:rPr>
              <w:t>Knowledge/skills/abilities</w:t>
            </w:r>
          </w:p>
          <w:p w14:paraId="3819B663" w14:textId="77777777" w:rsidR="00E56608" w:rsidRPr="00E56608" w:rsidRDefault="00E56608" w:rsidP="00E56608">
            <w:pPr>
              <w:spacing w:after="0" w:line="240" w:lineRule="auto"/>
              <w:rPr>
                <w:rFonts w:ascii="Arial" w:eastAsia="Arial" w:hAnsi="Arial" w:cs="Arial"/>
              </w:rPr>
            </w:pPr>
          </w:p>
        </w:tc>
        <w:tc>
          <w:tcPr>
            <w:tcW w:w="1701" w:type="dxa"/>
            <w:tcBorders>
              <w:top w:val="single" w:sz="4" w:space="0" w:color="000000" w:themeColor="text1"/>
              <w:left w:val="nil"/>
              <w:right w:val="single" w:sz="4" w:space="0" w:color="000000" w:themeColor="text1"/>
            </w:tcBorders>
          </w:tcPr>
          <w:p w14:paraId="5CE0853A" w14:textId="77777777" w:rsidR="00E56608" w:rsidRPr="00E56608" w:rsidRDefault="00E56608" w:rsidP="00E56608">
            <w:pPr>
              <w:spacing w:after="0" w:line="240" w:lineRule="auto"/>
              <w:jc w:val="center"/>
              <w:rPr>
                <w:rFonts w:ascii="Arial" w:eastAsia="Arial" w:hAnsi="Arial" w:cs="Arial"/>
              </w:rPr>
            </w:pPr>
          </w:p>
        </w:tc>
        <w:tc>
          <w:tcPr>
            <w:tcW w:w="2297" w:type="dxa"/>
            <w:tcBorders>
              <w:top w:val="single" w:sz="4" w:space="0" w:color="000000" w:themeColor="text1"/>
              <w:left w:val="nil"/>
              <w:right w:val="single" w:sz="4" w:space="0" w:color="000000" w:themeColor="text1"/>
            </w:tcBorders>
          </w:tcPr>
          <w:p w14:paraId="2C63F3E3" w14:textId="77777777" w:rsidR="00E56608" w:rsidRPr="00E56608" w:rsidRDefault="00E56608" w:rsidP="00E56608">
            <w:pPr>
              <w:spacing w:after="0" w:line="240" w:lineRule="auto"/>
              <w:rPr>
                <w:rFonts w:ascii="Arial" w:eastAsia="Arial" w:hAnsi="Arial" w:cs="Arial"/>
              </w:rPr>
            </w:pPr>
          </w:p>
        </w:tc>
      </w:tr>
      <w:tr w:rsidR="00E56608" w:rsidRPr="00E56608" w14:paraId="6C7F49C5" w14:textId="77777777" w:rsidTr="10E93A97">
        <w:trPr>
          <w:trHeight w:val="404"/>
        </w:trPr>
        <w:tc>
          <w:tcPr>
            <w:tcW w:w="6521" w:type="dxa"/>
            <w:tcBorders>
              <w:left w:val="single" w:sz="4" w:space="0" w:color="auto"/>
              <w:bottom w:val="single" w:sz="4" w:space="0" w:color="auto"/>
              <w:right w:val="single" w:sz="4" w:space="0" w:color="000000" w:themeColor="text1"/>
            </w:tcBorders>
          </w:tcPr>
          <w:p w14:paraId="51DA831E" w14:textId="008CB91A" w:rsidR="00E56608" w:rsidRDefault="00E56608" w:rsidP="00E56608">
            <w:pPr>
              <w:spacing w:after="0" w:line="240" w:lineRule="auto"/>
              <w:rPr>
                <w:rFonts w:ascii="Arial" w:eastAsia="Arial" w:hAnsi="Arial" w:cs="Arial"/>
              </w:rPr>
            </w:pPr>
            <w:r w:rsidRPr="10E93A97">
              <w:rPr>
                <w:rFonts w:ascii="Arial" w:eastAsia="Arial" w:hAnsi="Arial" w:cs="Arial"/>
              </w:rPr>
              <w:t>Excellent written and verbal communication skills</w:t>
            </w:r>
          </w:p>
          <w:p w14:paraId="574F7D05" w14:textId="77777777" w:rsidR="000610E4" w:rsidRDefault="000610E4" w:rsidP="00E56608">
            <w:pPr>
              <w:spacing w:after="0" w:line="240" w:lineRule="auto"/>
              <w:rPr>
                <w:rFonts w:ascii="Arial" w:eastAsia="Arial" w:hAnsi="Arial" w:cs="Arial"/>
              </w:rPr>
            </w:pPr>
          </w:p>
          <w:p w14:paraId="061711C3" w14:textId="2F41D566" w:rsidR="000610E4" w:rsidRDefault="000610E4" w:rsidP="00E56608">
            <w:pPr>
              <w:spacing w:after="0" w:line="240" w:lineRule="auto"/>
              <w:rPr>
                <w:rFonts w:ascii="Arial" w:eastAsia="Arial" w:hAnsi="Arial" w:cs="Arial"/>
              </w:rPr>
            </w:pPr>
            <w:r w:rsidRPr="10E93A97">
              <w:rPr>
                <w:rFonts w:ascii="Arial" w:eastAsia="Arial" w:hAnsi="Arial" w:cs="Arial"/>
              </w:rPr>
              <w:t>Ability to engage and understand the needs of elected members and present viable solutions</w:t>
            </w:r>
          </w:p>
          <w:p w14:paraId="617298D3" w14:textId="01BB3619" w:rsidR="00613C7F" w:rsidRPr="00E56608" w:rsidRDefault="00613C7F" w:rsidP="00E56608">
            <w:pPr>
              <w:spacing w:after="0" w:line="240" w:lineRule="auto"/>
              <w:rPr>
                <w:rFonts w:ascii="Arial" w:eastAsia="Arial" w:hAnsi="Arial" w:cs="Arial"/>
              </w:rPr>
            </w:pPr>
          </w:p>
        </w:tc>
        <w:tc>
          <w:tcPr>
            <w:tcW w:w="1701" w:type="dxa"/>
            <w:tcBorders>
              <w:left w:val="nil"/>
              <w:bottom w:val="single" w:sz="4" w:space="0" w:color="auto"/>
              <w:right w:val="single" w:sz="4" w:space="0" w:color="000000" w:themeColor="text1"/>
            </w:tcBorders>
          </w:tcPr>
          <w:p w14:paraId="5ECAE571" w14:textId="77777777" w:rsidR="00E56608" w:rsidRDefault="00E56608" w:rsidP="00E56608">
            <w:pPr>
              <w:keepNext/>
              <w:spacing w:after="0" w:line="240" w:lineRule="auto"/>
              <w:jc w:val="center"/>
              <w:outlineLvl w:val="4"/>
              <w:rPr>
                <w:rFonts w:ascii="Arial" w:eastAsia="Arial" w:hAnsi="Arial" w:cs="Arial"/>
              </w:rPr>
            </w:pPr>
            <w:r w:rsidRPr="10E93A97">
              <w:rPr>
                <w:rFonts w:ascii="Arial" w:eastAsia="Arial" w:hAnsi="Arial" w:cs="Arial"/>
              </w:rPr>
              <w:t>E</w:t>
            </w:r>
          </w:p>
          <w:p w14:paraId="749F2B08" w14:textId="77777777" w:rsidR="000610E4" w:rsidRDefault="000610E4" w:rsidP="00E56608">
            <w:pPr>
              <w:keepNext/>
              <w:spacing w:after="0" w:line="240" w:lineRule="auto"/>
              <w:jc w:val="center"/>
              <w:outlineLvl w:val="4"/>
              <w:rPr>
                <w:rFonts w:ascii="Arial" w:eastAsia="Arial" w:hAnsi="Arial" w:cs="Arial"/>
              </w:rPr>
            </w:pPr>
          </w:p>
          <w:p w14:paraId="045DD00A" w14:textId="1942C36D" w:rsidR="000610E4" w:rsidRPr="00E56608" w:rsidRDefault="000610E4" w:rsidP="00E56608">
            <w:pPr>
              <w:keepNext/>
              <w:spacing w:after="0" w:line="240" w:lineRule="auto"/>
              <w:jc w:val="center"/>
              <w:outlineLvl w:val="4"/>
              <w:rPr>
                <w:rFonts w:ascii="Arial" w:eastAsia="Arial" w:hAnsi="Arial" w:cs="Arial"/>
              </w:rPr>
            </w:pPr>
            <w:r w:rsidRPr="10E93A97">
              <w:rPr>
                <w:rFonts w:ascii="Arial" w:eastAsia="Arial" w:hAnsi="Arial" w:cs="Arial"/>
              </w:rPr>
              <w:t>E</w:t>
            </w:r>
          </w:p>
        </w:tc>
        <w:tc>
          <w:tcPr>
            <w:tcW w:w="2297" w:type="dxa"/>
            <w:tcBorders>
              <w:left w:val="nil"/>
              <w:bottom w:val="single" w:sz="4" w:space="0" w:color="auto"/>
              <w:right w:val="single" w:sz="4" w:space="0" w:color="auto"/>
            </w:tcBorders>
          </w:tcPr>
          <w:p w14:paraId="6167FE28" w14:textId="4704CAB8" w:rsidR="00E56608" w:rsidRDefault="00E56608" w:rsidP="00E56608">
            <w:pPr>
              <w:keepNext/>
              <w:spacing w:after="0" w:line="240" w:lineRule="auto"/>
              <w:jc w:val="center"/>
              <w:outlineLvl w:val="4"/>
              <w:rPr>
                <w:rFonts w:ascii="Arial" w:eastAsia="Arial" w:hAnsi="Arial" w:cs="Arial"/>
              </w:rPr>
            </w:pPr>
            <w:r w:rsidRPr="10E93A97">
              <w:rPr>
                <w:rFonts w:ascii="Arial" w:eastAsia="Arial" w:hAnsi="Arial" w:cs="Arial"/>
              </w:rPr>
              <w:t>AF, I</w:t>
            </w:r>
          </w:p>
          <w:p w14:paraId="04128771" w14:textId="77777777" w:rsidR="000610E4" w:rsidRDefault="000610E4" w:rsidP="00E56608">
            <w:pPr>
              <w:keepNext/>
              <w:spacing w:after="0" w:line="240" w:lineRule="auto"/>
              <w:jc w:val="center"/>
              <w:outlineLvl w:val="4"/>
              <w:rPr>
                <w:rFonts w:ascii="Arial" w:eastAsia="Arial" w:hAnsi="Arial" w:cs="Arial"/>
              </w:rPr>
            </w:pPr>
          </w:p>
          <w:p w14:paraId="1E02CD00" w14:textId="1C2D2886" w:rsidR="000610E4" w:rsidRPr="00E56608" w:rsidRDefault="08B8D48C" w:rsidP="00E56608">
            <w:pPr>
              <w:keepNext/>
              <w:spacing w:after="0" w:line="240" w:lineRule="auto"/>
              <w:jc w:val="center"/>
              <w:outlineLvl w:val="4"/>
              <w:rPr>
                <w:rFonts w:ascii="Arial" w:eastAsia="Arial" w:hAnsi="Arial" w:cs="Arial"/>
              </w:rPr>
            </w:pPr>
            <w:r w:rsidRPr="10E93A97">
              <w:rPr>
                <w:rFonts w:ascii="Arial" w:eastAsia="Arial" w:hAnsi="Arial" w:cs="Arial"/>
              </w:rPr>
              <w:t>AF,</w:t>
            </w:r>
            <w:r w:rsidR="775D98A3" w:rsidRPr="10E93A97">
              <w:rPr>
                <w:rFonts w:ascii="Arial" w:eastAsia="Arial" w:hAnsi="Arial" w:cs="Arial"/>
              </w:rPr>
              <w:t xml:space="preserve"> </w:t>
            </w:r>
            <w:r w:rsidRPr="10E93A97">
              <w:rPr>
                <w:rFonts w:ascii="Arial" w:eastAsia="Arial" w:hAnsi="Arial" w:cs="Arial"/>
              </w:rPr>
              <w:t>I</w:t>
            </w:r>
          </w:p>
        </w:tc>
      </w:tr>
      <w:tr w:rsidR="00E56608" w:rsidRPr="00E56608" w14:paraId="002A3A93" w14:textId="77777777" w:rsidTr="10E93A97">
        <w:trPr>
          <w:trHeight w:val="75"/>
        </w:trPr>
        <w:tc>
          <w:tcPr>
            <w:tcW w:w="6521" w:type="dxa"/>
            <w:tcBorders>
              <w:top w:val="single" w:sz="4" w:space="0" w:color="auto"/>
              <w:left w:val="single" w:sz="4" w:space="0" w:color="000000" w:themeColor="text1"/>
              <w:bottom w:val="single" w:sz="4" w:space="0" w:color="C0C0C0"/>
              <w:right w:val="single" w:sz="4" w:space="0" w:color="000000" w:themeColor="text1"/>
            </w:tcBorders>
          </w:tcPr>
          <w:p w14:paraId="075649EF" w14:textId="77777777" w:rsidR="00C667E9" w:rsidRDefault="00C667E9" w:rsidP="00E56608">
            <w:pPr>
              <w:spacing w:after="0" w:line="240" w:lineRule="auto"/>
              <w:rPr>
                <w:rFonts w:ascii="Arial" w:eastAsia="Arial" w:hAnsi="Arial" w:cs="Arial"/>
              </w:rPr>
            </w:pPr>
          </w:p>
          <w:p w14:paraId="6A3E036C" w14:textId="7D798167" w:rsidR="00E56608" w:rsidRPr="00E56608" w:rsidRDefault="00E56608" w:rsidP="00E56608">
            <w:pPr>
              <w:spacing w:after="0" w:line="240" w:lineRule="auto"/>
              <w:rPr>
                <w:rFonts w:ascii="Arial" w:eastAsia="Arial" w:hAnsi="Arial" w:cs="Arial"/>
              </w:rPr>
            </w:pPr>
            <w:r w:rsidRPr="10E93A97">
              <w:rPr>
                <w:rFonts w:ascii="Arial" w:eastAsia="Arial" w:hAnsi="Arial" w:cs="Arial"/>
              </w:rPr>
              <w:t>Ability to manage</w:t>
            </w:r>
            <w:r w:rsidR="000D0467" w:rsidRPr="10E93A97">
              <w:rPr>
                <w:rFonts w:ascii="Arial" w:eastAsia="Arial" w:hAnsi="Arial" w:cs="Arial"/>
              </w:rPr>
              <w:t xml:space="preserve"> and deliver</w:t>
            </w:r>
            <w:r w:rsidR="002A3D2E">
              <w:rPr>
                <w:rFonts w:ascii="Arial" w:eastAsia="Arial" w:hAnsi="Arial" w:cs="Arial"/>
              </w:rPr>
              <w:t xml:space="preserve"> the</w:t>
            </w:r>
            <w:r w:rsidRPr="10E93A97">
              <w:rPr>
                <w:rFonts w:ascii="Arial" w:eastAsia="Arial" w:hAnsi="Arial" w:cs="Arial"/>
              </w:rPr>
              <w:t xml:space="preserve"> </w:t>
            </w:r>
            <w:r w:rsidR="00672F4E">
              <w:rPr>
                <w:rFonts w:ascii="Arial" w:eastAsia="Arial" w:hAnsi="Arial" w:cs="Arial"/>
              </w:rPr>
              <w:t>commercial and contrac</w:t>
            </w:r>
            <w:r w:rsidR="002A3D2E">
              <w:rPr>
                <w:rFonts w:ascii="Arial" w:eastAsia="Arial" w:hAnsi="Arial" w:cs="Arial"/>
              </w:rPr>
              <w:t>tual elements</w:t>
            </w:r>
            <w:r w:rsidR="00DA7CA7">
              <w:rPr>
                <w:rFonts w:ascii="Arial" w:eastAsia="Arial" w:hAnsi="Arial" w:cs="Arial"/>
              </w:rPr>
              <w:t xml:space="preserve"> of </w:t>
            </w:r>
            <w:r w:rsidRPr="10E93A97">
              <w:rPr>
                <w:rFonts w:ascii="Arial" w:eastAsia="Arial" w:hAnsi="Arial" w:cs="Arial"/>
              </w:rPr>
              <w:t xml:space="preserve">complex highway </w:t>
            </w:r>
            <w:r w:rsidR="004408F4" w:rsidRPr="10E93A97">
              <w:rPr>
                <w:rFonts w:ascii="Arial" w:eastAsia="Arial" w:hAnsi="Arial" w:cs="Arial"/>
              </w:rPr>
              <w:t>Projects</w:t>
            </w:r>
            <w:r w:rsidR="00B23EB7" w:rsidRPr="10E93A97">
              <w:rPr>
                <w:rFonts w:ascii="Arial" w:eastAsia="Arial" w:hAnsi="Arial" w:cs="Arial"/>
              </w:rPr>
              <w:t xml:space="preserve"> </w:t>
            </w:r>
            <w:r w:rsidRPr="10E93A97">
              <w:rPr>
                <w:rFonts w:ascii="Arial" w:eastAsia="Arial" w:hAnsi="Arial" w:cs="Arial"/>
              </w:rPr>
              <w:t>schemes</w:t>
            </w:r>
            <w:r w:rsidR="00F04E01" w:rsidRPr="10E93A97">
              <w:rPr>
                <w:rFonts w:ascii="Arial" w:eastAsia="Arial" w:hAnsi="Arial" w:cs="Arial"/>
              </w:rPr>
              <w:t xml:space="preserve"> </w:t>
            </w:r>
            <w:r w:rsidRPr="10E93A97">
              <w:rPr>
                <w:rFonts w:ascii="Arial" w:eastAsia="Arial" w:hAnsi="Arial" w:cs="Arial"/>
              </w:rPr>
              <w:t>with minimum supervision</w:t>
            </w:r>
          </w:p>
          <w:p w14:paraId="681645FC" w14:textId="77777777" w:rsidR="00E56608" w:rsidRPr="00E56608" w:rsidRDefault="00E56608" w:rsidP="00E56608">
            <w:pPr>
              <w:spacing w:after="0" w:line="240" w:lineRule="auto"/>
              <w:rPr>
                <w:rFonts w:ascii="Arial" w:eastAsia="Arial" w:hAnsi="Arial" w:cs="Arial"/>
              </w:rPr>
            </w:pPr>
          </w:p>
        </w:tc>
        <w:tc>
          <w:tcPr>
            <w:tcW w:w="1701" w:type="dxa"/>
            <w:tcBorders>
              <w:top w:val="single" w:sz="4" w:space="0" w:color="auto"/>
              <w:left w:val="nil"/>
              <w:bottom w:val="single" w:sz="4" w:space="0" w:color="C0C0C0"/>
              <w:right w:val="single" w:sz="4" w:space="0" w:color="000000" w:themeColor="text1"/>
            </w:tcBorders>
          </w:tcPr>
          <w:p w14:paraId="1DB817DA" w14:textId="77777777" w:rsidR="00C667E9" w:rsidRDefault="00C667E9" w:rsidP="00E56608">
            <w:pPr>
              <w:spacing w:after="0" w:line="240" w:lineRule="auto"/>
              <w:jc w:val="center"/>
              <w:rPr>
                <w:rFonts w:ascii="Arial" w:eastAsia="Arial" w:hAnsi="Arial" w:cs="Arial"/>
              </w:rPr>
            </w:pPr>
          </w:p>
          <w:p w14:paraId="3987C923" w14:textId="145F0E66" w:rsidR="00E56608" w:rsidRPr="00E56608" w:rsidRDefault="00E56608" w:rsidP="00E56608">
            <w:pPr>
              <w:spacing w:after="0" w:line="240" w:lineRule="auto"/>
              <w:jc w:val="center"/>
              <w:rPr>
                <w:rFonts w:ascii="Arial" w:eastAsia="Arial" w:hAnsi="Arial" w:cs="Arial"/>
              </w:rPr>
            </w:pPr>
            <w:r w:rsidRPr="10E93A97">
              <w:rPr>
                <w:rFonts w:ascii="Arial" w:eastAsia="Arial" w:hAnsi="Arial" w:cs="Arial"/>
              </w:rPr>
              <w:t>E</w:t>
            </w:r>
          </w:p>
        </w:tc>
        <w:tc>
          <w:tcPr>
            <w:tcW w:w="2297" w:type="dxa"/>
            <w:tcBorders>
              <w:top w:val="single" w:sz="4" w:space="0" w:color="auto"/>
              <w:left w:val="nil"/>
              <w:bottom w:val="single" w:sz="4" w:space="0" w:color="C0C0C0"/>
              <w:right w:val="single" w:sz="4" w:space="0" w:color="000000" w:themeColor="text1"/>
            </w:tcBorders>
          </w:tcPr>
          <w:p w14:paraId="2208DFE5" w14:textId="77777777" w:rsidR="00C667E9" w:rsidRDefault="00C667E9" w:rsidP="00E56608">
            <w:pPr>
              <w:spacing w:after="0" w:line="240" w:lineRule="auto"/>
              <w:jc w:val="center"/>
              <w:rPr>
                <w:rFonts w:ascii="Arial" w:eastAsia="Arial" w:hAnsi="Arial" w:cs="Arial"/>
              </w:rPr>
            </w:pPr>
          </w:p>
          <w:p w14:paraId="293C0F78" w14:textId="3A77D3E6" w:rsidR="00E56608" w:rsidRPr="00E56608" w:rsidRDefault="00E56608" w:rsidP="00E56608">
            <w:pPr>
              <w:spacing w:after="0" w:line="240" w:lineRule="auto"/>
              <w:jc w:val="center"/>
              <w:rPr>
                <w:rFonts w:ascii="Arial" w:eastAsia="Arial" w:hAnsi="Arial" w:cs="Arial"/>
              </w:rPr>
            </w:pPr>
            <w:r w:rsidRPr="10E93A97">
              <w:rPr>
                <w:rFonts w:ascii="Arial" w:eastAsia="Arial" w:hAnsi="Arial" w:cs="Arial"/>
              </w:rPr>
              <w:t>AF, I</w:t>
            </w:r>
          </w:p>
        </w:tc>
      </w:tr>
      <w:tr w:rsidR="00E56608" w:rsidRPr="00E56608" w14:paraId="228FEF96" w14:textId="77777777" w:rsidTr="10E93A97">
        <w:trPr>
          <w:trHeight w:val="240"/>
        </w:trPr>
        <w:tc>
          <w:tcPr>
            <w:tcW w:w="6521" w:type="dxa"/>
            <w:tcBorders>
              <w:top w:val="single" w:sz="4" w:space="0" w:color="C0C0C0"/>
              <w:left w:val="single" w:sz="4" w:space="0" w:color="000000" w:themeColor="text1"/>
              <w:bottom w:val="single" w:sz="4" w:space="0" w:color="C0C0C0"/>
              <w:right w:val="single" w:sz="4" w:space="0" w:color="000000" w:themeColor="text1"/>
            </w:tcBorders>
          </w:tcPr>
          <w:p w14:paraId="1EABE2EE" w14:textId="77777777" w:rsidR="00C667E9" w:rsidRDefault="00C667E9" w:rsidP="00E56608">
            <w:pPr>
              <w:spacing w:after="0" w:line="240" w:lineRule="auto"/>
              <w:rPr>
                <w:rFonts w:ascii="Arial" w:eastAsia="Arial" w:hAnsi="Arial" w:cs="Arial"/>
              </w:rPr>
            </w:pPr>
          </w:p>
          <w:p w14:paraId="6F15D3EB" w14:textId="498216A7" w:rsidR="00E56608" w:rsidRPr="00E56608" w:rsidRDefault="00E56608" w:rsidP="00E56608">
            <w:pPr>
              <w:spacing w:after="0" w:line="240" w:lineRule="auto"/>
              <w:rPr>
                <w:rFonts w:ascii="Arial" w:eastAsia="Arial" w:hAnsi="Arial" w:cs="Arial"/>
              </w:rPr>
            </w:pPr>
            <w:r w:rsidRPr="10E93A97">
              <w:rPr>
                <w:rFonts w:ascii="Arial" w:eastAsia="Arial" w:hAnsi="Arial" w:cs="Arial"/>
              </w:rPr>
              <w:t xml:space="preserve">Ability to </w:t>
            </w:r>
            <w:r w:rsidR="00F04E01" w:rsidRPr="10E93A97">
              <w:rPr>
                <w:rFonts w:ascii="Arial" w:eastAsia="Arial" w:hAnsi="Arial" w:cs="Arial"/>
              </w:rPr>
              <w:t>manage</w:t>
            </w:r>
            <w:r w:rsidRPr="10E93A97">
              <w:rPr>
                <w:rFonts w:ascii="Arial" w:eastAsia="Arial" w:hAnsi="Arial" w:cs="Arial"/>
              </w:rPr>
              <w:t xml:space="preserve">, organise and motivate others in a competitive environment </w:t>
            </w:r>
          </w:p>
          <w:p w14:paraId="336FD942" w14:textId="77777777" w:rsidR="00E56608" w:rsidRPr="00E56608" w:rsidRDefault="00E56608" w:rsidP="00E56608">
            <w:pPr>
              <w:keepNext/>
              <w:spacing w:after="0" w:line="240" w:lineRule="auto"/>
              <w:outlineLvl w:val="4"/>
              <w:rPr>
                <w:rFonts w:ascii="Arial" w:eastAsia="Arial" w:hAnsi="Arial" w:cs="Arial"/>
              </w:rPr>
            </w:pPr>
          </w:p>
        </w:tc>
        <w:tc>
          <w:tcPr>
            <w:tcW w:w="1701" w:type="dxa"/>
            <w:tcBorders>
              <w:top w:val="single" w:sz="4" w:space="0" w:color="C0C0C0"/>
              <w:left w:val="nil"/>
              <w:bottom w:val="single" w:sz="4" w:space="0" w:color="C0C0C0"/>
              <w:right w:val="single" w:sz="4" w:space="0" w:color="000000" w:themeColor="text1"/>
            </w:tcBorders>
          </w:tcPr>
          <w:p w14:paraId="4544A27E" w14:textId="77777777" w:rsidR="00C667E9" w:rsidRDefault="00C667E9" w:rsidP="00E56608">
            <w:pPr>
              <w:keepNext/>
              <w:spacing w:after="0" w:line="240" w:lineRule="auto"/>
              <w:jc w:val="center"/>
              <w:outlineLvl w:val="4"/>
              <w:rPr>
                <w:rFonts w:ascii="Arial" w:eastAsia="Arial" w:hAnsi="Arial" w:cs="Arial"/>
              </w:rPr>
            </w:pPr>
          </w:p>
          <w:p w14:paraId="64EE76A4" w14:textId="432D8B45" w:rsidR="00E56608" w:rsidRPr="00E56608" w:rsidRDefault="00E56608" w:rsidP="00E56608">
            <w:pPr>
              <w:keepNext/>
              <w:spacing w:after="0" w:line="240" w:lineRule="auto"/>
              <w:jc w:val="center"/>
              <w:outlineLvl w:val="4"/>
              <w:rPr>
                <w:rFonts w:ascii="Arial" w:eastAsia="Arial" w:hAnsi="Arial" w:cs="Arial"/>
              </w:rPr>
            </w:pPr>
            <w:r w:rsidRPr="10E93A97">
              <w:rPr>
                <w:rFonts w:ascii="Arial" w:eastAsia="Arial" w:hAnsi="Arial" w:cs="Arial"/>
              </w:rPr>
              <w:t>E</w:t>
            </w:r>
          </w:p>
          <w:p w14:paraId="2B4A5E3A" w14:textId="77777777" w:rsidR="00E56608" w:rsidRPr="00E56608" w:rsidRDefault="00E56608" w:rsidP="00E56608">
            <w:pPr>
              <w:spacing w:after="0" w:line="240" w:lineRule="auto"/>
              <w:rPr>
                <w:rFonts w:ascii="Arial" w:eastAsia="Arial" w:hAnsi="Arial" w:cs="Arial"/>
              </w:rPr>
            </w:pPr>
          </w:p>
          <w:p w14:paraId="5F0D9915" w14:textId="77777777" w:rsidR="00E56608" w:rsidRPr="00E56608" w:rsidRDefault="00E56608" w:rsidP="00E56608">
            <w:pPr>
              <w:spacing w:after="0" w:line="240" w:lineRule="auto"/>
              <w:rPr>
                <w:rFonts w:ascii="Arial" w:eastAsia="Arial" w:hAnsi="Arial" w:cs="Arial"/>
              </w:rPr>
            </w:pPr>
            <w:r w:rsidRPr="10E93A97">
              <w:rPr>
                <w:rFonts w:ascii="Arial" w:eastAsia="Arial" w:hAnsi="Arial" w:cs="Arial"/>
              </w:rPr>
              <w:t xml:space="preserve">             </w:t>
            </w:r>
          </w:p>
        </w:tc>
        <w:tc>
          <w:tcPr>
            <w:tcW w:w="2297" w:type="dxa"/>
            <w:tcBorders>
              <w:top w:val="single" w:sz="4" w:space="0" w:color="C0C0C0"/>
              <w:left w:val="nil"/>
              <w:bottom w:val="single" w:sz="4" w:space="0" w:color="C0C0C0"/>
              <w:right w:val="single" w:sz="4" w:space="0" w:color="000000" w:themeColor="text1"/>
            </w:tcBorders>
          </w:tcPr>
          <w:p w14:paraId="197CE79B" w14:textId="77777777" w:rsidR="00C667E9" w:rsidRDefault="00C667E9" w:rsidP="00E56608">
            <w:pPr>
              <w:keepNext/>
              <w:spacing w:after="0" w:line="240" w:lineRule="auto"/>
              <w:jc w:val="center"/>
              <w:outlineLvl w:val="4"/>
              <w:rPr>
                <w:rFonts w:ascii="Arial" w:eastAsia="Arial" w:hAnsi="Arial" w:cs="Arial"/>
              </w:rPr>
            </w:pPr>
          </w:p>
          <w:p w14:paraId="27B69572" w14:textId="38578BD4" w:rsidR="00E56608" w:rsidRPr="00E56608" w:rsidRDefault="00E56608" w:rsidP="00E56608">
            <w:pPr>
              <w:keepNext/>
              <w:spacing w:after="0" w:line="240" w:lineRule="auto"/>
              <w:jc w:val="center"/>
              <w:outlineLvl w:val="4"/>
              <w:rPr>
                <w:rFonts w:ascii="Arial" w:eastAsia="Arial" w:hAnsi="Arial" w:cs="Arial"/>
              </w:rPr>
            </w:pPr>
            <w:r w:rsidRPr="10E93A97">
              <w:rPr>
                <w:rFonts w:ascii="Arial" w:eastAsia="Arial" w:hAnsi="Arial" w:cs="Arial"/>
              </w:rPr>
              <w:t>AF, I</w:t>
            </w:r>
          </w:p>
        </w:tc>
      </w:tr>
      <w:tr w:rsidR="00E56608" w:rsidRPr="00E56608" w14:paraId="67AEC9F8" w14:textId="77777777" w:rsidTr="10E93A97">
        <w:trPr>
          <w:trHeight w:val="240"/>
        </w:trPr>
        <w:tc>
          <w:tcPr>
            <w:tcW w:w="6521" w:type="dxa"/>
            <w:tcBorders>
              <w:top w:val="single" w:sz="4" w:space="0" w:color="C0C0C0"/>
              <w:left w:val="single" w:sz="4" w:space="0" w:color="000000" w:themeColor="text1"/>
              <w:bottom w:val="single" w:sz="4" w:space="0" w:color="C0C0C0"/>
              <w:right w:val="single" w:sz="4" w:space="0" w:color="000000" w:themeColor="text1"/>
            </w:tcBorders>
          </w:tcPr>
          <w:p w14:paraId="5EBD6BCB" w14:textId="77777777" w:rsidR="00C667E9" w:rsidRDefault="00C667E9" w:rsidP="00E56608">
            <w:pPr>
              <w:spacing w:after="0" w:line="240" w:lineRule="auto"/>
              <w:rPr>
                <w:rFonts w:ascii="Arial" w:eastAsia="Arial" w:hAnsi="Arial" w:cs="Arial"/>
              </w:rPr>
            </w:pPr>
          </w:p>
          <w:p w14:paraId="06E717AD" w14:textId="67CDD6FC" w:rsidR="00E56608" w:rsidRDefault="00E56608" w:rsidP="00E56608">
            <w:pPr>
              <w:spacing w:after="0" w:line="240" w:lineRule="auto"/>
              <w:rPr>
                <w:rFonts w:ascii="Arial" w:eastAsia="Arial" w:hAnsi="Arial" w:cs="Arial"/>
              </w:rPr>
            </w:pPr>
            <w:r w:rsidRPr="10E93A97">
              <w:rPr>
                <w:rFonts w:ascii="Arial" w:eastAsia="Arial" w:hAnsi="Arial" w:cs="Arial"/>
              </w:rPr>
              <w:t>Ability to direct and participate in cross professional and area teams</w:t>
            </w:r>
          </w:p>
          <w:p w14:paraId="59E70567" w14:textId="0EC72773" w:rsidR="00F04E01" w:rsidRDefault="00F04E01" w:rsidP="00E56608">
            <w:pPr>
              <w:spacing w:after="0" w:line="240" w:lineRule="auto"/>
              <w:rPr>
                <w:rFonts w:ascii="Arial" w:eastAsia="Arial" w:hAnsi="Arial" w:cs="Arial"/>
              </w:rPr>
            </w:pPr>
          </w:p>
          <w:p w14:paraId="094110E4" w14:textId="161B5086" w:rsidR="00F04E01" w:rsidRPr="00E56608" w:rsidRDefault="00F04E01" w:rsidP="00E56608">
            <w:pPr>
              <w:spacing w:after="0" w:line="240" w:lineRule="auto"/>
              <w:rPr>
                <w:rFonts w:ascii="Arial" w:eastAsia="Arial" w:hAnsi="Arial" w:cs="Arial"/>
              </w:rPr>
            </w:pPr>
            <w:r w:rsidRPr="10E93A97">
              <w:rPr>
                <w:rFonts w:ascii="Arial" w:eastAsia="Arial" w:hAnsi="Arial" w:cs="Arial"/>
              </w:rPr>
              <w:t>Ability to confidently and professionally represent LCC at meetings with internal and external partners</w:t>
            </w:r>
          </w:p>
          <w:p w14:paraId="6A83F494" w14:textId="77777777" w:rsidR="00E56608" w:rsidRPr="00E56608" w:rsidRDefault="00E56608" w:rsidP="00E56608">
            <w:pPr>
              <w:spacing w:after="0" w:line="240" w:lineRule="auto"/>
              <w:rPr>
                <w:rFonts w:ascii="Arial" w:eastAsia="Arial" w:hAnsi="Arial" w:cs="Arial"/>
              </w:rPr>
            </w:pPr>
          </w:p>
        </w:tc>
        <w:tc>
          <w:tcPr>
            <w:tcW w:w="1701" w:type="dxa"/>
            <w:tcBorders>
              <w:top w:val="single" w:sz="4" w:space="0" w:color="C0C0C0"/>
              <w:left w:val="nil"/>
              <w:bottom w:val="single" w:sz="4" w:space="0" w:color="C0C0C0"/>
              <w:right w:val="single" w:sz="4" w:space="0" w:color="000000" w:themeColor="text1"/>
            </w:tcBorders>
          </w:tcPr>
          <w:p w14:paraId="7912FAA8" w14:textId="77777777" w:rsidR="00C667E9" w:rsidRDefault="00C667E9" w:rsidP="00E56608">
            <w:pPr>
              <w:keepNext/>
              <w:spacing w:after="0" w:line="240" w:lineRule="auto"/>
              <w:jc w:val="center"/>
              <w:outlineLvl w:val="4"/>
              <w:rPr>
                <w:rFonts w:ascii="Arial" w:eastAsia="Arial" w:hAnsi="Arial" w:cs="Arial"/>
              </w:rPr>
            </w:pPr>
          </w:p>
          <w:p w14:paraId="0A413BCB" w14:textId="23DD3A51" w:rsidR="00E56608" w:rsidRDefault="00E56608" w:rsidP="00E56608">
            <w:pPr>
              <w:keepNext/>
              <w:spacing w:after="0" w:line="240" w:lineRule="auto"/>
              <w:jc w:val="center"/>
              <w:outlineLvl w:val="4"/>
              <w:rPr>
                <w:rFonts w:ascii="Arial" w:eastAsia="Arial" w:hAnsi="Arial" w:cs="Arial"/>
              </w:rPr>
            </w:pPr>
            <w:r w:rsidRPr="10E93A97">
              <w:rPr>
                <w:rFonts w:ascii="Arial" w:eastAsia="Arial" w:hAnsi="Arial" w:cs="Arial"/>
              </w:rPr>
              <w:t>E</w:t>
            </w:r>
          </w:p>
          <w:p w14:paraId="1942C7DA" w14:textId="77777777" w:rsidR="00F04E01" w:rsidRDefault="00F04E01" w:rsidP="00E56608">
            <w:pPr>
              <w:keepNext/>
              <w:spacing w:after="0" w:line="240" w:lineRule="auto"/>
              <w:jc w:val="center"/>
              <w:outlineLvl w:val="4"/>
              <w:rPr>
                <w:rFonts w:ascii="Arial" w:eastAsia="Arial" w:hAnsi="Arial" w:cs="Arial"/>
              </w:rPr>
            </w:pPr>
          </w:p>
          <w:p w14:paraId="50E6890E" w14:textId="77777777" w:rsidR="00F04E01" w:rsidRDefault="00F04E01" w:rsidP="00E56608">
            <w:pPr>
              <w:keepNext/>
              <w:spacing w:after="0" w:line="240" w:lineRule="auto"/>
              <w:jc w:val="center"/>
              <w:outlineLvl w:val="4"/>
              <w:rPr>
                <w:rFonts w:ascii="Arial" w:eastAsia="Arial" w:hAnsi="Arial" w:cs="Arial"/>
              </w:rPr>
            </w:pPr>
          </w:p>
          <w:p w14:paraId="634ABC76" w14:textId="3724B2FB" w:rsidR="00F04E01" w:rsidRPr="00E56608" w:rsidRDefault="00F04E01" w:rsidP="00E56608">
            <w:pPr>
              <w:keepNext/>
              <w:spacing w:after="0" w:line="240" w:lineRule="auto"/>
              <w:jc w:val="center"/>
              <w:outlineLvl w:val="4"/>
              <w:rPr>
                <w:rFonts w:ascii="Arial" w:eastAsia="Arial" w:hAnsi="Arial" w:cs="Arial"/>
              </w:rPr>
            </w:pPr>
            <w:r w:rsidRPr="10E93A97">
              <w:rPr>
                <w:rFonts w:ascii="Arial" w:eastAsia="Arial" w:hAnsi="Arial" w:cs="Arial"/>
              </w:rPr>
              <w:t>E</w:t>
            </w:r>
          </w:p>
        </w:tc>
        <w:tc>
          <w:tcPr>
            <w:tcW w:w="2297" w:type="dxa"/>
            <w:tcBorders>
              <w:top w:val="single" w:sz="4" w:space="0" w:color="C0C0C0"/>
              <w:left w:val="nil"/>
              <w:bottom w:val="single" w:sz="4" w:space="0" w:color="C0C0C0"/>
              <w:right w:val="single" w:sz="4" w:space="0" w:color="000000" w:themeColor="text1"/>
            </w:tcBorders>
          </w:tcPr>
          <w:p w14:paraId="3A28FD68" w14:textId="77777777" w:rsidR="00C667E9" w:rsidRDefault="00C667E9" w:rsidP="00E56608">
            <w:pPr>
              <w:keepNext/>
              <w:spacing w:after="0" w:line="240" w:lineRule="auto"/>
              <w:jc w:val="center"/>
              <w:outlineLvl w:val="4"/>
              <w:rPr>
                <w:rFonts w:ascii="Arial" w:eastAsia="Arial" w:hAnsi="Arial" w:cs="Arial"/>
              </w:rPr>
            </w:pPr>
          </w:p>
          <w:p w14:paraId="2A1EA22C" w14:textId="431D6CFC" w:rsidR="00E56608" w:rsidRDefault="00E56608" w:rsidP="00E56608">
            <w:pPr>
              <w:keepNext/>
              <w:spacing w:after="0" w:line="240" w:lineRule="auto"/>
              <w:jc w:val="center"/>
              <w:outlineLvl w:val="4"/>
              <w:rPr>
                <w:rFonts w:ascii="Arial" w:eastAsia="Arial" w:hAnsi="Arial" w:cs="Arial"/>
              </w:rPr>
            </w:pPr>
            <w:r w:rsidRPr="10E93A97">
              <w:rPr>
                <w:rFonts w:ascii="Arial" w:eastAsia="Arial" w:hAnsi="Arial" w:cs="Arial"/>
              </w:rPr>
              <w:t>AF, I</w:t>
            </w:r>
          </w:p>
          <w:p w14:paraId="61F74BD5" w14:textId="77777777" w:rsidR="00F04E01" w:rsidRDefault="00F04E01" w:rsidP="00E56608">
            <w:pPr>
              <w:keepNext/>
              <w:spacing w:after="0" w:line="240" w:lineRule="auto"/>
              <w:jc w:val="center"/>
              <w:outlineLvl w:val="4"/>
              <w:rPr>
                <w:rFonts w:ascii="Arial" w:eastAsia="Arial" w:hAnsi="Arial" w:cs="Arial"/>
              </w:rPr>
            </w:pPr>
          </w:p>
          <w:p w14:paraId="12A3E412" w14:textId="77777777" w:rsidR="00F04E01" w:rsidRDefault="00F04E01" w:rsidP="00E56608">
            <w:pPr>
              <w:keepNext/>
              <w:spacing w:after="0" w:line="240" w:lineRule="auto"/>
              <w:jc w:val="center"/>
              <w:outlineLvl w:val="4"/>
              <w:rPr>
                <w:rFonts w:ascii="Arial" w:eastAsia="Arial" w:hAnsi="Arial" w:cs="Arial"/>
              </w:rPr>
            </w:pPr>
          </w:p>
          <w:p w14:paraId="452CEDE2" w14:textId="2636DAE0" w:rsidR="00F04E01" w:rsidRPr="00E56608" w:rsidRDefault="522E18C2" w:rsidP="00E56608">
            <w:pPr>
              <w:keepNext/>
              <w:spacing w:after="0" w:line="240" w:lineRule="auto"/>
              <w:jc w:val="center"/>
              <w:outlineLvl w:val="4"/>
              <w:rPr>
                <w:rFonts w:ascii="Arial" w:eastAsia="Arial" w:hAnsi="Arial" w:cs="Arial"/>
              </w:rPr>
            </w:pPr>
            <w:r w:rsidRPr="10E93A97">
              <w:rPr>
                <w:rFonts w:ascii="Arial" w:eastAsia="Arial" w:hAnsi="Arial" w:cs="Arial"/>
              </w:rPr>
              <w:t>AF,</w:t>
            </w:r>
            <w:r w:rsidR="7DE55A24" w:rsidRPr="10E93A97">
              <w:rPr>
                <w:rFonts w:ascii="Arial" w:eastAsia="Arial" w:hAnsi="Arial" w:cs="Arial"/>
              </w:rPr>
              <w:t xml:space="preserve"> </w:t>
            </w:r>
            <w:r w:rsidRPr="10E93A97">
              <w:rPr>
                <w:rFonts w:ascii="Arial" w:eastAsia="Arial" w:hAnsi="Arial" w:cs="Arial"/>
              </w:rPr>
              <w:t>I</w:t>
            </w:r>
          </w:p>
        </w:tc>
      </w:tr>
      <w:tr w:rsidR="00E56608" w:rsidRPr="00E56608" w14:paraId="234C11D2" w14:textId="77777777" w:rsidTr="10E93A97">
        <w:trPr>
          <w:trHeight w:val="120"/>
        </w:trPr>
        <w:tc>
          <w:tcPr>
            <w:tcW w:w="6521" w:type="dxa"/>
            <w:tcBorders>
              <w:top w:val="single" w:sz="4" w:space="0" w:color="C0C0C0"/>
              <w:left w:val="single" w:sz="4" w:space="0" w:color="000000" w:themeColor="text1"/>
              <w:bottom w:val="single" w:sz="4" w:space="0" w:color="C0C0C0"/>
              <w:right w:val="single" w:sz="4" w:space="0" w:color="000000" w:themeColor="text1"/>
            </w:tcBorders>
          </w:tcPr>
          <w:p w14:paraId="5E0730A1" w14:textId="77777777" w:rsidR="00C667E9" w:rsidRDefault="00C667E9" w:rsidP="00E56608">
            <w:pPr>
              <w:spacing w:after="0" w:line="240" w:lineRule="auto"/>
              <w:rPr>
                <w:rFonts w:ascii="Arial" w:eastAsia="Arial" w:hAnsi="Arial" w:cs="Arial"/>
              </w:rPr>
            </w:pPr>
          </w:p>
          <w:p w14:paraId="31EB4F13" w14:textId="518E600A" w:rsidR="00F04E01" w:rsidRPr="00E56608" w:rsidRDefault="00E56608" w:rsidP="00E56608">
            <w:pPr>
              <w:spacing w:after="0" w:line="240" w:lineRule="auto"/>
              <w:rPr>
                <w:rFonts w:ascii="Arial" w:eastAsia="Arial" w:hAnsi="Arial" w:cs="Arial"/>
              </w:rPr>
            </w:pPr>
            <w:r w:rsidRPr="10E93A97">
              <w:rPr>
                <w:rFonts w:ascii="Arial" w:eastAsia="Arial" w:hAnsi="Arial" w:cs="Arial"/>
              </w:rPr>
              <w:t>Ability to promote, implement and manage change</w:t>
            </w:r>
          </w:p>
          <w:p w14:paraId="57930F44" w14:textId="77777777" w:rsidR="00E56608" w:rsidRPr="00E56608" w:rsidRDefault="00E56608" w:rsidP="00E56608">
            <w:pPr>
              <w:spacing w:after="0" w:line="240" w:lineRule="auto"/>
              <w:rPr>
                <w:rFonts w:ascii="Arial" w:eastAsia="Arial" w:hAnsi="Arial" w:cs="Arial"/>
              </w:rPr>
            </w:pPr>
          </w:p>
        </w:tc>
        <w:tc>
          <w:tcPr>
            <w:tcW w:w="1701" w:type="dxa"/>
            <w:tcBorders>
              <w:top w:val="single" w:sz="4" w:space="0" w:color="C0C0C0"/>
              <w:left w:val="nil"/>
              <w:bottom w:val="single" w:sz="4" w:space="0" w:color="C0C0C0"/>
              <w:right w:val="single" w:sz="4" w:space="0" w:color="000000" w:themeColor="text1"/>
            </w:tcBorders>
          </w:tcPr>
          <w:p w14:paraId="792B5600" w14:textId="77777777" w:rsidR="000C25F3" w:rsidRDefault="000C25F3" w:rsidP="00E56608">
            <w:pPr>
              <w:keepNext/>
              <w:spacing w:after="0" w:line="240" w:lineRule="auto"/>
              <w:jc w:val="center"/>
              <w:outlineLvl w:val="4"/>
              <w:rPr>
                <w:rFonts w:ascii="Arial" w:eastAsia="Arial" w:hAnsi="Arial" w:cs="Arial"/>
              </w:rPr>
            </w:pPr>
          </w:p>
          <w:p w14:paraId="3FBD7573" w14:textId="17FA5213" w:rsidR="00E56608" w:rsidRPr="00E56608" w:rsidRDefault="00E56608" w:rsidP="00E56608">
            <w:pPr>
              <w:keepNext/>
              <w:spacing w:after="0" w:line="240" w:lineRule="auto"/>
              <w:jc w:val="center"/>
              <w:outlineLvl w:val="4"/>
              <w:rPr>
                <w:rFonts w:ascii="Arial" w:eastAsia="Arial" w:hAnsi="Arial" w:cs="Arial"/>
              </w:rPr>
            </w:pPr>
            <w:r w:rsidRPr="10E93A97">
              <w:rPr>
                <w:rFonts w:ascii="Arial" w:eastAsia="Arial" w:hAnsi="Arial" w:cs="Arial"/>
              </w:rPr>
              <w:t>E</w:t>
            </w:r>
          </w:p>
        </w:tc>
        <w:tc>
          <w:tcPr>
            <w:tcW w:w="2297" w:type="dxa"/>
            <w:tcBorders>
              <w:top w:val="single" w:sz="4" w:space="0" w:color="C0C0C0"/>
              <w:left w:val="nil"/>
              <w:bottom w:val="single" w:sz="4" w:space="0" w:color="C0C0C0"/>
              <w:right w:val="single" w:sz="4" w:space="0" w:color="000000" w:themeColor="text1"/>
            </w:tcBorders>
          </w:tcPr>
          <w:p w14:paraId="279FEAA8" w14:textId="77777777" w:rsidR="000C25F3" w:rsidRDefault="000C25F3" w:rsidP="00E56608">
            <w:pPr>
              <w:keepNext/>
              <w:spacing w:after="0" w:line="240" w:lineRule="auto"/>
              <w:jc w:val="center"/>
              <w:outlineLvl w:val="4"/>
              <w:rPr>
                <w:rFonts w:ascii="Arial" w:eastAsia="Arial" w:hAnsi="Arial" w:cs="Arial"/>
              </w:rPr>
            </w:pPr>
          </w:p>
          <w:p w14:paraId="624F9D22" w14:textId="7B483696" w:rsidR="00E56608" w:rsidRPr="00E56608" w:rsidRDefault="00E56608" w:rsidP="00E56608">
            <w:pPr>
              <w:keepNext/>
              <w:spacing w:after="0" w:line="240" w:lineRule="auto"/>
              <w:jc w:val="center"/>
              <w:outlineLvl w:val="4"/>
              <w:rPr>
                <w:rFonts w:ascii="Arial" w:eastAsia="Arial" w:hAnsi="Arial" w:cs="Arial"/>
              </w:rPr>
            </w:pPr>
            <w:r w:rsidRPr="10E93A97">
              <w:rPr>
                <w:rFonts w:ascii="Arial" w:eastAsia="Arial" w:hAnsi="Arial" w:cs="Arial"/>
              </w:rPr>
              <w:t>AF, I</w:t>
            </w:r>
          </w:p>
        </w:tc>
      </w:tr>
      <w:tr w:rsidR="00E56608" w:rsidRPr="00E56608" w14:paraId="1223F7F8" w14:textId="77777777" w:rsidTr="10E93A97">
        <w:trPr>
          <w:trHeight w:val="251"/>
        </w:trPr>
        <w:tc>
          <w:tcPr>
            <w:tcW w:w="6521" w:type="dxa"/>
            <w:tcBorders>
              <w:top w:val="single" w:sz="4" w:space="0" w:color="C0C0C0"/>
              <w:left w:val="single" w:sz="4" w:space="0" w:color="000000" w:themeColor="text1"/>
              <w:bottom w:val="single" w:sz="4" w:space="0" w:color="C0C0C0"/>
              <w:right w:val="single" w:sz="4" w:space="0" w:color="000000" w:themeColor="text1"/>
            </w:tcBorders>
          </w:tcPr>
          <w:p w14:paraId="59F2836B" w14:textId="77777777" w:rsidR="00C667E9" w:rsidRDefault="00C667E9" w:rsidP="00E56608">
            <w:pPr>
              <w:spacing w:after="0" w:line="240" w:lineRule="auto"/>
              <w:ind w:left="23"/>
              <w:rPr>
                <w:rFonts w:ascii="Arial" w:eastAsia="Arial" w:hAnsi="Arial" w:cs="Arial"/>
              </w:rPr>
            </w:pPr>
          </w:p>
          <w:p w14:paraId="3854716B" w14:textId="1F27EE6D" w:rsidR="00E56608" w:rsidRPr="00E56608" w:rsidRDefault="00E56608" w:rsidP="00E56608">
            <w:pPr>
              <w:spacing w:after="0" w:line="240" w:lineRule="auto"/>
              <w:ind w:left="23"/>
              <w:rPr>
                <w:rFonts w:ascii="Arial" w:eastAsia="Arial" w:hAnsi="Arial" w:cs="Arial"/>
              </w:rPr>
            </w:pPr>
            <w:r w:rsidRPr="10E93A97">
              <w:rPr>
                <w:rFonts w:ascii="Arial" w:eastAsia="Arial" w:hAnsi="Arial" w:cs="Arial"/>
              </w:rPr>
              <w:t>Computer lite</w:t>
            </w:r>
            <w:r w:rsidR="000610E4" w:rsidRPr="10E93A97">
              <w:rPr>
                <w:rFonts w:ascii="Arial" w:eastAsia="Arial" w:hAnsi="Arial" w:cs="Arial"/>
              </w:rPr>
              <w:t>racy in MS office and ability to learn and operate service specific software</w:t>
            </w:r>
            <w:r w:rsidRPr="10E93A97">
              <w:rPr>
                <w:rFonts w:ascii="Arial" w:eastAsia="Arial" w:hAnsi="Arial" w:cs="Arial"/>
              </w:rPr>
              <w:t xml:space="preserve">. </w:t>
            </w:r>
          </w:p>
          <w:p w14:paraId="1A8FDE54" w14:textId="77777777" w:rsidR="00E56608" w:rsidRPr="00E56608" w:rsidRDefault="00E56608" w:rsidP="00E56608">
            <w:pPr>
              <w:spacing w:after="0" w:line="240" w:lineRule="auto"/>
              <w:rPr>
                <w:rFonts w:ascii="Arial" w:eastAsia="Arial" w:hAnsi="Arial" w:cs="Arial"/>
              </w:rPr>
            </w:pPr>
          </w:p>
          <w:p w14:paraId="7D7BB1D9" w14:textId="77777777" w:rsidR="00E56608" w:rsidRDefault="00E56608" w:rsidP="00E56608">
            <w:pPr>
              <w:spacing w:after="0" w:line="240" w:lineRule="auto"/>
              <w:ind w:left="23"/>
              <w:rPr>
                <w:rFonts w:ascii="Arial" w:eastAsia="Arial" w:hAnsi="Arial" w:cs="Arial"/>
              </w:rPr>
            </w:pPr>
            <w:r w:rsidRPr="10E93A97">
              <w:rPr>
                <w:rFonts w:ascii="Arial" w:eastAsia="Arial" w:hAnsi="Arial" w:cs="Arial"/>
              </w:rPr>
              <w:t>Knowledge of Local Government Procedures and Codes of Practice</w:t>
            </w:r>
          </w:p>
          <w:p w14:paraId="1C5108CC" w14:textId="216A1386" w:rsidR="00C667E9" w:rsidRPr="00E56608" w:rsidRDefault="00C667E9" w:rsidP="00E56608">
            <w:pPr>
              <w:spacing w:after="0" w:line="240" w:lineRule="auto"/>
              <w:ind w:left="23"/>
              <w:rPr>
                <w:rFonts w:ascii="Arial" w:eastAsia="Arial" w:hAnsi="Arial" w:cs="Arial"/>
              </w:rPr>
            </w:pPr>
          </w:p>
        </w:tc>
        <w:tc>
          <w:tcPr>
            <w:tcW w:w="1701" w:type="dxa"/>
            <w:tcBorders>
              <w:top w:val="single" w:sz="4" w:space="0" w:color="C0C0C0"/>
              <w:left w:val="nil"/>
              <w:bottom w:val="single" w:sz="4" w:space="0" w:color="C0C0C0"/>
              <w:right w:val="single" w:sz="4" w:space="0" w:color="000000" w:themeColor="text1"/>
            </w:tcBorders>
          </w:tcPr>
          <w:p w14:paraId="272C5774" w14:textId="77777777" w:rsidR="00C667E9" w:rsidRDefault="00C667E9" w:rsidP="00E56608">
            <w:pPr>
              <w:keepNext/>
              <w:spacing w:after="0" w:line="240" w:lineRule="auto"/>
              <w:jc w:val="center"/>
              <w:outlineLvl w:val="4"/>
              <w:rPr>
                <w:rFonts w:ascii="Arial" w:eastAsia="Arial" w:hAnsi="Arial" w:cs="Arial"/>
              </w:rPr>
            </w:pPr>
          </w:p>
          <w:p w14:paraId="6BCB2A23" w14:textId="571F9BD0" w:rsidR="00E56608" w:rsidRPr="00E56608" w:rsidRDefault="00B77BC1" w:rsidP="00E56608">
            <w:pPr>
              <w:keepNext/>
              <w:spacing w:after="0" w:line="240" w:lineRule="auto"/>
              <w:jc w:val="center"/>
              <w:outlineLvl w:val="4"/>
              <w:rPr>
                <w:rFonts w:ascii="Arial" w:eastAsia="Arial" w:hAnsi="Arial" w:cs="Arial"/>
              </w:rPr>
            </w:pPr>
            <w:r w:rsidRPr="10E93A97">
              <w:rPr>
                <w:rFonts w:ascii="Arial" w:eastAsia="Arial" w:hAnsi="Arial" w:cs="Arial"/>
              </w:rPr>
              <w:t>E</w:t>
            </w:r>
          </w:p>
          <w:p w14:paraId="6C1C6B1C" w14:textId="77777777" w:rsidR="00E56608" w:rsidRPr="00E56608" w:rsidRDefault="00E56608" w:rsidP="00E56608">
            <w:pPr>
              <w:spacing w:after="0" w:line="240" w:lineRule="auto"/>
              <w:rPr>
                <w:rFonts w:ascii="Arial" w:eastAsia="Arial" w:hAnsi="Arial" w:cs="Arial"/>
              </w:rPr>
            </w:pPr>
          </w:p>
          <w:p w14:paraId="19460EAE" w14:textId="77777777" w:rsidR="00E56608" w:rsidRPr="00E56608" w:rsidRDefault="00E56608" w:rsidP="00E56608">
            <w:pPr>
              <w:spacing w:after="0" w:line="240" w:lineRule="auto"/>
              <w:rPr>
                <w:rFonts w:ascii="Arial" w:eastAsia="Arial" w:hAnsi="Arial" w:cs="Arial"/>
              </w:rPr>
            </w:pPr>
          </w:p>
          <w:p w14:paraId="2FADE647" w14:textId="08C50E91" w:rsidR="00E56608" w:rsidRPr="00E56608" w:rsidRDefault="00E56608" w:rsidP="00832063">
            <w:pPr>
              <w:keepNext/>
              <w:spacing w:after="0" w:line="240" w:lineRule="auto"/>
              <w:outlineLvl w:val="4"/>
              <w:rPr>
                <w:rFonts w:ascii="Arial" w:eastAsia="Arial" w:hAnsi="Arial" w:cs="Arial"/>
              </w:rPr>
            </w:pPr>
            <w:r w:rsidRPr="10E93A97">
              <w:rPr>
                <w:rFonts w:ascii="Arial" w:eastAsia="Arial" w:hAnsi="Arial" w:cs="Arial"/>
              </w:rPr>
              <w:t xml:space="preserve">          D</w:t>
            </w:r>
          </w:p>
        </w:tc>
        <w:tc>
          <w:tcPr>
            <w:tcW w:w="2297" w:type="dxa"/>
            <w:tcBorders>
              <w:top w:val="single" w:sz="4" w:space="0" w:color="C0C0C0"/>
              <w:left w:val="nil"/>
              <w:bottom w:val="single" w:sz="4" w:space="0" w:color="C0C0C0"/>
              <w:right w:val="single" w:sz="4" w:space="0" w:color="000000" w:themeColor="text1"/>
            </w:tcBorders>
          </w:tcPr>
          <w:p w14:paraId="54BF7D9C" w14:textId="77777777" w:rsidR="00C667E9" w:rsidRDefault="00C667E9" w:rsidP="00832063">
            <w:pPr>
              <w:keepNext/>
              <w:spacing w:after="0" w:line="240" w:lineRule="auto"/>
              <w:jc w:val="center"/>
              <w:outlineLvl w:val="4"/>
              <w:rPr>
                <w:rFonts w:ascii="Arial" w:eastAsia="Arial" w:hAnsi="Arial" w:cs="Arial"/>
              </w:rPr>
            </w:pPr>
          </w:p>
          <w:p w14:paraId="3D680D0E" w14:textId="6B23BABB" w:rsidR="00E56608" w:rsidRPr="00E56608" w:rsidRDefault="00E56608" w:rsidP="00832063">
            <w:pPr>
              <w:keepNext/>
              <w:spacing w:after="0" w:line="240" w:lineRule="auto"/>
              <w:jc w:val="center"/>
              <w:outlineLvl w:val="4"/>
              <w:rPr>
                <w:rFonts w:ascii="Arial" w:eastAsia="Arial" w:hAnsi="Arial" w:cs="Arial"/>
              </w:rPr>
            </w:pPr>
            <w:r w:rsidRPr="10E93A97">
              <w:rPr>
                <w:rFonts w:ascii="Arial" w:eastAsia="Arial" w:hAnsi="Arial" w:cs="Arial"/>
              </w:rPr>
              <w:t>AF, I</w:t>
            </w:r>
          </w:p>
          <w:p w14:paraId="5BC9B511" w14:textId="77777777" w:rsidR="00E56608" w:rsidRPr="00E56608" w:rsidRDefault="00E56608" w:rsidP="00E56608">
            <w:pPr>
              <w:spacing w:after="0" w:line="240" w:lineRule="auto"/>
              <w:rPr>
                <w:rFonts w:ascii="Arial" w:eastAsia="Arial" w:hAnsi="Arial" w:cs="Arial"/>
              </w:rPr>
            </w:pPr>
          </w:p>
          <w:p w14:paraId="643424FD" w14:textId="77777777" w:rsidR="00E56608" w:rsidRPr="00E56608" w:rsidRDefault="00E56608" w:rsidP="00E56608">
            <w:pPr>
              <w:spacing w:after="0" w:line="240" w:lineRule="auto"/>
              <w:rPr>
                <w:rFonts w:ascii="Arial" w:eastAsia="Arial" w:hAnsi="Arial" w:cs="Arial"/>
              </w:rPr>
            </w:pPr>
          </w:p>
          <w:p w14:paraId="3F7BF99E" w14:textId="77777777" w:rsidR="00E56608" w:rsidRPr="00832063" w:rsidRDefault="00E56608" w:rsidP="00E56608">
            <w:pPr>
              <w:spacing w:after="0" w:line="240" w:lineRule="auto"/>
              <w:rPr>
                <w:rFonts w:ascii="Arial" w:eastAsia="Arial" w:hAnsi="Arial" w:cs="Arial"/>
              </w:rPr>
            </w:pPr>
            <w:r w:rsidRPr="10E93A97">
              <w:rPr>
                <w:rFonts w:ascii="Arial" w:eastAsia="Arial" w:hAnsi="Arial" w:cs="Arial"/>
              </w:rPr>
              <w:t xml:space="preserve">              AF, I</w:t>
            </w:r>
          </w:p>
        </w:tc>
      </w:tr>
      <w:tr w:rsidR="00BE408E" w:rsidRPr="00E56608" w14:paraId="15B195AA" w14:textId="77777777" w:rsidTr="10E93A97">
        <w:trPr>
          <w:trHeight w:val="880"/>
        </w:trPr>
        <w:tc>
          <w:tcPr>
            <w:tcW w:w="6521" w:type="dxa"/>
            <w:tcBorders>
              <w:top w:val="single" w:sz="4" w:space="0" w:color="000000" w:themeColor="text1"/>
              <w:left w:val="single" w:sz="4" w:space="0" w:color="000000" w:themeColor="text1"/>
              <w:bottom w:val="single" w:sz="4" w:space="0" w:color="C0C0C0"/>
              <w:right w:val="single" w:sz="4" w:space="0" w:color="000000" w:themeColor="text1"/>
            </w:tcBorders>
          </w:tcPr>
          <w:p w14:paraId="5A45A21A" w14:textId="77777777" w:rsidR="00BE408E" w:rsidRPr="00E85883" w:rsidRDefault="00BE408E" w:rsidP="10E93A97">
            <w:pPr>
              <w:spacing w:before="60" w:after="0" w:line="240" w:lineRule="auto"/>
              <w:jc w:val="both"/>
              <w:rPr>
                <w:rFonts w:ascii="Arial" w:eastAsia="Arial" w:hAnsi="Arial" w:cs="Arial"/>
                <w:b/>
              </w:rPr>
            </w:pPr>
            <w:r w:rsidRPr="10E93A97">
              <w:rPr>
                <w:rFonts w:ascii="Arial" w:eastAsia="Arial" w:hAnsi="Arial" w:cs="Arial"/>
                <w:b/>
              </w:rPr>
              <w:lastRenderedPageBreak/>
              <w:t>Other (include special requirements)</w:t>
            </w:r>
          </w:p>
          <w:p w14:paraId="3C68AF04" w14:textId="77777777" w:rsidR="00BE408E" w:rsidRDefault="00BE408E" w:rsidP="10E93A97">
            <w:pPr>
              <w:pStyle w:val="CommentText"/>
              <w:jc w:val="both"/>
              <w:rPr>
                <w:rFonts w:ascii="Arial" w:eastAsia="Arial" w:hAnsi="Arial" w:cs="Arial"/>
                <w:sz w:val="22"/>
                <w:szCs w:val="22"/>
              </w:rPr>
            </w:pPr>
          </w:p>
          <w:p w14:paraId="170EF1B1" w14:textId="77777777" w:rsidR="00BE408E" w:rsidRPr="006D2CD3" w:rsidRDefault="00BE408E" w:rsidP="10E93A97">
            <w:pPr>
              <w:pStyle w:val="CommentText"/>
              <w:jc w:val="both"/>
              <w:rPr>
                <w:rFonts w:ascii="Arial" w:eastAsia="Arial" w:hAnsi="Arial" w:cs="Arial"/>
                <w:sz w:val="22"/>
                <w:szCs w:val="22"/>
              </w:rPr>
            </w:pPr>
            <w:r w:rsidRPr="10E93A97">
              <w:rPr>
                <w:rFonts w:ascii="Arial" w:eastAsia="Arial" w:hAnsi="Arial" w:cs="Arial"/>
                <w:sz w:val="22"/>
                <w:szCs w:val="22"/>
              </w:rPr>
              <w:t>Excellent understanding of Highway related Projects and maintenance operations, processes and techniques to ensure compliance with specifications and sector scheme or similar approvals.</w:t>
            </w:r>
          </w:p>
          <w:p w14:paraId="335AC07C" w14:textId="77777777" w:rsidR="00BE408E" w:rsidRDefault="00BE408E" w:rsidP="10E93A97">
            <w:pPr>
              <w:tabs>
                <w:tab w:val="left" w:pos="603"/>
              </w:tabs>
              <w:spacing w:after="0" w:line="240" w:lineRule="auto"/>
              <w:jc w:val="both"/>
              <w:rPr>
                <w:rFonts w:ascii="Arial" w:eastAsia="Arial" w:hAnsi="Arial" w:cs="Arial"/>
              </w:rPr>
            </w:pPr>
            <w:r w:rsidRPr="10E93A97">
              <w:rPr>
                <w:rFonts w:ascii="Arial" w:eastAsia="Arial" w:hAnsi="Arial" w:cs="Arial"/>
              </w:rPr>
              <w:t>Acceptance of the requirement that highway related Projects and Maintenance operations may be required to be undertaken out of hours, evening/night and weekends to ensure works planned and estimated can be undertaken safely with minimum disruption to members of the public.</w:t>
            </w:r>
          </w:p>
          <w:p w14:paraId="3B971CD4" w14:textId="77777777" w:rsidR="00BE408E" w:rsidRDefault="00BE408E" w:rsidP="10E93A97">
            <w:pPr>
              <w:tabs>
                <w:tab w:val="left" w:pos="603"/>
              </w:tabs>
              <w:spacing w:after="0" w:line="240" w:lineRule="auto"/>
              <w:jc w:val="both"/>
              <w:rPr>
                <w:rFonts w:ascii="Arial" w:eastAsia="Arial" w:hAnsi="Arial" w:cs="Arial"/>
              </w:rPr>
            </w:pPr>
          </w:p>
          <w:p w14:paraId="1A93F64F" w14:textId="77777777" w:rsidR="00B87BE7" w:rsidRPr="006372CC" w:rsidRDefault="00B87BE7" w:rsidP="00B87BE7">
            <w:pPr>
              <w:tabs>
                <w:tab w:val="left" w:pos="603"/>
              </w:tabs>
              <w:spacing w:after="0" w:line="240" w:lineRule="auto"/>
              <w:jc w:val="both"/>
              <w:rPr>
                <w:rFonts w:ascii="Arial" w:eastAsia="Times New Roman" w:hAnsi="Arial" w:cs="Arial"/>
              </w:rPr>
            </w:pPr>
            <w:r w:rsidRPr="7C409BCD">
              <w:rPr>
                <w:rFonts w:ascii="Arial" w:eastAsia="Times New Roman" w:hAnsi="Arial" w:cs="Arial"/>
              </w:rPr>
              <w:t>Deliver our services in line with the </w:t>
            </w:r>
            <w:hyperlink r:id="rId8">
              <w:r w:rsidRPr="7C409BCD">
                <w:rPr>
                  <w:rStyle w:val="Hyperlink"/>
                  <w:rFonts w:ascii="Arial" w:eastAsia="Times New Roman" w:hAnsi="Arial" w:cs="Arial"/>
                </w:rPr>
                <w:t>Highways Asset Management Framework</w:t>
              </w:r>
            </w:hyperlink>
            <w:r w:rsidRPr="7C409BCD">
              <w:rPr>
                <w:rFonts w:ascii="Arial" w:eastAsia="Times New Roman" w:hAnsi="Arial" w:cs="Arial"/>
              </w:rPr>
              <w:t> and The </w:t>
            </w:r>
            <w:hyperlink r:id="rId9">
              <w:r w:rsidRPr="7C409BCD">
                <w:rPr>
                  <w:rStyle w:val="Hyperlink"/>
                  <w:rFonts w:ascii="Arial" w:eastAsia="Times New Roman" w:hAnsi="Arial" w:cs="Arial"/>
                </w:rPr>
                <w:t>Highway Management Plan</w:t>
              </w:r>
            </w:hyperlink>
            <w:r w:rsidRPr="7C409BCD">
              <w:rPr>
                <w:rFonts w:ascii="Arial" w:eastAsia="Times New Roman" w:hAnsi="Arial" w:cs="Arial"/>
              </w:rPr>
              <w:t> (HMP), </w:t>
            </w:r>
            <w:hyperlink r:id="rId10">
              <w:r w:rsidRPr="7C409BCD">
                <w:rPr>
                  <w:rStyle w:val="Hyperlink"/>
                  <w:rFonts w:ascii="Arial" w:eastAsia="Times New Roman" w:hAnsi="Arial" w:cs="Arial"/>
                </w:rPr>
                <w:t>Transport Asset Management Plan</w:t>
              </w:r>
            </w:hyperlink>
            <w:r w:rsidRPr="7C409BCD">
              <w:rPr>
                <w:rFonts w:ascii="Arial" w:eastAsia="Times New Roman" w:hAnsi="Arial" w:cs="Arial"/>
              </w:rPr>
              <w:t> (TAMP) which sets out how the council intends to manage, maintain and improve the highway network.  </w:t>
            </w:r>
          </w:p>
          <w:p w14:paraId="57394474" w14:textId="77777777" w:rsidR="00BE408E" w:rsidRPr="006372CC" w:rsidRDefault="00BE408E" w:rsidP="10E93A97">
            <w:pPr>
              <w:tabs>
                <w:tab w:val="left" w:pos="603"/>
              </w:tabs>
              <w:spacing w:after="0" w:line="240" w:lineRule="auto"/>
              <w:jc w:val="both"/>
              <w:rPr>
                <w:rFonts w:ascii="Arial" w:eastAsia="Arial" w:hAnsi="Arial" w:cs="Arial"/>
              </w:rPr>
            </w:pPr>
            <w:r w:rsidRPr="10E93A97">
              <w:rPr>
                <w:rFonts w:ascii="Arial" w:eastAsia="Arial" w:hAnsi="Arial" w:cs="Arial"/>
              </w:rPr>
              <w:t> </w:t>
            </w:r>
          </w:p>
          <w:p w14:paraId="4B03FD2B" w14:textId="77777777" w:rsidR="00BE408E" w:rsidRDefault="00BE408E" w:rsidP="10E93A97">
            <w:pPr>
              <w:tabs>
                <w:tab w:val="left" w:pos="603"/>
              </w:tabs>
              <w:spacing w:after="0" w:line="240" w:lineRule="auto"/>
              <w:jc w:val="both"/>
              <w:rPr>
                <w:rFonts w:ascii="Arial" w:eastAsia="Arial" w:hAnsi="Arial" w:cs="Arial"/>
              </w:rPr>
            </w:pPr>
            <w:r w:rsidRPr="10E93A97">
              <w:rPr>
                <w:rFonts w:ascii="Arial" w:eastAsia="Arial" w:hAnsi="Arial" w:cs="Arial"/>
              </w:rPr>
              <w:t>Ensure we as the Highway Authority fulfil our statutory obligations under the Highways Act 1980 to maintain those roads, footways and cycle tracks that are maintainable at public expense are in a safe condition. </w:t>
            </w:r>
          </w:p>
          <w:p w14:paraId="73142B17" w14:textId="77777777" w:rsidR="00BE408E" w:rsidRPr="005B1511" w:rsidRDefault="00BE408E" w:rsidP="10E93A97">
            <w:pPr>
              <w:tabs>
                <w:tab w:val="left" w:pos="603"/>
              </w:tabs>
              <w:spacing w:after="0" w:line="240" w:lineRule="auto"/>
              <w:jc w:val="both"/>
              <w:rPr>
                <w:rFonts w:ascii="Arial" w:eastAsia="Arial" w:hAnsi="Arial" w:cs="Arial"/>
              </w:rPr>
            </w:pPr>
          </w:p>
          <w:p w14:paraId="67C614B4" w14:textId="77777777" w:rsidR="00BE408E" w:rsidRDefault="00BE408E" w:rsidP="10E93A97">
            <w:pPr>
              <w:tabs>
                <w:tab w:val="left" w:pos="603"/>
              </w:tabs>
              <w:spacing w:after="0" w:line="240" w:lineRule="auto"/>
              <w:jc w:val="both"/>
              <w:rPr>
                <w:rFonts w:ascii="Arial" w:eastAsia="Arial" w:hAnsi="Arial" w:cs="Arial"/>
              </w:rPr>
            </w:pPr>
            <w:r w:rsidRPr="10E93A97">
              <w:rPr>
                <w:rFonts w:ascii="Arial" w:eastAsia="Arial" w:hAnsi="Arial" w:cs="Arial"/>
              </w:rPr>
              <w:t>Able to develop and estimate schemes from first principles or pricing schedules</w:t>
            </w:r>
          </w:p>
          <w:p w14:paraId="35152744" w14:textId="77777777" w:rsidR="00BE408E" w:rsidRDefault="00BE408E" w:rsidP="10E93A97">
            <w:pPr>
              <w:tabs>
                <w:tab w:val="left" w:pos="603"/>
              </w:tabs>
              <w:spacing w:after="0" w:line="240" w:lineRule="auto"/>
              <w:jc w:val="both"/>
              <w:rPr>
                <w:rFonts w:ascii="Arial" w:eastAsia="Arial" w:hAnsi="Arial" w:cs="Arial"/>
              </w:rPr>
            </w:pPr>
          </w:p>
          <w:p w14:paraId="0790286F" w14:textId="77777777" w:rsidR="00BE408E" w:rsidRPr="00E85883" w:rsidRDefault="00BE408E" w:rsidP="10E93A97">
            <w:pPr>
              <w:tabs>
                <w:tab w:val="left" w:pos="603"/>
              </w:tabs>
              <w:spacing w:after="0" w:line="240" w:lineRule="auto"/>
              <w:jc w:val="both"/>
              <w:rPr>
                <w:rFonts w:ascii="Arial" w:eastAsia="Arial" w:hAnsi="Arial" w:cs="Arial"/>
              </w:rPr>
            </w:pPr>
            <w:r w:rsidRPr="10E93A97">
              <w:rPr>
                <w:rFonts w:ascii="Arial" w:eastAsia="Arial" w:hAnsi="Arial" w:cs="Arial"/>
              </w:rPr>
              <w:t xml:space="preserve">To be confident and proficient using pricing documents such as MS Excel </w:t>
            </w:r>
          </w:p>
          <w:p w14:paraId="406BDDCD" w14:textId="77777777" w:rsidR="00BE408E" w:rsidRPr="00E85883" w:rsidRDefault="00BE408E" w:rsidP="10E93A97">
            <w:pPr>
              <w:tabs>
                <w:tab w:val="left" w:pos="603"/>
              </w:tabs>
              <w:spacing w:after="0" w:line="240" w:lineRule="auto"/>
              <w:jc w:val="both"/>
              <w:rPr>
                <w:rFonts w:ascii="Arial" w:eastAsia="Arial" w:hAnsi="Arial" w:cs="Arial"/>
              </w:rPr>
            </w:pPr>
          </w:p>
          <w:p w14:paraId="0528D326" w14:textId="77777777" w:rsidR="00BE408E" w:rsidRPr="00E85883" w:rsidRDefault="00BE408E" w:rsidP="10E93A97">
            <w:pPr>
              <w:tabs>
                <w:tab w:val="left" w:pos="603"/>
              </w:tabs>
              <w:spacing w:after="0" w:line="240" w:lineRule="auto"/>
              <w:jc w:val="both"/>
              <w:rPr>
                <w:rFonts w:ascii="Arial" w:eastAsia="Arial" w:hAnsi="Arial" w:cs="Arial"/>
              </w:rPr>
            </w:pPr>
            <w:r w:rsidRPr="10E93A97">
              <w:rPr>
                <w:rFonts w:ascii="Arial" w:eastAsia="Arial" w:hAnsi="Arial" w:cs="Arial"/>
              </w:rPr>
              <w:t>Able to work with colleagues in Asset, Surfacing and Maintenance etc. to ensure all schemes proposed and estimated are deliverable and compliant with industry specifications, traffic safety and expectations</w:t>
            </w:r>
          </w:p>
          <w:p w14:paraId="0A390BD6" w14:textId="77777777" w:rsidR="00BE408E" w:rsidRPr="00E85883" w:rsidRDefault="00BE408E" w:rsidP="10E93A97">
            <w:pPr>
              <w:tabs>
                <w:tab w:val="left" w:pos="603"/>
              </w:tabs>
              <w:spacing w:after="0" w:line="240" w:lineRule="auto"/>
              <w:jc w:val="both"/>
              <w:rPr>
                <w:rFonts w:ascii="Arial" w:eastAsia="Arial" w:hAnsi="Arial" w:cs="Arial"/>
              </w:rPr>
            </w:pPr>
          </w:p>
          <w:p w14:paraId="4987B89B" w14:textId="77777777" w:rsidR="00BE408E" w:rsidRPr="00E85883" w:rsidRDefault="00BE408E" w:rsidP="10E93A97">
            <w:pPr>
              <w:tabs>
                <w:tab w:val="left" w:pos="603"/>
              </w:tabs>
              <w:spacing w:after="0" w:line="240" w:lineRule="auto"/>
              <w:jc w:val="both"/>
              <w:rPr>
                <w:rFonts w:ascii="Arial" w:eastAsia="Arial" w:hAnsi="Arial" w:cs="Arial"/>
              </w:rPr>
            </w:pPr>
            <w:r w:rsidRPr="10E93A97">
              <w:rPr>
                <w:rFonts w:ascii="Arial" w:eastAsia="Arial" w:hAnsi="Arial" w:cs="Arial"/>
              </w:rPr>
              <w:t xml:space="preserve">Meet with Asset and customers to develop, plan and cost extensive future works programmes </w:t>
            </w:r>
          </w:p>
          <w:p w14:paraId="76C1DE0F" w14:textId="77777777" w:rsidR="00BE408E" w:rsidRPr="00E85883" w:rsidRDefault="00BE408E" w:rsidP="10E93A97">
            <w:pPr>
              <w:tabs>
                <w:tab w:val="left" w:pos="603"/>
              </w:tabs>
              <w:spacing w:after="0" w:line="240" w:lineRule="auto"/>
              <w:jc w:val="both"/>
              <w:rPr>
                <w:rFonts w:ascii="Arial" w:eastAsia="Arial" w:hAnsi="Arial" w:cs="Arial"/>
              </w:rPr>
            </w:pPr>
          </w:p>
          <w:p w14:paraId="0670D7CB" w14:textId="77777777" w:rsidR="00BE408E" w:rsidRPr="00E85883" w:rsidRDefault="00BE408E" w:rsidP="10E93A97">
            <w:pPr>
              <w:tabs>
                <w:tab w:val="left" w:pos="603"/>
              </w:tabs>
              <w:spacing w:after="0" w:line="240" w:lineRule="auto"/>
              <w:jc w:val="both"/>
              <w:rPr>
                <w:rFonts w:ascii="Arial" w:eastAsia="Arial" w:hAnsi="Arial" w:cs="Arial"/>
              </w:rPr>
            </w:pPr>
            <w:r w:rsidRPr="10E93A97">
              <w:rPr>
                <w:rFonts w:ascii="Arial" w:eastAsia="Arial" w:hAnsi="Arial" w:cs="Arial"/>
              </w:rPr>
              <w:t>Able to check and audit future planned schemes to ensure all contract information is adequate and sufficient to facilitate delivery by in house teams or external contractors</w:t>
            </w:r>
          </w:p>
          <w:p w14:paraId="3213416B" w14:textId="77777777" w:rsidR="00BE408E" w:rsidRPr="00E85883" w:rsidRDefault="00BE408E" w:rsidP="10E93A97">
            <w:pPr>
              <w:tabs>
                <w:tab w:val="left" w:pos="603"/>
              </w:tabs>
              <w:spacing w:after="0" w:line="240" w:lineRule="auto"/>
              <w:jc w:val="both"/>
              <w:rPr>
                <w:rFonts w:ascii="Arial" w:eastAsia="Arial" w:hAnsi="Arial" w:cs="Arial"/>
              </w:rPr>
            </w:pPr>
          </w:p>
          <w:p w14:paraId="27C161F7" w14:textId="77777777" w:rsidR="00BE408E" w:rsidRPr="00E85883" w:rsidRDefault="00BE408E" w:rsidP="10E93A97">
            <w:pPr>
              <w:tabs>
                <w:tab w:val="left" w:pos="603"/>
              </w:tabs>
              <w:spacing w:after="0" w:line="240" w:lineRule="auto"/>
              <w:jc w:val="both"/>
              <w:rPr>
                <w:rFonts w:ascii="Arial" w:eastAsia="Arial" w:hAnsi="Arial" w:cs="Arial"/>
              </w:rPr>
            </w:pPr>
            <w:r w:rsidRPr="10E93A97">
              <w:rPr>
                <w:rFonts w:ascii="Arial" w:eastAsia="Arial" w:hAnsi="Arial" w:cs="Arial"/>
              </w:rPr>
              <w:t>Have a good understanding of highway works construction techniques and types of materials required to meet highway standards</w:t>
            </w:r>
          </w:p>
          <w:p w14:paraId="40D80E22" w14:textId="77777777" w:rsidR="00BE408E" w:rsidRDefault="00BE408E" w:rsidP="10E93A97">
            <w:pPr>
              <w:tabs>
                <w:tab w:val="left" w:pos="603"/>
              </w:tabs>
              <w:spacing w:after="0" w:line="240" w:lineRule="auto"/>
              <w:jc w:val="both"/>
              <w:rPr>
                <w:rFonts w:ascii="Arial" w:eastAsia="Arial" w:hAnsi="Arial" w:cs="Arial"/>
              </w:rPr>
            </w:pPr>
          </w:p>
          <w:p w14:paraId="3BA2FA2E" w14:textId="669536CF" w:rsidR="00BE408E" w:rsidRPr="006372CC" w:rsidRDefault="00BE408E" w:rsidP="10E93A97">
            <w:pPr>
              <w:tabs>
                <w:tab w:val="left" w:pos="603"/>
              </w:tabs>
              <w:spacing w:after="0" w:line="240" w:lineRule="auto"/>
              <w:jc w:val="both"/>
              <w:rPr>
                <w:rFonts w:ascii="Arial" w:eastAsia="Arial" w:hAnsi="Arial" w:cs="Arial"/>
              </w:rPr>
            </w:pPr>
            <w:r w:rsidRPr="10E93A97">
              <w:rPr>
                <w:rFonts w:ascii="Arial" w:eastAsia="Arial" w:hAnsi="Arial" w:cs="Arial"/>
              </w:rPr>
              <w:t xml:space="preserve">To manage the commercial and contractual requirements to deliver specific </w:t>
            </w:r>
            <w:r w:rsidR="00284CB5" w:rsidRPr="10E93A97">
              <w:rPr>
                <w:rFonts w:ascii="Arial" w:eastAsia="Arial" w:hAnsi="Arial" w:cs="Arial"/>
              </w:rPr>
              <w:t>m</w:t>
            </w:r>
            <w:r w:rsidRPr="10E93A97">
              <w:rPr>
                <w:rFonts w:ascii="Arial" w:eastAsia="Arial" w:hAnsi="Arial" w:cs="Arial"/>
              </w:rPr>
              <w:t>ulti-disciplined projects countywide. </w:t>
            </w:r>
          </w:p>
          <w:p w14:paraId="766489A7" w14:textId="77777777" w:rsidR="00BE408E" w:rsidRDefault="00BE408E" w:rsidP="10E93A97">
            <w:pPr>
              <w:tabs>
                <w:tab w:val="left" w:pos="603"/>
              </w:tabs>
              <w:spacing w:after="0" w:line="240" w:lineRule="auto"/>
              <w:jc w:val="both"/>
              <w:rPr>
                <w:rFonts w:ascii="Arial" w:eastAsia="Arial" w:hAnsi="Arial" w:cs="Arial"/>
              </w:rPr>
            </w:pPr>
            <w:r w:rsidRPr="10E93A97">
              <w:rPr>
                <w:rFonts w:ascii="Arial" w:eastAsia="Arial" w:hAnsi="Arial" w:cs="Arial"/>
              </w:rPr>
              <w:t>   </w:t>
            </w:r>
          </w:p>
          <w:p w14:paraId="026716CB" w14:textId="64884FF3" w:rsidR="00BE408E" w:rsidRPr="006372CC" w:rsidRDefault="00BE408E" w:rsidP="10E93A97">
            <w:pPr>
              <w:tabs>
                <w:tab w:val="left" w:pos="603"/>
              </w:tabs>
              <w:spacing w:after="0" w:line="240" w:lineRule="auto"/>
              <w:jc w:val="both"/>
              <w:rPr>
                <w:rFonts w:ascii="Arial" w:eastAsia="Arial" w:hAnsi="Arial" w:cs="Arial"/>
              </w:rPr>
            </w:pPr>
            <w:r w:rsidRPr="10E93A97">
              <w:rPr>
                <w:rFonts w:ascii="Arial" w:eastAsia="Arial" w:hAnsi="Arial" w:cs="Arial"/>
              </w:rPr>
              <w:t xml:space="preserve">Ensure </w:t>
            </w:r>
            <w:r w:rsidR="00284CB5" w:rsidRPr="10E93A97">
              <w:rPr>
                <w:rFonts w:ascii="Arial" w:eastAsia="Arial" w:hAnsi="Arial" w:cs="Arial"/>
              </w:rPr>
              <w:t>individual schemes of</w:t>
            </w:r>
            <w:r w:rsidRPr="10E93A97">
              <w:rPr>
                <w:rFonts w:ascii="Arial" w:eastAsia="Arial" w:hAnsi="Arial" w:cs="Arial"/>
              </w:rPr>
              <w:t xml:space="preserve"> work planned for the future highways programme delivery are estimated to excellent levels of accuracy and where any residual risk remains this is clearly identified  </w:t>
            </w:r>
          </w:p>
          <w:p w14:paraId="47E22371" w14:textId="77777777" w:rsidR="00BE408E" w:rsidRPr="006372CC" w:rsidRDefault="00BE408E" w:rsidP="10E93A97">
            <w:pPr>
              <w:tabs>
                <w:tab w:val="left" w:pos="603"/>
              </w:tabs>
              <w:spacing w:after="0" w:line="240" w:lineRule="auto"/>
              <w:jc w:val="both"/>
              <w:rPr>
                <w:rFonts w:ascii="Arial" w:eastAsia="Arial" w:hAnsi="Arial" w:cs="Arial"/>
              </w:rPr>
            </w:pPr>
            <w:r w:rsidRPr="10E93A97">
              <w:rPr>
                <w:rFonts w:ascii="Arial" w:eastAsia="Arial" w:hAnsi="Arial" w:cs="Arial"/>
              </w:rPr>
              <w:t>  </w:t>
            </w:r>
          </w:p>
          <w:p w14:paraId="49767AA6" w14:textId="77777777" w:rsidR="00BE408E" w:rsidRDefault="00BE408E" w:rsidP="10E93A97">
            <w:pPr>
              <w:tabs>
                <w:tab w:val="left" w:pos="603"/>
              </w:tabs>
              <w:spacing w:after="0" w:line="240" w:lineRule="auto"/>
              <w:jc w:val="both"/>
              <w:rPr>
                <w:rFonts w:ascii="Arial" w:eastAsia="Arial" w:hAnsi="Arial" w:cs="Arial"/>
              </w:rPr>
            </w:pPr>
            <w:r w:rsidRPr="10E93A97">
              <w:rPr>
                <w:rFonts w:ascii="Arial" w:eastAsia="Arial" w:hAnsi="Arial" w:cs="Arial"/>
              </w:rPr>
              <w:lastRenderedPageBreak/>
              <w:t>To have an excellent understanding of highways related contract documents such as NEC3/4 family of contracts</w:t>
            </w:r>
          </w:p>
          <w:p w14:paraId="614BFF8E" w14:textId="77777777" w:rsidR="00BE408E" w:rsidRDefault="00BE408E" w:rsidP="10E93A97">
            <w:pPr>
              <w:tabs>
                <w:tab w:val="left" w:pos="603"/>
              </w:tabs>
              <w:spacing w:after="0" w:line="240" w:lineRule="auto"/>
              <w:jc w:val="both"/>
              <w:rPr>
                <w:rFonts w:ascii="Arial" w:eastAsia="Arial" w:hAnsi="Arial" w:cs="Arial"/>
              </w:rPr>
            </w:pPr>
          </w:p>
          <w:p w14:paraId="3B97CED7" w14:textId="77777777" w:rsidR="00BE408E" w:rsidRDefault="00BE408E" w:rsidP="10E93A97">
            <w:pPr>
              <w:tabs>
                <w:tab w:val="left" w:pos="603"/>
              </w:tabs>
              <w:spacing w:after="0" w:line="240" w:lineRule="auto"/>
              <w:jc w:val="both"/>
              <w:rPr>
                <w:rFonts w:ascii="Arial" w:eastAsia="Arial" w:hAnsi="Arial" w:cs="Arial"/>
              </w:rPr>
            </w:pPr>
            <w:r w:rsidRPr="10E93A97">
              <w:rPr>
                <w:rFonts w:ascii="Arial" w:eastAsia="Arial" w:hAnsi="Arial" w:cs="Arial"/>
              </w:rPr>
              <w:t>To have a good understanding of Local Authority Procurement rules and procedures</w:t>
            </w:r>
          </w:p>
          <w:p w14:paraId="49E6E94B" w14:textId="77777777" w:rsidR="00BE408E" w:rsidRDefault="00BE408E" w:rsidP="10E93A97">
            <w:pPr>
              <w:tabs>
                <w:tab w:val="left" w:pos="603"/>
              </w:tabs>
              <w:spacing w:after="0" w:line="240" w:lineRule="auto"/>
              <w:jc w:val="both"/>
              <w:rPr>
                <w:rFonts w:ascii="Arial" w:eastAsia="Arial" w:hAnsi="Arial" w:cs="Arial"/>
              </w:rPr>
            </w:pPr>
          </w:p>
          <w:p w14:paraId="3A90BE42" w14:textId="77777777" w:rsidR="00BE408E" w:rsidRDefault="00BE408E" w:rsidP="10E93A97">
            <w:pPr>
              <w:tabs>
                <w:tab w:val="left" w:pos="603"/>
              </w:tabs>
              <w:spacing w:after="0" w:line="240" w:lineRule="auto"/>
              <w:jc w:val="both"/>
              <w:rPr>
                <w:rFonts w:ascii="Arial" w:eastAsia="Arial" w:hAnsi="Arial" w:cs="Arial"/>
              </w:rPr>
            </w:pPr>
            <w:r w:rsidRPr="10E93A97">
              <w:rPr>
                <w:rFonts w:ascii="Arial" w:eastAsia="Arial" w:hAnsi="Arial" w:cs="Arial"/>
              </w:rPr>
              <w:t>To have an excellent understanding of standard methods of measurement for highways works; CESMM3/4</w:t>
            </w:r>
          </w:p>
          <w:p w14:paraId="5DDFC5E9" w14:textId="77777777" w:rsidR="00BE408E" w:rsidRDefault="00BE408E" w:rsidP="10E93A97">
            <w:pPr>
              <w:tabs>
                <w:tab w:val="left" w:pos="603"/>
              </w:tabs>
              <w:spacing w:after="0" w:line="240" w:lineRule="auto"/>
              <w:jc w:val="both"/>
              <w:rPr>
                <w:rFonts w:ascii="Arial" w:eastAsia="Arial" w:hAnsi="Arial" w:cs="Arial"/>
              </w:rPr>
            </w:pPr>
          </w:p>
          <w:p w14:paraId="6CB876F9" w14:textId="77777777" w:rsidR="00BE408E" w:rsidRPr="006372CC" w:rsidRDefault="00BE408E" w:rsidP="10E93A97">
            <w:pPr>
              <w:tabs>
                <w:tab w:val="left" w:pos="603"/>
              </w:tabs>
              <w:spacing w:after="0" w:line="240" w:lineRule="auto"/>
              <w:jc w:val="both"/>
              <w:rPr>
                <w:rFonts w:ascii="Arial" w:eastAsia="Arial" w:hAnsi="Arial" w:cs="Arial"/>
              </w:rPr>
            </w:pPr>
            <w:r w:rsidRPr="10E93A97">
              <w:rPr>
                <w:rFonts w:ascii="Arial" w:eastAsia="Arial" w:hAnsi="Arial" w:cs="Arial"/>
              </w:rPr>
              <w:t>To have a good appreciation of highway specifications</w:t>
            </w:r>
          </w:p>
          <w:p w14:paraId="7BB92DE8" w14:textId="77777777" w:rsidR="00BE408E" w:rsidRPr="006372CC" w:rsidRDefault="00BE408E" w:rsidP="10E93A97">
            <w:pPr>
              <w:tabs>
                <w:tab w:val="left" w:pos="603"/>
              </w:tabs>
              <w:spacing w:after="0" w:line="240" w:lineRule="auto"/>
              <w:jc w:val="both"/>
              <w:rPr>
                <w:rFonts w:ascii="Arial" w:eastAsia="Arial" w:hAnsi="Arial" w:cs="Arial"/>
              </w:rPr>
            </w:pPr>
            <w:r w:rsidRPr="10E93A97">
              <w:rPr>
                <w:rFonts w:ascii="Arial" w:eastAsia="Arial" w:hAnsi="Arial" w:cs="Arial"/>
              </w:rPr>
              <w:t>  </w:t>
            </w:r>
          </w:p>
          <w:p w14:paraId="0A231C70" w14:textId="5DA7E2C2" w:rsidR="00BE408E" w:rsidRPr="006372CC" w:rsidRDefault="00BE408E" w:rsidP="10E93A97">
            <w:pPr>
              <w:tabs>
                <w:tab w:val="left" w:pos="603"/>
              </w:tabs>
              <w:spacing w:after="0" w:line="240" w:lineRule="auto"/>
              <w:jc w:val="both"/>
              <w:rPr>
                <w:rFonts w:ascii="Arial" w:eastAsia="Arial" w:hAnsi="Arial" w:cs="Arial"/>
              </w:rPr>
            </w:pPr>
            <w:r w:rsidRPr="10E93A97">
              <w:rPr>
                <w:rFonts w:ascii="Arial" w:eastAsia="Arial" w:hAnsi="Arial" w:cs="Arial"/>
              </w:rPr>
              <w:t xml:space="preserve">To </w:t>
            </w:r>
            <w:r w:rsidR="008A24D2" w:rsidRPr="10E93A97">
              <w:rPr>
                <w:rFonts w:ascii="Arial" w:eastAsia="Arial" w:hAnsi="Arial" w:cs="Arial"/>
              </w:rPr>
              <w:t xml:space="preserve">actively manage the </w:t>
            </w:r>
            <w:proofErr w:type="gramStart"/>
            <w:r w:rsidR="005F3A5F" w:rsidRPr="10E93A97">
              <w:rPr>
                <w:rFonts w:ascii="Arial" w:eastAsia="Arial" w:hAnsi="Arial" w:cs="Arial"/>
              </w:rPr>
              <w:t>day to day</w:t>
            </w:r>
            <w:proofErr w:type="gramEnd"/>
            <w:r w:rsidR="005F3A5F" w:rsidRPr="10E93A97">
              <w:rPr>
                <w:rFonts w:ascii="Arial" w:eastAsia="Arial" w:hAnsi="Arial" w:cs="Arial"/>
              </w:rPr>
              <w:t xml:space="preserve"> </w:t>
            </w:r>
            <w:r w:rsidR="008A24D2" w:rsidRPr="10E93A97">
              <w:rPr>
                <w:rFonts w:ascii="Arial" w:eastAsia="Arial" w:hAnsi="Arial" w:cs="Arial"/>
              </w:rPr>
              <w:t>commercial aspects of</w:t>
            </w:r>
            <w:r w:rsidRPr="10E93A97">
              <w:rPr>
                <w:rFonts w:ascii="Arial" w:eastAsia="Arial" w:hAnsi="Arial" w:cs="Arial"/>
              </w:rPr>
              <w:t xml:space="preserve"> programmes being developed and delivered  </w:t>
            </w:r>
          </w:p>
          <w:p w14:paraId="0006B19C" w14:textId="77777777" w:rsidR="00BE408E" w:rsidRPr="006372CC" w:rsidRDefault="00BE408E" w:rsidP="10E93A97">
            <w:pPr>
              <w:tabs>
                <w:tab w:val="left" w:pos="603"/>
              </w:tabs>
              <w:spacing w:after="0" w:line="240" w:lineRule="auto"/>
              <w:jc w:val="both"/>
              <w:rPr>
                <w:rFonts w:ascii="Arial" w:eastAsia="Arial" w:hAnsi="Arial" w:cs="Arial"/>
              </w:rPr>
            </w:pPr>
            <w:r w:rsidRPr="10E93A97">
              <w:rPr>
                <w:rFonts w:ascii="Arial" w:eastAsia="Arial" w:hAnsi="Arial" w:cs="Arial"/>
              </w:rPr>
              <w:t>  </w:t>
            </w:r>
          </w:p>
          <w:p w14:paraId="1BD854A3" w14:textId="1545C1C2" w:rsidR="00BE408E" w:rsidRPr="006372CC" w:rsidRDefault="00BE408E" w:rsidP="10E93A97">
            <w:pPr>
              <w:tabs>
                <w:tab w:val="left" w:pos="603"/>
              </w:tabs>
              <w:spacing w:after="0" w:line="240" w:lineRule="auto"/>
              <w:jc w:val="both"/>
              <w:rPr>
                <w:rFonts w:ascii="Arial" w:eastAsia="Arial" w:hAnsi="Arial" w:cs="Arial"/>
              </w:rPr>
            </w:pPr>
            <w:r w:rsidRPr="10E93A97">
              <w:rPr>
                <w:rFonts w:ascii="Arial" w:eastAsia="Arial" w:hAnsi="Arial" w:cs="Arial"/>
              </w:rPr>
              <w:t xml:space="preserve">To </w:t>
            </w:r>
            <w:r w:rsidR="005F3A5F" w:rsidRPr="10E93A97">
              <w:rPr>
                <w:rFonts w:ascii="Arial" w:eastAsia="Arial" w:hAnsi="Arial" w:cs="Arial"/>
              </w:rPr>
              <w:t>be aware of</w:t>
            </w:r>
            <w:r w:rsidRPr="10E93A97">
              <w:rPr>
                <w:rFonts w:ascii="Arial" w:eastAsia="Arial" w:hAnsi="Arial" w:cs="Arial"/>
              </w:rPr>
              <w:t xml:space="preserve"> opportunity and risk when developing and estimating programmes and ensure these are communicated </w:t>
            </w:r>
            <w:r w:rsidR="00802852" w:rsidRPr="10E93A97">
              <w:rPr>
                <w:rFonts w:ascii="Arial" w:eastAsia="Arial" w:hAnsi="Arial" w:cs="Arial"/>
              </w:rPr>
              <w:t xml:space="preserve">timely </w:t>
            </w:r>
            <w:r w:rsidRPr="10E93A97">
              <w:rPr>
                <w:rFonts w:ascii="Arial" w:eastAsia="Arial" w:hAnsi="Arial" w:cs="Arial"/>
              </w:rPr>
              <w:t>within the teams</w:t>
            </w:r>
            <w:r w:rsidR="00802852" w:rsidRPr="10E93A97">
              <w:rPr>
                <w:rFonts w:ascii="Arial" w:eastAsia="Arial" w:hAnsi="Arial" w:cs="Arial"/>
              </w:rPr>
              <w:t>, to allow measures to be put in place</w:t>
            </w:r>
            <w:r w:rsidR="00613413" w:rsidRPr="10E93A97">
              <w:rPr>
                <w:rFonts w:ascii="Arial" w:eastAsia="Arial" w:hAnsi="Arial" w:cs="Arial"/>
              </w:rPr>
              <w:t xml:space="preserve"> accordingly</w:t>
            </w:r>
            <w:r w:rsidRPr="10E93A97">
              <w:rPr>
                <w:rFonts w:ascii="Arial" w:eastAsia="Arial" w:hAnsi="Arial" w:cs="Arial"/>
              </w:rPr>
              <w:t> </w:t>
            </w:r>
          </w:p>
          <w:p w14:paraId="5533B613" w14:textId="38219D43" w:rsidR="00BE408E" w:rsidRDefault="00BE408E" w:rsidP="10E93A97">
            <w:pPr>
              <w:tabs>
                <w:tab w:val="left" w:pos="603"/>
              </w:tabs>
              <w:spacing w:after="0" w:line="240" w:lineRule="auto"/>
              <w:jc w:val="both"/>
              <w:rPr>
                <w:rFonts w:ascii="Arial" w:eastAsia="Arial" w:hAnsi="Arial" w:cs="Arial"/>
              </w:rPr>
            </w:pPr>
            <w:r w:rsidRPr="10E93A97">
              <w:rPr>
                <w:rFonts w:ascii="Arial" w:eastAsia="Arial" w:hAnsi="Arial" w:cs="Arial"/>
              </w:rPr>
              <w:t>  </w:t>
            </w:r>
          </w:p>
          <w:p w14:paraId="1BA998B8" w14:textId="77777777" w:rsidR="0009520F" w:rsidRPr="006372CC" w:rsidRDefault="0009520F" w:rsidP="0009520F">
            <w:pPr>
              <w:tabs>
                <w:tab w:val="left" w:pos="603"/>
              </w:tabs>
              <w:spacing w:after="0" w:line="240" w:lineRule="auto"/>
              <w:jc w:val="both"/>
              <w:rPr>
                <w:rFonts w:ascii="Arial" w:eastAsia="Arial" w:hAnsi="Arial" w:cs="Arial"/>
              </w:rPr>
            </w:pPr>
            <w:r w:rsidRPr="54D939AE">
              <w:rPr>
                <w:rFonts w:ascii="Arial" w:eastAsia="Arial" w:hAnsi="Arial" w:cs="Arial"/>
              </w:rPr>
              <w:t>To develop the required behaviours within the teams to ensure compliance with all processes and systems. </w:t>
            </w:r>
          </w:p>
          <w:p w14:paraId="7C9ADAD1" w14:textId="77777777" w:rsidR="0009520F" w:rsidRPr="006372CC" w:rsidRDefault="0009520F" w:rsidP="10E93A97">
            <w:pPr>
              <w:tabs>
                <w:tab w:val="left" w:pos="603"/>
              </w:tabs>
              <w:spacing w:after="0" w:line="240" w:lineRule="auto"/>
              <w:jc w:val="both"/>
              <w:rPr>
                <w:rFonts w:ascii="Arial" w:eastAsia="Arial" w:hAnsi="Arial" w:cs="Arial"/>
              </w:rPr>
            </w:pPr>
          </w:p>
          <w:p w14:paraId="3BDCDB9B" w14:textId="77777777" w:rsidR="00BE408E" w:rsidRPr="006372CC" w:rsidRDefault="00BE408E" w:rsidP="10E93A97">
            <w:pPr>
              <w:tabs>
                <w:tab w:val="left" w:pos="603"/>
              </w:tabs>
              <w:spacing w:after="0" w:line="240" w:lineRule="auto"/>
              <w:jc w:val="both"/>
              <w:rPr>
                <w:rFonts w:ascii="Arial" w:eastAsia="Arial" w:hAnsi="Arial" w:cs="Arial"/>
              </w:rPr>
            </w:pPr>
            <w:r w:rsidRPr="10E93A97">
              <w:rPr>
                <w:rFonts w:ascii="Arial" w:eastAsia="Arial" w:hAnsi="Arial" w:cs="Arial"/>
              </w:rPr>
              <w:t>To look for opportunities to innovate and encourage positive change when appropriate. </w:t>
            </w:r>
          </w:p>
          <w:p w14:paraId="57652CB6" w14:textId="32725178" w:rsidR="00BE408E" w:rsidRPr="006372CC" w:rsidRDefault="00BE408E" w:rsidP="10E93A97">
            <w:pPr>
              <w:tabs>
                <w:tab w:val="left" w:pos="603"/>
              </w:tabs>
              <w:spacing w:after="0" w:line="240" w:lineRule="auto"/>
              <w:jc w:val="both"/>
              <w:rPr>
                <w:rFonts w:ascii="Arial" w:eastAsia="Arial" w:hAnsi="Arial" w:cs="Arial"/>
              </w:rPr>
            </w:pPr>
            <w:r w:rsidRPr="10E93A97">
              <w:rPr>
                <w:rFonts w:ascii="Arial" w:eastAsia="Arial" w:hAnsi="Arial" w:cs="Arial"/>
              </w:rPr>
              <w:t>   </w:t>
            </w:r>
          </w:p>
          <w:p w14:paraId="14F155E5" w14:textId="77777777" w:rsidR="00BE408E" w:rsidRDefault="00BE408E" w:rsidP="10E93A97">
            <w:pPr>
              <w:tabs>
                <w:tab w:val="left" w:pos="603"/>
              </w:tabs>
              <w:spacing w:after="0" w:line="240" w:lineRule="auto"/>
              <w:jc w:val="both"/>
              <w:rPr>
                <w:rFonts w:ascii="Arial" w:eastAsia="Arial" w:hAnsi="Arial" w:cs="Arial"/>
              </w:rPr>
            </w:pPr>
            <w:r w:rsidRPr="10E93A97">
              <w:rPr>
                <w:rFonts w:ascii="Arial" w:eastAsia="Arial" w:hAnsi="Arial" w:cs="Arial"/>
              </w:rPr>
              <w:t>To ensure full compliance with current Health and Safety Legislation and LCC standards is being planned for within the programmes and achieved at all levels of management within their teams. </w:t>
            </w:r>
          </w:p>
          <w:p w14:paraId="7A240DFF" w14:textId="3886582C" w:rsidR="00D9083F" w:rsidRPr="00E56608" w:rsidRDefault="00D9083F" w:rsidP="10E93A97">
            <w:pPr>
              <w:tabs>
                <w:tab w:val="left" w:pos="603"/>
              </w:tabs>
              <w:spacing w:after="0" w:line="240" w:lineRule="auto"/>
              <w:jc w:val="both"/>
              <w:rPr>
                <w:rFonts w:ascii="Arial" w:eastAsia="Arial" w:hAnsi="Arial" w:cs="Arial"/>
              </w:rPr>
            </w:pPr>
          </w:p>
        </w:tc>
        <w:tc>
          <w:tcPr>
            <w:tcW w:w="1701" w:type="dxa"/>
            <w:tcBorders>
              <w:top w:val="single" w:sz="4" w:space="0" w:color="000000" w:themeColor="text1"/>
              <w:left w:val="nil"/>
              <w:bottom w:val="single" w:sz="4" w:space="0" w:color="C0C0C0"/>
              <w:right w:val="single" w:sz="4" w:space="0" w:color="000000" w:themeColor="text1"/>
            </w:tcBorders>
          </w:tcPr>
          <w:p w14:paraId="134E85B8" w14:textId="77777777" w:rsidR="00BE408E" w:rsidRPr="00E85883" w:rsidRDefault="00BE408E" w:rsidP="00BE408E">
            <w:pPr>
              <w:keepNext/>
              <w:spacing w:after="0" w:line="240" w:lineRule="auto"/>
              <w:outlineLvl w:val="4"/>
              <w:rPr>
                <w:rFonts w:ascii="Arial" w:eastAsia="Arial" w:hAnsi="Arial" w:cs="Arial"/>
              </w:rPr>
            </w:pPr>
          </w:p>
          <w:p w14:paraId="466C9A3E" w14:textId="77777777" w:rsidR="00BE408E" w:rsidRPr="00E85883" w:rsidRDefault="00BE408E" w:rsidP="00BE408E">
            <w:pPr>
              <w:keepNext/>
              <w:spacing w:after="0" w:line="240" w:lineRule="auto"/>
              <w:outlineLvl w:val="4"/>
              <w:rPr>
                <w:rFonts w:ascii="Arial" w:eastAsia="Arial" w:hAnsi="Arial" w:cs="Arial"/>
              </w:rPr>
            </w:pPr>
          </w:p>
          <w:p w14:paraId="4F66116B" w14:textId="77777777" w:rsidR="00BE408E" w:rsidRDefault="00BE408E" w:rsidP="00BE408E">
            <w:pPr>
              <w:keepNext/>
              <w:spacing w:after="0" w:line="240" w:lineRule="auto"/>
              <w:jc w:val="center"/>
              <w:outlineLvl w:val="4"/>
              <w:rPr>
                <w:rFonts w:ascii="Arial" w:eastAsia="Arial" w:hAnsi="Arial" w:cs="Arial"/>
              </w:rPr>
            </w:pPr>
          </w:p>
          <w:p w14:paraId="19B707FF" w14:textId="77777777" w:rsidR="00BE408E" w:rsidRDefault="00BE408E" w:rsidP="00BE408E">
            <w:pPr>
              <w:keepNext/>
              <w:spacing w:after="0" w:line="240" w:lineRule="auto"/>
              <w:jc w:val="center"/>
              <w:outlineLvl w:val="4"/>
              <w:rPr>
                <w:rFonts w:ascii="Arial" w:eastAsia="Arial" w:hAnsi="Arial" w:cs="Arial"/>
              </w:rPr>
            </w:pPr>
            <w:r w:rsidRPr="10E93A97">
              <w:rPr>
                <w:rFonts w:ascii="Arial" w:eastAsia="Arial" w:hAnsi="Arial" w:cs="Arial"/>
              </w:rPr>
              <w:t>E</w:t>
            </w:r>
          </w:p>
          <w:p w14:paraId="1DBA781D" w14:textId="77777777" w:rsidR="00BE408E" w:rsidRDefault="00BE408E" w:rsidP="00BE408E">
            <w:pPr>
              <w:keepNext/>
              <w:spacing w:after="0" w:line="240" w:lineRule="auto"/>
              <w:jc w:val="center"/>
              <w:outlineLvl w:val="4"/>
              <w:rPr>
                <w:rFonts w:ascii="Arial" w:eastAsia="Arial" w:hAnsi="Arial" w:cs="Arial"/>
              </w:rPr>
            </w:pPr>
          </w:p>
          <w:p w14:paraId="159EA609" w14:textId="77777777" w:rsidR="00BE408E" w:rsidRDefault="00BE408E" w:rsidP="00BE408E">
            <w:pPr>
              <w:keepNext/>
              <w:spacing w:after="0" w:line="240" w:lineRule="auto"/>
              <w:jc w:val="center"/>
              <w:outlineLvl w:val="4"/>
              <w:rPr>
                <w:rFonts w:ascii="Arial" w:eastAsia="Arial" w:hAnsi="Arial" w:cs="Arial"/>
              </w:rPr>
            </w:pPr>
          </w:p>
          <w:p w14:paraId="02547546" w14:textId="77777777" w:rsidR="00BE408E" w:rsidRDefault="00BE408E" w:rsidP="00BE408E">
            <w:pPr>
              <w:keepNext/>
              <w:spacing w:after="0" w:line="240" w:lineRule="auto"/>
              <w:jc w:val="center"/>
              <w:outlineLvl w:val="4"/>
              <w:rPr>
                <w:rFonts w:ascii="Arial" w:eastAsia="Arial" w:hAnsi="Arial" w:cs="Arial"/>
              </w:rPr>
            </w:pPr>
          </w:p>
          <w:p w14:paraId="7D23B546" w14:textId="77777777" w:rsidR="00BE408E" w:rsidRDefault="00BE408E" w:rsidP="00BE408E">
            <w:pPr>
              <w:keepNext/>
              <w:spacing w:after="0" w:line="240" w:lineRule="auto"/>
              <w:jc w:val="center"/>
              <w:outlineLvl w:val="4"/>
              <w:rPr>
                <w:rFonts w:ascii="Arial" w:eastAsia="Arial" w:hAnsi="Arial" w:cs="Arial"/>
              </w:rPr>
            </w:pPr>
          </w:p>
          <w:p w14:paraId="5DEE3D22" w14:textId="77777777" w:rsidR="00BE408E" w:rsidRDefault="00BE408E" w:rsidP="00BE408E">
            <w:pPr>
              <w:keepNext/>
              <w:spacing w:after="0" w:line="240" w:lineRule="auto"/>
              <w:jc w:val="center"/>
              <w:outlineLvl w:val="4"/>
              <w:rPr>
                <w:rFonts w:ascii="Arial" w:eastAsia="Arial" w:hAnsi="Arial" w:cs="Arial"/>
              </w:rPr>
            </w:pPr>
            <w:r w:rsidRPr="10E93A97">
              <w:rPr>
                <w:rFonts w:ascii="Arial" w:eastAsia="Arial" w:hAnsi="Arial" w:cs="Arial"/>
              </w:rPr>
              <w:t>E</w:t>
            </w:r>
          </w:p>
          <w:p w14:paraId="17AC381E" w14:textId="77777777" w:rsidR="00BE408E" w:rsidRDefault="00BE408E" w:rsidP="00BE408E">
            <w:pPr>
              <w:keepNext/>
              <w:spacing w:after="0" w:line="240" w:lineRule="auto"/>
              <w:jc w:val="center"/>
              <w:outlineLvl w:val="4"/>
              <w:rPr>
                <w:rFonts w:ascii="Arial" w:eastAsia="Arial" w:hAnsi="Arial" w:cs="Arial"/>
              </w:rPr>
            </w:pPr>
          </w:p>
          <w:p w14:paraId="44F1868E" w14:textId="77777777" w:rsidR="00BE408E" w:rsidRDefault="00BE408E" w:rsidP="00BE408E">
            <w:pPr>
              <w:keepNext/>
              <w:spacing w:after="0" w:line="240" w:lineRule="auto"/>
              <w:jc w:val="center"/>
              <w:outlineLvl w:val="4"/>
              <w:rPr>
                <w:rFonts w:ascii="Arial" w:eastAsia="Arial" w:hAnsi="Arial" w:cs="Arial"/>
              </w:rPr>
            </w:pPr>
          </w:p>
          <w:p w14:paraId="00C3BD26" w14:textId="77777777" w:rsidR="00BE408E" w:rsidRDefault="00BE408E" w:rsidP="00BE408E">
            <w:pPr>
              <w:keepNext/>
              <w:spacing w:after="0" w:line="240" w:lineRule="auto"/>
              <w:jc w:val="center"/>
              <w:outlineLvl w:val="4"/>
              <w:rPr>
                <w:rFonts w:ascii="Arial" w:eastAsia="Arial" w:hAnsi="Arial" w:cs="Arial"/>
              </w:rPr>
            </w:pPr>
          </w:p>
          <w:p w14:paraId="703BF9D3" w14:textId="77777777" w:rsidR="00BE408E" w:rsidRDefault="00BE408E" w:rsidP="00BE408E">
            <w:pPr>
              <w:keepNext/>
              <w:spacing w:after="0" w:line="240" w:lineRule="auto"/>
              <w:jc w:val="center"/>
              <w:outlineLvl w:val="4"/>
              <w:rPr>
                <w:rFonts w:ascii="Arial" w:eastAsia="Arial" w:hAnsi="Arial" w:cs="Arial"/>
              </w:rPr>
            </w:pPr>
          </w:p>
          <w:p w14:paraId="47EBF523" w14:textId="77777777" w:rsidR="00BE408E" w:rsidRDefault="00BE408E" w:rsidP="00BE408E">
            <w:pPr>
              <w:keepNext/>
              <w:spacing w:after="0" w:line="240" w:lineRule="auto"/>
              <w:jc w:val="center"/>
              <w:outlineLvl w:val="4"/>
              <w:rPr>
                <w:rFonts w:ascii="Arial" w:eastAsia="Arial" w:hAnsi="Arial" w:cs="Arial"/>
              </w:rPr>
            </w:pPr>
          </w:p>
          <w:p w14:paraId="42280ADE" w14:textId="77777777" w:rsidR="00BE408E" w:rsidRDefault="00BE408E" w:rsidP="00BE408E">
            <w:pPr>
              <w:keepNext/>
              <w:spacing w:after="0" w:line="240" w:lineRule="auto"/>
              <w:jc w:val="center"/>
              <w:outlineLvl w:val="4"/>
              <w:rPr>
                <w:rFonts w:ascii="Arial" w:eastAsia="Arial" w:hAnsi="Arial" w:cs="Arial"/>
              </w:rPr>
            </w:pPr>
            <w:r w:rsidRPr="10E93A97">
              <w:rPr>
                <w:rFonts w:ascii="Arial" w:eastAsia="Arial" w:hAnsi="Arial" w:cs="Arial"/>
              </w:rPr>
              <w:t>E</w:t>
            </w:r>
          </w:p>
          <w:p w14:paraId="1535C79C" w14:textId="77777777" w:rsidR="00BE408E" w:rsidRDefault="00BE408E" w:rsidP="00BE408E">
            <w:pPr>
              <w:keepNext/>
              <w:spacing w:after="0" w:line="240" w:lineRule="auto"/>
              <w:jc w:val="center"/>
              <w:outlineLvl w:val="4"/>
              <w:rPr>
                <w:rFonts w:ascii="Arial" w:eastAsia="Arial" w:hAnsi="Arial" w:cs="Arial"/>
              </w:rPr>
            </w:pPr>
          </w:p>
          <w:p w14:paraId="4B3760CC" w14:textId="77777777" w:rsidR="00BE408E" w:rsidRDefault="00BE408E" w:rsidP="00BE408E">
            <w:pPr>
              <w:keepNext/>
              <w:spacing w:after="0" w:line="240" w:lineRule="auto"/>
              <w:jc w:val="center"/>
              <w:outlineLvl w:val="4"/>
              <w:rPr>
                <w:rFonts w:ascii="Arial" w:eastAsia="Arial" w:hAnsi="Arial" w:cs="Arial"/>
              </w:rPr>
            </w:pPr>
          </w:p>
          <w:p w14:paraId="268943A2" w14:textId="77777777" w:rsidR="00BE408E" w:rsidRDefault="00BE408E" w:rsidP="00BE408E">
            <w:pPr>
              <w:keepNext/>
              <w:spacing w:after="0" w:line="240" w:lineRule="auto"/>
              <w:jc w:val="center"/>
              <w:outlineLvl w:val="4"/>
              <w:rPr>
                <w:rFonts w:ascii="Arial" w:eastAsia="Arial" w:hAnsi="Arial" w:cs="Arial"/>
              </w:rPr>
            </w:pPr>
          </w:p>
          <w:p w14:paraId="7AF4694D" w14:textId="77777777" w:rsidR="00BE408E" w:rsidRDefault="00BE408E" w:rsidP="00BE408E">
            <w:pPr>
              <w:keepNext/>
              <w:spacing w:after="0" w:line="240" w:lineRule="auto"/>
              <w:jc w:val="center"/>
              <w:outlineLvl w:val="4"/>
              <w:rPr>
                <w:rFonts w:ascii="Arial" w:eastAsia="Arial" w:hAnsi="Arial" w:cs="Arial"/>
              </w:rPr>
            </w:pPr>
          </w:p>
          <w:p w14:paraId="0D78ABCE" w14:textId="77777777" w:rsidR="00BE408E" w:rsidRDefault="00BE408E" w:rsidP="00BE408E">
            <w:pPr>
              <w:keepNext/>
              <w:spacing w:after="0" w:line="240" w:lineRule="auto"/>
              <w:jc w:val="center"/>
              <w:outlineLvl w:val="4"/>
              <w:rPr>
                <w:rFonts w:ascii="Arial" w:eastAsia="Arial" w:hAnsi="Arial" w:cs="Arial"/>
              </w:rPr>
            </w:pPr>
          </w:p>
          <w:p w14:paraId="6963C8FD" w14:textId="77777777" w:rsidR="00BE408E" w:rsidRDefault="00BE408E" w:rsidP="00BE408E">
            <w:pPr>
              <w:keepNext/>
              <w:spacing w:after="0" w:line="240" w:lineRule="auto"/>
              <w:jc w:val="center"/>
              <w:outlineLvl w:val="4"/>
              <w:rPr>
                <w:rFonts w:ascii="Arial" w:eastAsia="Arial" w:hAnsi="Arial" w:cs="Arial"/>
              </w:rPr>
            </w:pPr>
          </w:p>
          <w:p w14:paraId="342272DE" w14:textId="77777777" w:rsidR="00BE408E" w:rsidRDefault="00BE408E" w:rsidP="00BE408E">
            <w:pPr>
              <w:keepNext/>
              <w:spacing w:after="0" w:line="240" w:lineRule="auto"/>
              <w:jc w:val="center"/>
              <w:outlineLvl w:val="4"/>
              <w:rPr>
                <w:rFonts w:ascii="Arial" w:eastAsia="Arial" w:hAnsi="Arial" w:cs="Arial"/>
              </w:rPr>
            </w:pPr>
            <w:r w:rsidRPr="10E93A97">
              <w:rPr>
                <w:rFonts w:ascii="Arial" w:eastAsia="Arial" w:hAnsi="Arial" w:cs="Arial"/>
              </w:rPr>
              <w:t>E</w:t>
            </w:r>
          </w:p>
          <w:p w14:paraId="289D8A23" w14:textId="77777777" w:rsidR="00BE408E" w:rsidRDefault="00BE408E" w:rsidP="00BE408E">
            <w:pPr>
              <w:keepNext/>
              <w:spacing w:after="0" w:line="240" w:lineRule="auto"/>
              <w:jc w:val="center"/>
              <w:outlineLvl w:val="4"/>
              <w:rPr>
                <w:rFonts w:ascii="Arial" w:eastAsia="Arial" w:hAnsi="Arial" w:cs="Arial"/>
              </w:rPr>
            </w:pPr>
          </w:p>
          <w:p w14:paraId="3EC9323D" w14:textId="77777777" w:rsidR="00BE408E" w:rsidRDefault="00BE408E" w:rsidP="00BE408E">
            <w:pPr>
              <w:keepNext/>
              <w:spacing w:after="0" w:line="240" w:lineRule="auto"/>
              <w:jc w:val="center"/>
              <w:outlineLvl w:val="4"/>
              <w:rPr>
                <w:rFonts w:ascii="Arial" w:eastAsia="Arial" w:hAnsi="Arial" w:cs="Arial"/>
              </w:rPr>
            </w:pPr>
          </w:p>
          <w:p w14:paraId="4799199D" w14:textId="77777777" w:rsidR="00BE408E" w:rsidRDefault="00BE408E" w:rsidP="00BE408E">
            <w:pPr>
              <w:keepNext/>
              <w:spacing w:after="0" w:line="240" w:lineRule="auto"/>
              <w:jc w:val="center"/>
              <w:outlineLvl w:val="4"/>
              <w:rPr>
                <w:rFonts w:ascii="Arial" w:eastAsia="Arial" w:hAnsi="Arial" w:cs="Arial"/>
              </w:rPr>
            </w:pPr>
          </w:p>
          <w:p w14:paraId="57787280" w14:textId="77777777" w:rsidR="00BE408E" w:rsidRPr="00E85883" w:rsidRDefault="00BE408E" w:rsidP="00BE408E">
            <w:pPr>
              <w:keepNext/>
              <w:spacing w:after="0" w:line="240" w:lineRule="auto"/>
              <w:jc w:val="center"/>
              <w:outlineLvl w:val="4"/>
              <w:rPr>
                <w:rFonts w:ascii="Arial" w:eastAsia="Arial" w:hAnsi="Arial" w:cs="Arial"/>
              </w:rPr>
            </w:pPr>
            <w:r w:rsidRPr="10E93A97">
              <w:rPr>
                <w:rFonts w:ascii="Arial" w:eastAsia="Arial" w:hAnsi="Arial" w:cs="Arial"/>
              </w:rPr>
              <w:t>E</w:t>
            </w:r>
          </w:p>
          <w:p w14:paraId="42CD89DE" w14:textId="77777777" w:rsidR="00BE408E" w:rsidRPr="00E85883" w:rsidRDefault="00BE408E" w:rsidP="00BE408E">
            <w:pPr>
              <w:keepNext/>
              <w:spacing w:after="0" w:line="240" w:lineRule="auto"/>
              <w:jc w:val="center"/>
              <w:outlineLvl w:val="4"/>
              <w:rPr>
                <w:rFonts w:ascii="Arial" w:eastAsia="Arial" w:hAnsi="Arial" w:cs="Arial"/>
              </w:rPr>
            </w:pPr>
          </w:p>
          <w:p w14:paraId="622EDCAB" w14:textId="77777777" w:rsidR="00BE408E" w:rsidRPr="00E85883" w:rsidRDefault="00BE408E" w:rsidP="00BE408E">
            <w:pPr>
              <w:keepNext/>
              <w:spacing w:after="0" w:line="240" w:lineRule="auto"/>
              <w:jc w:val="center"/>
              <w:outlineLvl w:val="4"/>
              <w:rPr>
                <w:rFonts w:ascii="Arial" w:eastAsia="Arial" w:hAnsi="Arial" w:cs="Arial"/>
              </w:rPr>
            </w:pPr>
          </w:p>
          <w:p w14:paraId="3AD46FDA" w14:textId="77777777" w:rsidR="00BE408E" w:rsidRDefault="00BE408E" w:rsidP="00BE408E">
            <w:pPr>
              <w:keepNext/>
              <w:spacing w:after="0" w:line="240" w:lineRule="auto"/>
              <w:jc w:val="center"/>
              <w:outlineLvl w:val="4"/>
              <w:rPr>
                <w:rFonts w:ascii="Arial" w:eastAsia="Arial" w:hAnsi="Arial" w:cs="Arial"/>
              </w:rPr>
            </w:pPr>
            <w:r w:rsidRPr="10E93A97">
              <w:rPr>
                <w:rFonts w:ascii="Arial" w:eastAsia="Arial" w:hAnsi="Arial" w:cs="Arial"/>
              </w:rPr>
              <w:t>E</w:t>
            </w:r>
          </w:p>
          <w:p w14:paraId="02D3CEF9" w14:textId="77777777" w:rsidR="00BE408E" w:rsidRDefault="00BE408E" w:rsidP="00BE408E">
            <w:pPr>
              <w:keepNext/>
              <w:spacing w:after="0" w:line="240" w:lineRule="auto"/>
              <w:jc w:val="center"/>
              <w:outlineLvl w:val="4"/>
              <w:rPr>
                <w:rFonts w:ascii="Arial" w:eastAsia="Arial" w:hAnsi="Arial" w:cs="Arial"/>
              </w:rPr>
            </w:pPr>
          </w:p>
          <w:p w14:paraId="12B7D298" w14:textId="77777777" w:rsidR="00BE408E" w:rsidRPr="00E85883" w:rsidRDefault="00BE408E" w:rsidP="00BE408E">
            <w:pPr>
              <w:keepNext/>
              <w:spacing w:after="0" w:line="240" w:lineRule="auto"/>
              <w:jc w:val="center"/>
              <w:outlineLvl w:val="4"/>
              <w:rPr>
                <w:rFonts w:ascii="Arial" w:eastAsia="Arial" w:hAnsi="Arial" w:cs="Arial"/>
              </w:rPr>
            </w:pPr>
          </w:p>
          <w:p w14:paraId="3116C42C" w14:textId="77777777" w:rsidR="00BE408E" w:rsidRPr="00E85883" w:rsidRDefault="00BE408E" w:rsidP="00BE408E">
            <w:pPr>
              <w:keepNext/>
              <w:spacing w:after="0" w:line="240" w:lineRule="auto"/>
              <w:jc w:val="center"/>
              <w:outlineLvl w:val="4"/>
              <w:rPr>
                <w:rFonts w:ascii="Arial" w:eastAsia="Arial" w:hAnsi="Arial" w:cs="Arial"/>
              </w:rPr>
            </w:pPr>
            <w:r w:rsidRPr="10E93A97">
              <w:rPr>
                <w:rFonts w:ascii="Arial" w:eastAsia="Arial" w:hAnsi="Arial" w:cs="Arial"/>
              </w:rPr>
              <w:t>E</w:t>
            </w:r>
          </w:p>
          <w:p w14:paraId="5170AA3E" w14:textId="77777777" w:rsidR="00BE408E" w:rsidRPr="00E85883" w:rsidRDefault="00BE408E" w:rsidP="00BE408E">
            <w:pPr>
              <w:keepNext/>
              <w:spacing w:after="0" w:line="240" w:lineRule="auto"/>
              <w:jc w:val="center"/>
              <w:outlineLvl w:val="4"/>
              <w:rPr>
                <w:rFonts w:ascii="Arial" w:eastAsia="Arial" w:hAnsi="Arial" w:cs="Arial"/>
              </w:rPr>
            </w:pPr>
          </w:p>
          <w:p w14:paraId="6A3FF9B1" w14:textId="77777777" w:rsidR="00BE408E" w:rsidRPr="00E85883" w:rsidRDefault="00BE408E" w:rsidP="00BE408E">
            <w:pPr>
              <w:keepNext/>
              <w:spacing w:after="0" w:line="240" w:lineRule="auto"/>
              <w:outlineLvl w:val="4"/>
              <w:rPr>
                <w:rFonts w:ascii="Arial" w:eastAsia="Arial" w:hAnsi="Arial" w:cs="Arial"/>
              </w:rPr>
            </w:pPr>
          </w:p>
          <w:p w14:paraId="335AEE18" w14:textId="77777777" w:rsidR="00BE408E" w:rsidRDefault="00BE408E" w:rsidP="00BE408E">
            <w:pPr>
              <w:keepNext/>
              <w:spacing w:after="0" w:line="240" w:lineRule="auto"/>
              <w:jc w:val="center"/>
              <w:outlineLvl w:val="4"/>
              <w:rPr>
                <w:rFonts w:ascii="Arial" w:eastAsia="Arial" w:hAnsi="Arial" w:cs="Arial"/>
              </w:rPr>
            </w:pPr>
          </w:p>
          <w:p w14:paraId="426CCCAF" w14:textId="77777777" w:rsidR="00BE408E" w:rsidRPr="00E85883" w:rsidRDefault="00BE408E" w:rsidP="00BE408E">
            <w:pPr>
              <w:keepNext/>
              <w:spacing w:after="0" w:line="240" w:lineRule="auto"/>
              <w:jc w:val="center"/>
              <w:outlineLvl w:val="4"/>
              <w:rPr>
                <w:rFonts w:ascii="Arial" w:eastAsia="Arial" w:hAnsi="Arial" w:cs="Arial"/>
              </w:rPr>
            </w:pPr>
            <w:r w:rsidRPr="10E93A97">
              <w:rPr>
                <w:rFonts w:ascii="Arial" w:eastAsia="Arial" w:hAnsi="Arial" w:cs="Arial"/>
              </w:rPr>
              <w:t>E</w:t>
            </w:r>
          </w:p>
          <w:p w14:paraId="62F537BA" w14:textId="77777777" w:rsidR="00BE408E" w:rsidRPr="00E85883" w:rsidRDefault="00BE408E" w:rsidP="00BE408E">
            <w:pPr>
              <w:keepNext/>
              <w:spacing w:after="0" w:line="240" w:lineRule="auto"/>
              <w:jc w:val="center"/>
              <w:outlineLvl w:val="4"/>
              <w:rPr>
                <w:rFonts w:ascii="Arial" w:eastAsia="Arial" w:hAnsi="Arial" w:cs="Arial"/>
              </w:rPr>
            </w:pPr>
          </w:p>
          <w:p w14:paraId="7467D8D2" w14:textId="77777777" w:rsidR="00BE408E" w:rsidRDefault="00BE408E" w:rsidP="00BE408E">
            <w:pPr>
              <w:keepNext/>
              <w:spacing w:after="0" w:line="240" w:lineRule="auto"/>
              <w:jc w:val="center"/>
              <w:outlineLvl w:val="4"/>
              <w:rPr>
                <w:rFonts w:ascii="Arial" w:eastAsia="Arial" w:hAnsi="Arial" w:cs="Arial"/>
              </w:rPr>
            </w:pPr>
          </w:p>
          <w:p w14:paraId="4EF5F2F7" w14:textId="77777777" w:rsidR="00BE408E" w:rsidRPr="00E85883" w:rsidRDefault="00BE408E" w:rsidP="00BE408E">
            <w:pPr>
              <w:keepNext/>
              <w:spacing w:after="0" w:line="240" w:lineRule="auto"/>
              <w:jc w:val="center"/>
              <w:outlineLvl w:val="4"/>
              <w:rPr>
                <w:rFonts w:ascii="Arial" w:eastAsia="Arial" w:hAnsi="Arial" w:cs="Arial"/>
              </w:rPr>
            </w:pPr>
          </w:p>
          <w:p w14:paraId="4C76BF2D" w14:textId="77777777" w:rsidR="00BE408E" w:rsidRPr="00E85883" w:rsidRDefault="00BE408E" w:rsidP="00BE408E">
            <w:pPr>
              <w:keepNext/>
              <w:spacing w:after="0" w:line="240" w:lineRule="auto"/>
              <w:jc w:val="center"/>
              <w:outlineLvl w:val="4"/>
              <w:rPr>
                <w:rFonts w:ascii="Arial" w:eastAsia="Arial" w:hAnsi="Arial" w:cs="Arial"/>
              </w:rPr>
            </w:pPr>
            <w:r w:rsidRPr="10E93A97">
              <w:rPr>
                <w:rFonts w:ascii="Arial" w:eastAsia="Arial" w:hAnsi="Arial" w:cs="Arial"/>
              </w:rPr>
              <w:t>E</w:t>
            </w:r>
          </w:p>
          <w:p w14:paraId="02910C33" w14:textId="77777777" w:rsidR="00BE408E" w:rsidRPr="00E85883" w:rsidRDefault="00BE408E" w:rsidP="00BE408E">
            <w:pPr>
              <w:keepNext/>
              <w:spacing w:after="0" w:line="240" w:lineRule="auto"/>
              <w:jc w:val="center"/>
              <w:outlineLvl w:val="4"/>
              <w:rPr>
                <w:rFonts w:ascii="Arial" w:eastAsia="Arial" w:hAnsi="Arial" w:cs="Arial"/>
              </w:rPr>
            </w:pPr>
          </w:p>
          <w:p w14:paraId="118DB4C1" w14:textId="77777777" w:rsidR="00BE408E" w:rsidRDefault="00BE408E" w:rsidP="00BE408E">
            <w:pPr>
              <w:keepNext/>
              <w:spacing w:after="0" w:line="240" w:lineRule="auto"/>
              <w:jc w:val="center"/>
              <w:outlineLvl w:val="4"/>
              <w:rPr>
                <w:rFonts w:ascii="Arial" w:eastAsia="Arial" w:hAnsi="Arial" w:cs="Arial"/>
              </w:rPr>
            </w:pPr>
          </w:p>
          <w:p w14:paraId="045C1AC0" w14:textId="77777777" w:rsidR="00BE408E" w:rsidRPr="00E85883" w:rsidRDefault="00BE408E" w:rsidP="00BE408E">
            <w:pPr>
              <w:keepNext/>
              <w:spacing w:after="0" w:line="240" w:lineRule="auto"/>
              <w:jc w:val="center"/>
              <w:outlineLvl w:val="4"/>
              <w:rPr>
                <w:rFonts w:ascii="Arial" w:eastAsia="Arial" w:hAnsi="Arial" w:cs="Arial"/>
              </w:rPr>
            </w:pPr>
          </w:p>
          <w:p w14:paraId="5C7AD891" w14:textId="77777777" w:rsidR="00BE408E" w:rsidRPr="00E85883" w:rsidRDefault="00BE408E" w:rsidP="00BE408E">
            <w:pPr>
              <w:keepNext/>
              <w:spacing w:after="0" w:line="240" w:lineRule="auto"/>
              <w:jc w:val="center"/>
              <w:outlineLvl w:val="4"/>
              <w:rPr>
                <w:rFonts w:ascii="Arial" w:eastAsia="Arial" w:hAnsi="Arial" w:cs="Arial"/>
              </w:rPr>
            </w:pPr>
            <w:r w:rsidRPr="10E93A97">
              <w:rPr>
                <w:rFonts w:ascii="Arial" w:eastAsia="Arial" w:hAnsi="Arial" w:cs="Arial"/>
              </w:rPr>
              <w:t>E</w:t>
            </w:r>
          </w:p>
          <w:p w14:paraId="6FD321F1" w14:textId="77777777" w:rsidR="00BE408E" w:rsidRPr="00E85883" w:rsidRDefault="00BE408E" w:rsidP="00BE408E">
            <w:pPr>
              <w:keepNext/>
              <w:spacing w:after="0" w:line="240" w:lineRule="auto"/>
              <w:jc w:val="center"/>
              <w:outlineLvl w:val="4"/>
              <w:rPr>
                <w:rFonts w:ascii="Arial" w:eastAsia="Arial" w:hAnsi="Arial" w:cs="Arial"/>
              </w:rPr>
            </w:pPr>
          </w:p>
          <w:p w14:paraId="11CA10A4" w14:textId="77777777" w:rsidR="00BE408E" w:rsidRDefault="00BE408E" w:rsidP="00BE408E">
            <w:pPr>
              <w:keepNext/>
              <w:spacing w:after="0" w:line="240" w:lineRule="auto"/>
              <w:jc w:val="center"/>
              <w:outlineLvl w:val="4"/>
              <w:rPr>
                <w:rFonts w:ascii="Arial" w:eastAsia="Arial" w:hAnsi="Arial" w:cs="Arial"/>
              </w:rPr>
            </w:pPr>
          </w:p>
          <w:p w14:paraId="0FED213F" w14:textId="77777777" w:rsidR="00BE408E" w:rsidRPr="00E85883" w:rsidRDefault="00BE408E" w:rsidP="00BE408E">
            <w:pPr>
              <w:keepNext/>
              <w:spacing w:after="0" w:line="240" w:lineRule="auto"/>
              <w:jc w:val="center"/>
              <w:outlineLvl w:val="4"/>
              <w:rPr>
                <w:rFonts w:ascii="Arial" w:eastAsia="Arial" w:hAnsi="Arial" w:cs="Arial"/>
              </w:rPr>
            </w:pPr>
          </w:p>
          <w:p w14:paraId="1721342C" w14:textId="77777777" w:rsidR="00BE408E" w:rsidRDefault="00BE408E" w:rsidP="00BE408E">
            <w:pPr>
              <w:keepNext/>
              <w:spacing w:after="0" w:line="240" w:lineRule="auto"/>
              <w:jc w:val="center"/>
              <w:outlineLvl w:val="4"/>
              <w:rPr>
                <w:rFonts w:ascii="Arial" w:eastAsia="Arial" w:hAnsi="Arial" w:cs="Arial"/>
              </w:rPr>
            </w:pPr>
            <w:r w:rsidRPr="10E93A97">
              <w:rPr>
                <w:rFonts w:ascii="Arial" w:eastAsia="Arial" w:hAnsi="Arial" w:cs="Arial"/>
              </w:rPr>
              <w:t>E</w:t>
            </w:r>
          </w:p>
          <w:p w14:paraId="48E63A73" w14:textId="77777777" w:rsidR="00BE408E" w:rsidRDefault="00BE408E" w:rsidP="00BE408E">
            <w:pPr>
              <w:keepNext/>
              <w:spacing w:after="0" w:line="240" w:lineRule="auto"/>
              <w:jc w:val="center"/>
              <w:outlineLvl w:val="4"/>
              <w:rPr>
                <w:rFonts w:ascii="Arial" w:eastAsia="Arial" w:hAnsi="Arial" w:cs="Arial"/>
              </w:rPr>
            </w:pPr>
          </w:p>
          <w:p w14:paraId="435D2D50" w14:textId="77777777" w:rsidR="00BE408E" w:rsidRDefault="00BE408E" w:rsidP="00BE408E">
            <w:pPr>
              <w:keepNext/>
              <w:spacing w:after="0" w:line="240" w:lineRule="auto"/>
              <w:jc w:val="center"/>
              <w:outlineLvl w:val="4"/>
              <w:rPr>
                <w:rFonts w:ascii="Arial" w:eastAsia="Arial" w:hAnsi="Arial" w:cs="Arial"/>
              </w:rPr>
            </w:pPr>
          </w:p>
          <w:p w14:paraId="6201BD9E" w14:textId="77777777" w:rsidR="00BE408E" w:rsidRDefault="00BE408E" w:rsidP="00BE408E">
            <w:pPr>
              <w:keepNext/>
              <w:spacing w:after="0" w:line="240" w:lineRule="auto"/>
              <w:jc w:val="center"/>
              <w:outlineLvl w:val="4"/>
              <w:rPr>
                <w:rFonts w:ascii="Arial" w:eastAsia="Arial" w:hAnsi="Arial" w:cs="Arial"/>
              </w:rPr>
            </w:pPr>
            <w:r w:rsidRPr="10E93A97">
              <w:rPr>
                <w:rFonts w:ascii="Arial" w:eastAsia="Arial" w:hAnsi="Arial" w:cs="Arial"/>
              </w:rPr>
              <w:t>E</w:t>
            </w:r>
          </w:p>
          <w:p w14:paraId="77D44118" w14:textId="77777777" w:rsidR="00BE408E" w:rsidRDefault="00BE408E" w:rsidP="00BE408E">
            <w:pPr>
              <w:keepNext/>
              <w:spacing w:after="0" w:line="240" w:lineRule="auto"/>
              <w:jc w:val="center"/>
              <w:outlineLvl w:val="4"/>
              <w:rPr>
                <w:rFonts w:ascii="Arial" w:eastAsia="Arial" w:hAnsi="Arial" w:cs="Arial"/>
              </w:rPr>
            </w:pPr>
          </w:p>
          <w:p w14:paraId="24D228BC" w14:textId="3E177032" w:rsidR="00BE408E" w:rsidRDefault="00BE408E" w:rsidP="00BE408E">
            <w:pPr>
              <w:keepNext/>
              <w:spacing w:after="0" w:line="240" w:lineRule="auto"/>
              <w:jc w:val="center"/>
              <w:outlineLvl w:val="4"/>
              <w:rPr>
                <w:rFonts w:ascii="Arial" w:eastAsia="Arial" w:hAnsi="Arial" w:cs="Arial"/>
              </w:rPr>
            </w:pPr>
          </w:p>
          <w:p w14:paraId="2437F3C6" w14:textId="77777777" w:rsidR="00C73688" w:rsidRDefault="00C73688" w:rsidP="00BE408E">
            <w:pPr>
              <w:keepNext/>
              <w:spacing w:after="0" w:line="240" w:lineRule="auto"/>
              <w:jc w:val="center"/>
              <w:outlineLvl w:val="4"/>
              <w:rPr>
                <w:rFonts w:ascii="Arial" w:eastAsia="Arial" w:hAnsi="Arial" w:cs="Arial"/>
              </w:rPr>
            </w:pPr>
          </w:p>
          <w:p w14:paraId="2D71873E" w14:textId="77777777" w:rsidR="00BE408E" w:rsidRDefault="00BE408E" w:rsidP="00BE408E">
            <w:pPr>
              <w:keepNext/>
              <w:spacing w:after="0" w:line="240" w:lineRule="auto"/>
              <w:jc w:val="center"/>
              <w:outlineLvl w:val="4"/>
              <w:rPr>
                <w:rFonts w:ascii="Arial" w:eastAsia="Arial" w:hAnsi="Arial" w:cs="Arial"/>
              </w:rPr>
            </w:pPr>
          </w:p>
          <w:p w14:paraId="775E3248" w14:textId="77777777" w:rsidR="00BE408E" w:rsidRDefault="00BE408E" w:rsidP="00BE408E">
            <w:pPr>
              <w:keepNext/>
              <w:spacing w:after="0" w:line="240" w:lineRule="auto"/>
              <w:jc w:val="center"/>
              <w:outlineLvl w:val="4"/>
              <w:rPr>
                <w:rFonts w:ascii="Arial" w:eastAsia="Arial" w:hAnsi="Arial" w:cs="Arial"/>
              </w:rPr>
            </w:pPr>
            <w:r w:rsidRPr="10E93A97">
              <w:rPr>
                <w:rFonts w:ascii="Arial" w:eastAsia="Arial" w:hAnsi="Arial" w:cs="Arial"/>
              </w:rPr>
              <w:lastRenderedPageBreak/>
              <w:t>E</w:t>
            </w:r>
          </w:p>
          <w:p w14:paraId="73BBEF69" w14:textId="77777777" w:rsidR="00BE408E" w:rsidRDefault="00BE408E" w:rsidP="00BE408E">
            <w:pPr>
              <w:keepNext/>
              <w:spacing w:after="0" w:line="240" w:lineRule="auto"/>
              <w:jc w:val="center"/>
              <w:outlineLvl w:val="4"/>
              <w:rPr>
                <w:rFonts w:ascii="Arial" w:eastAsia="Arial" w:hAnsi="Arial" w:cs="Arial"/>
              </w:rPr>
            </w:pPr>
          </w:p>
          <w:p w14:paraId="0BDC87B5" w14:textId="77777777" w:rsidR="00BE408E" w:rsidRDefault="00BE408E" w:rsidP="00BE408E">
            <w:pPr>
              <w:keepNext/>
              <w:spacing w:after="0" w:line="240" w:lineRule="auto"/>
              <w:jc w:val="center"/>
              <w:outlineLvl w:val="4"/>
              <w:rPr>
                <w:rFonts w:ascii="Arial" w:eastAsia="Arial" w:hAnsi="Arial" w:cs="Arial"/>
              </w:rPr>
            </w:pPr>
          </w:p>
          <w:p w14:paraId="264EE846" w14:textId="77777777" w:rsidR="00BE408E" w:rsidRDefault="00BE408E" w:rsidP="00BE408E">
            <w:pPr>
              <w:keepNext/>
              <w:spacing w:after="0" w:line="240" w:lineRule="auto"/>
              <w:jc w:val="center"/>
              <w:outlineLvl w:val="4"/>
              <w:rPr>
                <w:rFonts w:ascii="Arial" w:eastAsia="Arial" w:hAnsi="Arial" w:cs="Arial"/>
              </w:rPr>
            </w:pPr>
            <w:r w:rsidRPr="10E93A97">
              <w:rPr>
                <w:rFonts w:ascii="Arial" w:eastAsia="Arial" w:hAnsi="Arial" w:cs="Arial"/>
              </w:rPr>
              <w:t>D</w:t>
            </w:r>
          </w:p>
          <w:p w14:paraId="3C317DC7" w14:textId="77777777" w:rsidR="00BE408E" w:rsidRDefault="00BE408E" w:rsidP="00BE408E">
            <w:pPr>
              <w:keepNext/>
              <w:spacing w:after="0" w:line="240" w:lineRule="auto"/>
              <w:jc w:val="center"/>
              <w:outlineLvl w:val="4"/>
              <w:rPr>
                <w:rFonts w:ascii="Arial" w:eastAsia="Arial" w:hAnsi="Arial" w:cs="Arial"/>
              </w:rPr>
            </w:pPr>
          </w:p>
          <w:p w14:paraId="51B3058C" w14:textId="77777777" w:rsidR="00BE408E" w:rsidRDefault="00BE408E" w:rsidP="00BE408E">
            <w:pPr>
              <w:keepNext/>
              <w:spacing w:after="0" w:line="240" w:lineRule="auto"/>
              <w:jc w:val="center"/>
              <w:outlineLvl w:val="4"/>
              <w:rPr>
                <w:rFonts w:ascii="Arial" w:eastAsia="Arial" w:hAnsi="Arial" w:cs="Arial"/>
              </w:rPr>
            </w:pPr>
          </w:p>
          <w:p w14:paraId="5BE8A5EC" w14:textId="77777777" w:rsidR="00BE408E" w:rsidRDefault="00BE408E" w:rsidP="00BE408E">
            <w:pPr>
              <w:keepNext/>
              <w:spacing w:after="0" w:line="240" w:lineRule="auto"/>
              <w:jc w:val="center"/>
              <w:outlineLvl w:val="4"/>
              <w:rPr>
                <w:rFonts w:ascii="Arial" w:eastAsia="Arial" w:hAnsi="Arial" w:cs="Arial"/>
              </w:rPr>
            </w:pPr>
            <w:r w:rsidRPr="10E93A97">
              <w:rPr>
                <w:rFonts w:ascii="Arial" w:eastAsia="Arial" w:hAnsi="Arial" w:cs="Arial"/>
              </w:rPr>
              <w:t>E</w:t>
            </w:r>
          </w:p>
          <w:p w14:paraId="07323551" w14:textId="77777777" w:rsidR="00BE408E" w:rsidRDefault="00BE408E" w:rsidP="00BE408E">
            <w:pPr>
              <w:keepNext/>
              <w:spacing w:after="0" w:line="240" w:lineRule="auto"/>
              <w:jc w:val="center"/>
              <w:outlineLvl w:val="4"/>
              <w:rPr>
                <w:rFonts w:ascii="Arial" w:eastAsia="Arial" w:hAnsi="Arial" w:cs="Arial"/>
              </w:rPr>
            </w:pPr>
          </w:p>
          <w:p w14:paraId="2C340B17" w14:textId="77777777" w:rsidR="00BE408E" w:rsidRDefault="00BE408E" w:rsidP="00BE408E">
            <w:pPr>
              <w:keepNext/>
              <w:spacing w:after="0" w:line="240" w:lineRule="auto"/>
              <w:jc w:val="center"/>
              <w:outlineLvl w:val="4"/>
              <w:rPr>
                <w:rFonts w:ascii="Arial" w:eastAsia="Arial" w:hAnsi="Arial" w:cs="Arial"/>
              </w:rPr>
            </w:pPr>
          </w:p>
          <w:p w14:paraId="639A40B4" w14:textId="77777777" w:rsidR="00BE408E" w:rsidRDefault="00BE408E" w:rsidP="00BE408E">
            <w:pPr>
              <w:keepNext/>
              <w:spacing w:after="0" w:line="240" w:lineRule="auto"/>
              <w:jc w:val="center"/>
              <w:outlineLvl w:val="4"/>
              <w:rPr>
                <w:rFonts w:ascii="Arial" w:eastAsia="Arial" w:hAnsi="Arial" w:cs="Arial"/>
              </w:rPr>
            </w:pPr>
            <w:r w:rsidRPr="10E93A97">
              <w:rPr>
                <w:rFonts w:ascii="Arial" w:eastAsia="Arial" w:hAnsi="Arial" w:cs="Arial"/>
              </w:rPr>
              <w:t>D</w:t>
            </w:r>
          </w:p>
          <w:p w14:paraId="2FB120F1" w14:textId="77777777" w:rsidR="00BE408E" w:rsidRDefault="00BE408E" w:rsidP="00BE408E">
            <w:pPr>
              <w:keepNext/>
              <w:spacing w:after="0" w:line="240" w:lineRule="auto"/>
              <w:jc w:val="center"/>
              <w:outlineLvl w:val="4"/>
              <w:rPr>
                <w:rFonts w:ascii="Arial" w:eastAsia="Arial" w:hAnsi="Arial" w:cs="Arial"/>
              </w:rPr>
            </w:pPr>
          </w:p>
          <w:p w14:paraId="5769E730" w14:textId="77777777" w:rsidR="00BE408E" w:rsidRDefault="00BE408E" w:rsidP="00BE408E">
            <w:pPr>
              <w:keepNext/>
              <w:spacing w:after="0" w:line="240" w:lineRule="auto"/>
              <w:jc w:val="center"/>
              <w:outlineLvl w:val="4"/>
              <w:rPr>
                <w:rFonts w:ascii="Arial" w:eastAsia="Arial" w:hAnsi="Arial" w:cs="Arial"/>
              </w:rPr>
            </w:pPr>
            <w:r w:rsidRPr="10E93A97">
              <w:rPr>
                <w:rFonts w:ascii="Arial" w:eastAsia="Arial" w:hAnsi="Arial" w:cs="Arial"/>
              </w:rPr>
              <w:t>E</w:t>
            </w:r>
          </w:p>
          <w:p w14:paraId="14D708DD" w14:textId="50BA67BB" w:rsidR="00BE408E" w:rsidRDefault="00BE408E" w:rsidP="00BE408E">
            <w:pPr>
              <w:keepNext/>
              <w:spacing w:after="0" w:line="240" w:lineRule="auto"/>
              <w:jc w:val="center"/>
              <w:outlineLvl w:val="4"/>
              <w:rPr>
                <w:rFonts w:ascii="Arial" w:eastAsia="Arial" w:hAnsi="Arial" w:cs="Arial"/>
              </w:rPr>
            </w:pPr>
          </w:p>
          <w:p w14:paraId="610E2D58" w14:textId="49AA0876" w:rsidR="10E93A97" w:rsidRDefault="10E93A97" w:rsidP="10E93A97">
            <w:pPr>
              <w:spacing w:after="0" w:line="240" w:lineRule="auto"/>
              <w:jc w:val="center"/>
              <w:outlineLvl w:val="4"/>
              <w:rPr>
                <w:rFonts w:ascii="Arial" w:eastAsia="Arial" w:hAnsi="Arial" w:cs="Arial"/>
              </w:rPr>
            </w:pPr>
          </w:p>
          <w:p w14:paraId="1A2A60E1" w14:textId="77777777" w:rsidR="00D9083F" w:rsidRDefault="00D9083F" w:rsidP="00BE408E">
            <w:pPr>
              <w:keepNext/>
              <w:spacing w:after="0" w:line="240" w:lineRule="auto"/>
              <w:jc w:val="center"/>
              <w:outlineLvl w:val="4"/>
              <w:rPr>
                <w:rFonts w:ascii="Arial" w:eastAsia="Arial" w:hAnsi="Arial" w:cs="Arial"/>
              </w:rPr>
            </w:pPr>
          </w:p>
          <w:p w14:paraId="187BB365" w14:textId="77777777" w:rsidR="00BE408E" w:rsidRDefault="00BE408E" w:rsidP="00BE408E">
            <w:pPr>
              <w:keepNext/>
              <w:spacing w:after="0" w:line="240" w:lineRule="auto"/>
              <w:jc w:val="center"/>
              <w:outlineLvl w:val="4"/>
              <w:rPr>
                <w:rFonts w:ascii="Arial" w:eastAsia="Arial" w:hAnsi="Arial" w:cs="Arial"/>
              </w:rPr>
            </w:pPr>
            <w:r w:rsidRPr="10E93A97">
              <w:rPr>
                <w:rFonts w:ascii="Arial" w:eastAsia="Arial" w:hAnsi="Arial" w:cs="Arial"/>
              </w:rPr>
              <w:t>E</w:t>
            </w:r>
          </w:p>
          <w:p w14:paraId="5C9DEA81" w14:textId="77777777" w:rsidR="00BE408E" w:rsidRDefault="00BE408E" w:rsidP="00BE408E">
            <w:pPr>
              <w:keepNext/>
              <w:spacing w:after="0" w:line="240" w:lineRule="auto"/>
              <w:jc w:val="center"/>
              <w:outlineLvl w:val="4"/>
              <w:rPr>
                <w:rFonts w:ascii="Arial" w:eastAsia="Arial" w:hAnsi="Arial" w:cs="Arial"/>
              </w:rPr>
            </w:pPr>
          </w:p>
          <w:p w14:paraId="313A3546" w14:textId="3026EE1E" w:rsidR="00BE408E" w:rsidRDefault="00BE408E" w:rsidP="00BE408E">
            <w:pPr>
              <w:keepNext/>
              <w:spacing w:after="0" w:line="240" w:lineRule="auto"/>
              <w:jc w:val="center"/>
              <w:outlineLvl w:val="4"/>
              <w:rPr>
                <w:rFonts w:ascii="Arial" w:eastAsia="Arial" w:hAnsi="Arial" w:cs="Arial"/>
              </w:rPr>
            </w:pPr>
          </w:p>
          <w:p w14:paraId="12C4F895" w14:textId="77777777" w:rsidR="00613413" w:rsidRDefault="00613413" w:rsidP="00613413">
            <w:pPr>
              <w:keepNext/>
              <w:spacing w:after="0" w:line="240" w:lineRule="auto"/>
              <w:outlineLvl w:val="4"/>
              <w:rPr>
                <w:rFonts w:ascii="Arial" w:eastAsia="Arial" w:hAnsi="Arial" w:cs="Arial"/>
              </w:rPr>
            </w:pPr>
          </w:p>
          <w:p w14:paraId="211A932D" w14:textId="6238A4A6" w:rsidR="00BE408E" w:rsidRDefault="0009520F" w:rsidP="00BE408E">
            <w:pPr>
              <w:keepNext/>
              <w:spacing w:after="0" w:line="240" w:lineRule="auto"/>
              <w:jc w:val="center"/>
              <w:outlineLvl w:val="4"/>
              <w:rPr>
                <w:rFonts w:ascii="Arial" w:eastAsia="Arial" w:hAnsi="Arial" w:cs="Arial"/>
              </w:rPr>
            </w:pPr>
            <w:r>
              <w:rPr>
                <w:rFonts w:ascii="Arial" w:eastAsia="Arial" w:hAnsi="Arial" w:cs="Arial"/>
              </w:rPr>
              <w:t>E</w:t>
            </w:r>
          </w:p>
          <w:p w14:paraId="493C98ED" w14:textId="34C3920B" w:rsidR="0009520F" w:rsidRDefault="0009520F" w:rsidP="00BE408E">
            <w:pPr>
              <w:keepNext/>
              <w:spacing w:after="0" w:line="240" w:lineRule="auto"/>
              <w:jc w:val="center"/>
              <w:outlineLvl w:val="4"/>
              <w:rPr>
                <w:rFonts w:ascii="Arial" w:eastAsia="Arial" w:hAnsi="Arial" w:cs="Arial"/>
              </w:rPr>
            </w:pPr>
          </w:p>
          <w:p w14:paraId="4DC67095" w14:textId="77777777" w:rsidR="0009520F" w:rsidRDefault="0009520F" w:rsidP="00BE408E">
            <w:pPr>
              <w:keepNext/>
              <w:spacing w:after="0" w:line="240" w:lineRule="auto"/>
              <w:jc w:val="center"/>
              <w:outlineLvl w:val="4"/>
              <w:rPr>
                <w:rFonts w:ascii="Arial" w:eastAsia="Arial" w:hAnsi="Arial" w:cs="Arial"/>
              </w:rPr>
            </w:pPr>
          </w:p>
          <w:p w14:paraId="138CE989" w14:textId="77777777" w:rsidR="00BE408E" w:rsidRDefault="00BE408E" w:rsidP="00BE408E">
            <w:pPr>
              <w:keepNext/>
              <w:spacing w:after="0" w:line="240" w:lineRule="auto"/>
              <w:jc w:val="center"/>
              <w:outlineLvl w:val="4"/>
              <w:rPr>
                <w:rFonts w:ascii="Arial" w:eastAsia="Arial" w:hAnsi="Arial" w:cs="Arial"/>
              </w:rPr>
            </w:pPr>
            <w:r w:rsidRPr="10E93A97">
              <w:rPr>
                <w:rFonts w:ascii="Arial" w:eastAsia="Arial" w:hAnsi="Arial" w:cs="Arial"/>
              </w:rPr>
              <w:t>E</w:t>
            </w:r>
          </w:p>
          <w:p w14:paraId="1FE7EB7D" w14:textId="77777777" w:rsidR="00BE408E" w:rsidRDefault="00BE408E" w:rsidP="00BE408E">
            <w:pPr>
              <w:keepNext/>
              <w:spacing w:after="0" w:line="240" w:lineRule="auto"/>
              <w:jc w:val="center"/>
              <w:outlineLvl w:val="4"/>
              <w:rPr>
                <w:rFonts w:ascii="Arial" w:eastAsia="Arial" w:hAnsi="Arial" w:cs="Arial"/>
              </w:rPr>
            </w:pPr>
          </w:p>
          <w:p w14:paraId="6979EC7B" w14:textId="77777777" w:rsidR="00BE408E" w:rsidRDefault="00BE408E" w:rsidP="00BE408E">
            <w:pPr>
              <w:keepNext/>
              <w:spacing w:after="0" w:line="240" w:lineRule="auto"/>
              <w:jc w:val="center"/>
              <w:outlineLvl w:val="4"/>
              <w:rPr>
                <w:rFonts w:ascii="Arial" w:eastAsia="Arial" w:hAnsi="Arial" w:cs="Arial"/>
              </w:rPr>
            </w:pPr>
          </w:p>
          <w:p w14:paraId="3A3C95B9" w14:textId="6402C31D" w:rsidR="10E93A97" w:rsidRDefault="10E93A97" w:rsidP="10E93A97">
            <w:pPr>
              <w:spacing w:after="0" w:line="240" w:lineRule="auto"/>
              <w:jc w:val="center"/>
              <w:outlineLvl w:val="4"/>
              <w:rPr>
                <w:rFonts w:ascii="Arial" w:eastAsia="Arial" w:hAnsi="Arial" w:cs="Arial"/>
              </w:rPr>
            </w:pPr>
          </w:p>
          <w:p w14:paraId="0572074D" w14:textId="77777777" w:rsidR="00BE408E" w:rsidRDefault="00BE408E" w:rsidP="00BE408E">
            <w:pPr>
              <w:keepNext/>
              <w:spacing w:after="0" w:line="240" w:lineRule="auto"/>
              <w:jc w:val="center"/>
              <w:outlineLvl w:val="4"/>
              <w:rPr>
                <w:rFonts w:ascii="Arial" w:eastAsia="Arial" w:hAnsi="Arial" w:cs="Arial"/>
              </w:rPr>
            </w:pPr>
            <w:r w:rsidRPr="10E93A97">
              <w:rPr>
                <w:rFonts w:ascii="Arial" w:eastAsia="Arial" w:hAnsi="Arial" w:cs="Arial"/>
              </w:rPr>
              <w:t>E</w:t>
            </w:r>
          </w:p>
          <w:p w14:paraId="028EB592" w14:textId="77777777" w:rsidR="00BE408E" w:rsidRDefault="00BE408E" w:rsidP="00BE408E">
            <w:pPr>
              <w:keepNext/>
              <w:spacing w:after="0" w:line="240" w:lineRule="auto"/>
              <w:jc w:val="center"/>
              <w:outlineLvl w:val="4"/>
              <w:rPr>
                <w:rFonts w:ascii="Arial" w:eastAsia="Arial" w:hAnsi="Arial" w:cs="Arial"/>
              </w:rPr>
            </w:pPr>
          </w:p>
          <w:p w14:paraId="659D3FAE" w14:textId="7B9C01C4" w:rsidR="00BE408E" w:rsidRPr="008559A9" w:rsidRDefault="00BE408E" w:rsidP="00BE408E">
            <w:pPr>
              <w:keepNext/>
              <w:spacing w:after="0" w:line="240" w:lineRule="auto"/>
              <w:outlineLvl w:val="4"/>
              <w:rPr>
                <w:rFonts w:ascii="Arial" w:eastAsia="Arial" w:hAnsi="Arial" w:cs="Arial"/>
              </w:rPr>
            </w:pPr>
          </w:p>
        </w:tc>
        <w:tc>
          <w:tcPr>
            <w:tcW w:w="2297" w:type="dxa"/>
            <w:tcBorders>
              <w:top w:val="single" w:sz="4" w:space="0" w:color="000000" w:themeColor="text1"/>
              <w:left w:val="nil"/>
              <w:bottom w:val="single" w:sz="4" w:space="0" w:color="C0C0C0"/>
              <w:right w:val="single" w:sz="4" w:space="0" w:color="000000" w:themeColor="text1"/>
            </w:tcBorders>
          </w:tcPr>
          <w:p w14:paraId="01B126F3" w14:textId="77777777" w:rsidR="00BE408E" w:rsidRDefault="00BE408E" w:rsidP="00BE408E">
            <w:pPr>
              <w:spacing w:after="0" w:line="240" w:lineRule="auto"/>
              <w:jc w:val="center"/>
              <w:rPr>
                <w:rFonts w:ascii="Arial" w:eastAsia="Arial" w:hAnsi="Arial" w:cs="Arial"/>
              </w:rPr>
            </w:pPr>
          </w:p>
          <w:p w14:paraId="042FDF05" w14:textId="77777777" w:rsidR="00BE408E" w:rsidRDefault="00BE408E" w:rsidP="00BE408E">
            <w:pPr>
              <w:spacing w:after="0" w:line="240" w:lineRule="auto"/>
              <w:jc w:val="center"/>
              <w:rPr>
                <w:rFonts w:ascii="Arial" w:eastAsia="Arial" w:hAnsi="Arial" w:cs="Arial"/>
              </w:rPr>
            </w:pPr>
          </w:p>
          <w:p w14:paraId="3B8B72C6" w14:textId="77777777" w:rsidR="00BE408E" w:rsidRDefault="00BE408E" w:rsidP="00BE408E">
            <w:pPr>
              <w:spacing w:after="0" w:line="240" w:lineRule="auto"/>
              <w:jc w:val="center"/>
              <w:rPr>
                <w:rFonts w:ascii="Arial" w:eastAsia="Arial" w:hAnsi="Arial" w:cs="Arial"/>
              </w:rPr>
            </w:pPr>
          </w:p>
          <w:p w14:paraId="6FBEE9FD" w14:textId="77777777" w:rsidR="00BE408E" w:rsidRDefault="00BE408E" w:rsidP="00BE408E">
            <w:pPr>
              <w:spacing w:after="0" w:line="240" w:lineRule="auto"/>
              <w:jc w:val="center"/>
              <w:rPr>
                <w:rFonts w:ascii="Arial" w:eastAsia="Arial" w:hAnsi="Arial" w:cs="Arial"/>
              </w:rPr>
            </w:pPr>
            <w:r w:rsidRPr="10E93A97">
              <w:rPr>
                <w:rFonts w:ascii="Arial" w:eastAsia="Arial" w:hAnsi="Arial" w:cs="Arial"/>
              </w:rPr>
              <w:t>AF, I</w:t>
            </w:r>
          </w:p>
          <w:p w14:paraId="0A237830" w14:textId="77777777" w:rsidR="00BE408E" w:rsidRDefault="00BE408E" w:rsidP="00BE408E">
            <w:pPr>
              <w:spacing w:after="0" w:line="240" w:lineRule="auto"/>
              <w:jc w:val="center"/>
              <w:rPr>
                <w:rFonts w:ascii="Arial" w:eastAsia="Arial" w:hAnsi="Arial" w:cs="Arial"/>
              </w:rPr>
            </w:pPr>
          </w:p>
          <w:p w14:paraId="0DC684DC" w14:textId="77777777" w:rsidR="00BE408E" w:rsidRDefault="00BE408E" w:rsidP="00BE408E">
            <w:pPr>
              <w:spacing w:after="0" w:line="240" w:lineRule="auto"/>
              <w:jc w:val="center"/>
              <w:rPr>
                <w:rFonts w:ascii="Arial" w:eastAsia="Arial" w:hAnsi="Arial" w:cs="Arial"/>
              </w:rPr>
            </w:pPr>
          </w:p>
          <w:p w14:paraId="13E3A0F9" w14:textId="77777777" w:rsidR="00BE408E" w:rsidRDefault="00BE408E" w:rsidP="00BE408E">
            <w:pPr>
              <w:spacing w:after="0" w:line="240" w:lineRule="auto"/>
              <w:jc w:val="center"/>
              <w:rPr>
                <w:rFonts w:ascii="Arial" w:eastAsia="Arial" w:hAnsi="Arial" w:cs="Arial"/>
              </w:rPr>
            </w:pPr>
          </w:p>
          <w:p w14:paraId="1EA33B03" w14:textId="77777777" w:rsidR="00BE408E" w:rsidRDefault="00BE408E" w:rsidP="00BE408E">
            <w:pPr>
              <w:spacing w:after="0" w:line="240" w:lineRule="auto"/>
              <w:jc w:val="center"/>
              <w:rPr>
                <w:rFonts w:ascii="Arial" w:eastAsia="Arial" w:hAnsi="Arial" w:cs="Arial"/>
              </w:rPr>
            </w:pPr>
          </w:p>
          <w:p w14:paraId="771BB1A9" w14:textId="77777777" w:rsidR="00BE408E" w:rsidRDefault="00BE408E" w:rsidP="00BE408E">
            <w:pPr>
              <w:spacing w:after="0" w:line="240" w:lineRule="auto"/>
              <w:jc w:val="center"/>
              <w:rPr>
                <w:rFonts w:ascii="Arial" w:eastAsia="Arial" w:hAnsi="Arial" w:cs="Arial"/>
              </w:rPr>
            </w:pPr>
            <w:r w:rsidRPr="10E93A97">
              <w:rPr>
                <w:rFonts w:ascii="Arial" w:eastAsia="Arial" w:hAnsi="Arial" w:cs="Arial"/>
              </w:rPr>
              <w:t>AF, I</w:t>
            </w:r>
          </w:p>
          <w:p w14:paraId="7C7B9CD9" w14:textId="77777777" w:rsidR="00BE408E" w:rsidRDefault="00BE408E" w:rsidP="00BE408E">
            <w:pPr>
              <w:spacing w:after="0" w:line="240" w:lineRule="auto"/>
              <w:jc w:val="center"/>
              <w:rPr>
                <w:rFonts w:ascii="Arial" w:eastAsia="Arial" w:hAnsi="Arial" w:cs="Arial"/>
              </w:rPr>
            </w:pPr>
          </w:p>
          <w:p w14:paraId="2D3D25CC" w14:textId="77777777" w:rsidR="00BE408E" w:rsidRDefault="00BE408E" w:rsidP="00BE408E">
            <w:pPr>
              <w:spacing w:after="0" w:line="240" w:lineRule="auto"/>
              <w:jc w:val="center"/>
              <w:rPr>
                <w:rFonts w:ascii="Arial" w:eastAsia="Arial" w:hAnsi="Arial" w:cs="Arial"/>
              </w:rPr>
            </w:pPr>
          </w:p>
          <w:p w14:paraId="1DDFCB6B" w14:textId="77777777" w:rsidR="00BE408E" w:rsidRDefault="00BE408E" w:rsidP="00BE408E">
            <w:pPr>
              <w:spacing w:after="0" w:line="240" w:lineRule="auto"/>
              <w:jc w:val="center"/>
              <w:rPr>
                <w:rFonts w:ascii="Arial" w:eastAsia="Arial" w:hAnsi="Arial" w:cs="Arial"/>
              </w:rPr>
            </w:pPr>
          </w:p>
          <w:p w14:paraId="2D8B8636" w14:textId="77777777" w:rsidR="00BE408E" w:rsidRDefault="00BE408E" w:rsidP="00BE408E">
            <w:pPr>
              <w:spacing w:after="0" w:line="240" w:lineRule="auto"/>
              <w:jc w:val="center"/>
              <w:rPr>
                <w:rFonts w:ascii="Arial" w:eastAsia="Arial" w:hAnsi="Arial" w:cs="Arial"/>
              </w:rPr>
            </w:pPr>
          </w:p>
          <w:p w14:paraId="5CA8A440" w14:textId="77777777" w:rsidR="00BE408E" w:rsidRDefault="00BE408E" w:rsidP="00BE408E">
            <w:pPr>
              <w:spacing w:after="0" w:line="240" w:lineRule="auto"/>
              <w:jc w:val="center"/>
              <w:rPr>
                <w:rFonts w:ascii="Arial" w:eastAsia="Arial" w:hAnsi="Arial" w:cs="Arial"/>
              </w:rPr>
            </w:pPr>
          </w:p>
          <w:p w14:paraId="4CB214E6" w14:textId="77777777" w:rsidR="00BE408E" w:rsidRDefault="00BE408E" w:rsidP="00BE408E">
            <w:pPr>
              <w:spacing w:after="0" w:line="240" w:lineRule="auto"/>
              <w:jc w:val="center"/>
              <w:rPr>
                <w:rFonts w:ascii="Arial" w:eastAsia="Arial" w:hAnsi="Arial" w:cs="Arial"/>
              </w:rPr>
            </w:pPr>
            <w:r w:rsidRPr="10E93A97">
              <w:rPr>
                <w:rFonts w:ascii="Arial" w:eastAsia="Arial" w:hAnsi="Arial" w:cs="Arial"/>
              </w:rPr>
              <w:t>AF, I</w:t>
            </w:r>
          </w:p>
          <w:p w14:paraId="66D899BD" w14:textId="77777777" w:rsidR="00BE408E" w:rsidRDefault="00BE408E" w:rsidP="00BE408E">
            <w:pPr>
              <w:spacing w:after="0" w:line="240" w:lineRule="auto"/>
              <w:jc w:val="center"/>
              <w:rPr>
                <w:rFonts w:ascii="Arial" w:eastAsia="Arial" w:hAnsi="Arial" w:cs="Arial"/>
              </w:rPr>
            </w:pPr>
          </w:p>
          <w:p w14:paraId="1E8ECDDD" w14:textId="77777777" w:rsidR="00BE408E" w:rsidRDefault="00BE408E" w:rsidP="00BE408E">
            <w:pPr>
              <w:spacing w:after="0" w:line="240" w:lineRule="auto"/>
              <w:jc w:val="center"/>
              <w:rPr>
                <w:rFonts w:ascii="Arial" w:eastAsia="Arial" w:hAnsi="Arial" w:cs="Arial"/>
              </w:rPr>
            </w:pPr>
          </w:p>
          <w:p w14:paraId="677C67D5" w14:textId="77777777" w:rsidR="00BE408E" w:rsidRDefault="00BE408E" w:rsidP="00BE408E">
            <w:pPr>
              <w:spacing w:after="0" w:line="240" w:lineRule="auto"/>
              <w:jc w:val="center"/>
              <w:rPr>
                <w:rFonts w:ascii="Arial" w:eastAsia="Arial" w:hAnsi="Arial" w:cs="Arial"/>
              </w:rPr>
            </w:pPr>
          </w:p>
          <w:p w14:paraId="2AA83A56" w14:textId="77777777" w:rsidR="00BE408E" w:rsidRDefault="00BE408E" w:rsidP="00BE408E">
            <w:pPr>
              <w:spacing w:after="0" w:line="240" w:lineRule="auto"/>
              <w:jc w:val="center"/>
              <w:rPr>
                <w:rFonts w:ascii="Arial" w:eastAsia="Arial" w:hAnsi="Arial" w:cs="Arial"/>
              </w:rPr>
            </w:pPr>
          </w:p>
          <w:p w14:paraId="12D2B48F" w14:textId="77777777" w:rsidR="00BE408E" w:rsidRDefault="00BE408E" w:rsidP="00BE408E">
            <w:pPr>
              <w:spacing w:after="0" w:line="240" w:lineRule="auto"/>
              <w:jc w:val="center"/>
              <w:rPr>
                <w:rFonts w:ascii="Arial" w:eastAsia="Arial" w:hAnsi="Arial" w:cs="Arial"/>
              </w:rPr>
            </w:pPr>
          </w:p>
          <w:p w14:paraId="38659815" w14:textId="77777777" w:rsidR="00BE408E" w:rsidRDefault="00BE408E" w:rsidP="00BE408E">
            <w:pPr>
              <w:spacing w:after="0" w:line="240" w:lineRule="auto"/>
              <w:jc w:val="center"/>
              <w:rPr>
                <w:rFonts w:ascii="Arial" w:eastAsia="Arial" w:hAnsi="Arial" w:cs="Arial"/>
              </w:rPr>
            </w:pPr>
          </w:p>
          <w:p w14:paraId="2C883812" w14:textId="77777777" w:rsidR="00BE408E" w:rsidRDefault="00BE408E" w:rsidP="00BE408E">
            <w:pPr>
              <w:spacing w:after="0" w:line="240" w:lineRule="auto"/>
              <w:jc w:val="center"/>
              <w:rPr>
                <w:rFonts w:ascii="Arial" w:eastAsia="Arial" w:hAnsi="Arial" w:cs="Arial"/>
              </w:rPr>
            </w:pPr>
            <w:r w:rsidRPr="10E93A97">
              <w:rPr>
                <w:rFonts w:ascii="Arial" w:eastAsia="Arial" w:hAnsi="Arial" w:cs="Arial"/>
              </w:rPr>
              <w:t>AF, I</w:t>
            </w:r>
          </w:p>
          <w:p w14:paraId="00DBC73C" w14:textId="77777777" w:rsidR="00BE408E" w:rsidRDefault="00BE408E" w:rsidP="00BE408E">
            <w:pPr>
              <w:spacing w:after="0" w:line="240" w:lineRule="auto"/>
              <w:jc w:val="center"/>
              <w:rPr>
                <w:rFonts w:ascii="Arial" w:eastAsia="Arial" w:hAnsi="Arial" w:cs="Arial"/>
              </w:rPr>
            </w:pPr>
          </w:p>
          <w:p w14:paraId="0A770139" w14:textId="77777777" w:rsidR="00BE408E" w:rsidRDefault="00BE408E" w:rsidP="00BE408E">
            <w:pPr>
              <w:spacing w:after="0" w:line="240" w:lineRule="auto"/>
              <w:jc w:val="center"/>
              <w:rPr>
                <w:rFonts w:ascii="Arial" w:eastAsia="Arial" w:hAnsi="Arial" w:cs="Arial"/>
              </w:rPr>
            </w:pPr>
          </w:p>
          <w:p w14:paraId="12769292" w14:textId="77777777" w:rsidR="00BE408E" w:rsidRDefault="00BE408E" w:rsidP="00BE408E">
            <w:pPr>
              <w:spacing w:after="0" w:line="240" w:lineRule="auto"/>
              <w:rPr>
                <w:rFonts w:ascii="Arial" w:eastAsia="Arial" w:hAnsi="Arial" w:cs="Arial"/>
              </w:rPr>
            </w:pPr>
          </w:p>
          <w:p w14:paraId="69E1A61E" w14:textId="77777777" w:rsidR="00BE408E" w:rsidRDefault="00BE408E" w:rsidP="00BE408E">
            <w:pPr>
              <w:spacing w:after="0" w:line="240" w:lineRule="auto"/>
              <w:jc w:val="center"/>
              <w:rPr>
                <w:rFonts w:ascii="Arial" w:eastAsia="Arial" w:hAnsi="Arial" w:cs="Arial"/>
              </w:rPr>
            </w:pPr>
            <w:r w:rsidRPr="10E93A97">
              <w:rPr>
                <w:rFonts w:ascii="Arial" w:eastAsia="Arial" w:hAnsi="Arial" w:cs="Arial"/>
              </w:rPr>
              <w:t>AF, I</w:t>
            </w:r>
          </w:p>
          <w:p w14:paraId="10AEC280" w14:textId="77777777" w:rsidR="00BE408E" w:rsidRDefault="00BE408E" w:rsidP="00BE408E">
            <w:pPr>
              <w:spacing w:after="0" w:line="240" w:lineRule="auto"/>
              <w:jc w:val="center"/>
              <w:rPr>
                <w:rFonts w:ascii="Arial" w:eastAsia="Arial" w:hAnsi="Arial" w:cs="Arial"/>
              </w:rPr>
            </w:pPr>
          </w:p>
          <w:p w14:paraId="1B687262" w14:textId="77777777" w:rsidR="00BE408E" w:rsidRDefault="00BE408E" w:rsidP="00BE408E">
            <w:pPr>
              <w:spacing w:after="0" w:line="240" w:lineRule="auto"/>
              <w:jc w:val="center"/>
              <w:rPr>
                <w:rFonts w:ascii="Arial" w:eastAsia="Arial" w:hAnsi="Arial" w:cs="Arial"/>
              </w:rPr>
            </w:pPr>
          </w:p>
          <w:p w14:paraId="10F8D0D4" w14:textId="77777777" w:rsidR="00BE408E" w:rsidRDefault="00BE408E" w:rsidP="00BE408E">
            <w:pPr>
              <w:spacing w:after="0" w:line="240" w:lineRule="auto"/>
              <w:jc w:val="center"/>
              <w:rPr>
                <w:rFonts w:ascii="Arial" w:eastAsia="Arial" w:hAnsi="Arial" w:cs="Arial"/>
              </w:rPr>
            </w:pPr>
            <w:r w:rsidRPr="10E93A97">
              <w:rPr>
                <w:rFonts w:ascii="Arial" w:eastAsia="Arial" w:hAnsi="Arial" w:cs="Arial"/>
              </w:rPr>
              <w:t>AF, I</w:t>
            </w:r>
          </w:p>
          <w:p w14:paraId="34700379" w14:textId="77777777" w:rsidR="00BE408E" w:rsidRDefault="00BE408E" w:rsidP="00BE408E">
            <w:pPr>
              <w:spacing w:after="0" w:line="240" w:lineRule="auto"/>
              <w:jc w:val="center"/>
              <w:rPr>
                <w:rFonts w:ascii="Arial" w:eastAsia="Arial" w:hAnsi="Arial" w:cs="Arial"/>
              </w:rPr>
            </w:pPr>
          </w:p>
          <w:p w14:paraId="4842041C" w14:textId="77777777" w:rsidR="00BE408E" w:rsidRDefault="00BE408E" w:rsidP="00BE408E">
            <w:pPr>
              <w:spacing w:after="0" w:line="240" w:lineRule="auto"/>
              <w:jc w:val="center"/>
              <w:rPr>
                <w:rFonts w:ascii="Arial" w:eastAsia="Arial" w:hAnsi="Arial" w:cs="Arial"/>
              </w:rPr>
            </w:pPr>
          </w:p>
          <w:p w14:paraId="27A48722" w14:textId="77777777" w:rsidR="00BE408E" w:rsidRDefault="00BE408E" w:rsidP="00BE408E">
            <w:pPr>
              <w:spacing w:after="0" w:line="240" w:lineRule="auto"/>
              <w:jc w:val="center"/>
              <w:rPr>
                <w:rFonts w:ascii="Arial" w:eastAsia="Arial" w:hAnsi="Arial" w:cs="Arial"/>
              </w:rPr>
            </w:pPr>
            <w:r w:rsidRPr="10E93A97">
              <w:rPr>
                <w:rFonts w:ascii="Arial" w:eastAsia="Arial" w:hAnsi="Arial" w:cs="Arial"/>
              </w:rPr>
              <w:t>AF, I</w:t>
            </w:r>
          </w:p>
          <w:p w14:paraId="6DE0D879" w14:textId="77777777" w:rsidR="00BE408E" w:rsidRDefault="00BE408E" w:rsidP="00BE408E">
            <w:pPr>
              <w:spacing w:after="0" w:line="240" w:lineRule="auto"/>
              <w:jc w:val="center"/>
              <w:rPr>
                <w:rFonts w:ascii="Arial" w:eastAsia="Arial" w:hAnsi="Arial" w:cs="Arial"/>
              </w:rPr>
            </w:pPr>
          </w:p>
          <w:p w14:paraId="65DD91D7" w14:textId="77777777" w:rsidR="00BE408E" w:rsidRDefault="00BE408E" w:rsidP="00BE408E">
            <w:pPr>
              <w:spacing w:after="0" w:line="240" w:lineRule="auto"/>
              <w:jc w:val="center"/>
              <w:rPr>
                <w:rFonts w:ascii="Arial" w:eastAsia="Arial" w:hAnsi="Arial" w:cs="Arial"/>
              </w:rPr>
            </w:pPr>
          </w:p>
          <w:p w14:paraId="0030D6ED" w14:textId="77777777" w:rsidR="00BE408E" w:rsidRDefault="00BE408E" w:rsidP="00BE408E">
            <w:pPr>
              <w:spacing w:after="0" w:line="240" w:lineRule="auto"/>
              <w:jc w:val="center"/>
              <w:rPr>
                <w:rFonts w:ascii="Arial" w:eastAsia="Arial" w:hAnsi="Arial" w:cs="Arial"/>
              </w:rPr>
            </w:pPr>
          </w:p>
          <w:p w14:paraId="6CB1F233" w14:textId="77777777" w:rsidR="00BE408E" w:rsidRDefault="00BE408E" w:rsidP="00BE408E">
            <w:pPr>
              <w:spacing w:after="0" w:line="240" w:lineRule="auto"/>
              <w:jc w:val="center"/>
              <w:rPr>
                <w:rFonts w:ascii="Arial" w:eastAsia="Arial" w:hAnsi="Arial" w:cs="Arial"/>
              </w:rPr>
            </w:pPr>
            <w:r w:rsidRPr="10E93A97">
              <w:rPr>
                <w:rFonts w:ascii="Arial" w:eastAsia="Arial" w:hAnsi="Arial" w:cs="Arial"/>
              </w:rPr>
              <w:t>AF, I</w:t>
            </w:r>
          </w:p>
          <w:p w14:paraId="01A57FE6" w14:textId="77777777" w:rsidR="00BE408E" w:rsidRDefault="00BE408E" w:rsidP="00BE408E">
            <w:pPr>
              <w:spacing w:after="0" w:line="240" w:lineRule="auto"/>
              <w:jc w:val="center"/>
              <w:rPr>
                <w:rFonts w:ascii="Arial" w:eastAsia="Arial" w:hAnsi="Arial" w:cs="Arial"/>
              </w:rPr>
            </w:pPr>
          </w:p>
          <w:p w14:paraId="452855AC" w14:textId="77777777" w:rsidR="00BE408E" w:rsidRDefault="00BE408E" w:rsidP="00BE408E">
            <w:pPr>
              <w:spacing w:after="0" w:line="240" w:lineRule="auto"/>
              <w:jc w:val="center"/>
              <w:rPr>
                <w:rFonts w:ascii="Arial" w:eastAsia="Arial" w:hAnsi="Arial" w:cs="Arial"/>
              </w:rPr>
            </w:pPr>
          </w:p>
          <w:p w14:paraId="376B8D64" w14:textId="77777777" w:rsidR="00BE408E" w:rsidRDefault="00BE408E" w:rsidP="00BE408E">
            <w:pPr>
              <w:spacing w:after="0" w:line="240" w:lineRule="auto"/>
              <w:jc w:val="center"/>
              <w:rPr>
                <w:rFonts w:ascii="Arial" w:eastAsia="Arial" w:hAnsi="Arial" w:cs="Arial"/>
              </w:rPr>
            </w:pPr>
          </w:p>
          <w:p w14:paraId="341BF578" w14:textId="77777777" w:rsidR="00BE408E" w:rsidRDefault="00BE408E" w:rsidP="00BE408E">
            <w:pPr>
              <w:spacing w:after="0" w:line="240" w:lineRule="auto"/>
              <w:jc w:val="center"/>
              <w:rPr>
                <w:rFonts w:ascii="Arial" w:eastAsia="Arial" w:hAnsi="Arial" w:cs="Arial"/>
              </w:rPr>
            </w:pPr>
            <w:r w:rsidRPr="10E93A97">
              <w:rPr>
                <w:rFonts w:ascii="Arial" w:eastAsia="Arial" w:hAnsi="Arial" w:cs="Arial"/>
              </w:rPr>
              <w:t>AF, I</w:t>
            </w:r>
          </w:p>
          <w:p w14:paraId="2FA4C2A7" w14:textId="77777777" w:rsidR="00BE408E" w:rsidRDefault="00BE408E" w:rsidP="00BE408E">
            <w:pPr>
              <w:spacing w:after="0" w:line="240" w:lineRule="auto"/>
              <w:jc w:val="center"/>
              <w:rPr>
                <w:rFonts w:ascii="Arial" w:eastAsia="Arial" w:hAnsi="Arial" w:cs="Arial"/>
              </w:rPr>
            </w:pPr>
          </w:p>
          <w:p w14:paraId="5ECC5423" w14:textId="77777777" w:rsidR="00BE408E" w:rsidRDefault="00BE408E" w:rsidP="00BE408E">
            <w:pPr>
              <w:spacing w:after="0" w:line="240" w:lineRule="auto"/>
              <w:jc w:val="center"/>
              <w:rPr>
                <w:rFonts w:ascii="Arial" w:eastAsia="Arial" w:hAnsi="Arial" w:cs="Arial"/>
              </w:rPr>
            </w:pPr>
          </w:p>
          <w:p w14:paraId="5FC4A9E4" w14:textId="77777777" w:rsidR="00BE408E" w:rsidRDefault="00BE408E" w:rsidP="00BE408E">
            <w:pPr>
              <w:spacing w:after="0" w:line="240" w:lineRule="auto"/>
              <w:jc w:val="center"/>
              <w:rPr>
                <w:rFonts w:ascii="Arial" w:eastAsia="Arial" w:hAnsi="Arial" w:cs="Arial"/>
              </w:rPr>
            </w:pPr>
          </w:p>
          <w:p w14:paraId="16B66E3E" w14:textId="77777777" w:rsidR="00BE408E" w:rsidRDefault="00BE408E" w:rsidP="00BE408E">
            <w:pPr>
              <w:spacing w:after="0" w:line="240" w:lineRule="auto"/>
              <w:jc w:val="center"/>
              <w:rPr>
                <w:rFonts w:ascii="Arial" w:eastAsia="Arial" w:hAnsi="Arial" w:cs="Arial"/>
              </w:rPr>
            </w:pPr>
            <w:r w:rsidRPr="10E93A97">
              <w:rPr>
                <w:rFonts w:ascii="Arial" w:eastAsia="Arial" w:hAnsi="Arial" w:cs="Arial"/>
              </w:rPr>
              <w:t>AF, I</w:t>
            </w:r>
          </w:p>
          <w:p w14:paraId="6FAFEEE7" w14:textId="77777777" w:rsidR="00BE408E" w:rsidRDefault="00BE408E" w:rsidP="00BE408E">
            <w:pPr>
              <w:spacing w:after="0" w:line="240" w:lineRule="auto"/>
              <w:jc w:val="center"/>
              <w:rPr>
                <w:rFonts w:ascii="Arial" w:eastAsia="Arial" w:hAnsi="Arial" w:cs="Arial"/>
              </w:rPr>
            </w:pPr>
          </w:p>
          <w:p w14:paraId="4B6CFE77" w14:textId="77777777" w:rsidR="00BE408E" w:rsidRDefault="00BE408E" w:rsidP="00BE408E">
            <w:pPr>
              <w:spacing w:after="0" w:line="240" w:lineRule="auto"/>
              <w:jc w:val="center"/>
              <w:rPr>
                <w:rFonts w:ascii="Arial" w:eastAsia="Arial" w:hAnsi="Arial" w:cs="Arial"/>
              </w:rPr>
            </w:pPr>
          </w:p>
          <w:p w14:paraId="2F6B0076" w14:textId="77777777" w:rsidR="00BE408E" w:rsidRDefault="00BE408E" w:rsidP="00BE408E">
            <w:pPr>
              <w:spacing w:after="0" w:line="240" w:lineRule="auto"/>
              <w:jc w:val="center"/>
              <w:rPr>
                <w:rFonts w:ascii="Arial" w:eastAsia="Arial" w:hAnsi="Arial" w:cs="Arial"/>
              </w:rPr>
            </w:pPr>
          </w:p>
          <w:p w14:paraId="36FD718E" w14:textId="77777777" w:rsidR="00BE408E" w:rsidRDefault="00BE408E" w:rsidP="00BE408E">
            <w:pPr>
              <w:spacing w:after="0" w:line="240" w:lineRule="auto"/>
              <w:jc w:val="center"/>
              <w:rPr>
                <w:rFonts w:ascii="Arial" w:eastAsia="Arial" w:hAnsi="Arial" w:cs="Arial"/>
              </w:rPr>
            </w:pPr>
            <w:r w:rsidRPr="10E93A97">
              <w:rPr>
                <w:rFonts w:ascii="Arial" w:eastAsia="Arial" w:hAnsi="Arial" w:cs="Arial"/>
              </w:rPr>
              <w:t>AF, I</w:t>
            </w:r>
          </w:p>
          <w:p w14:paraId="33FA2163" w14:textId="77777777" w:rsidR="00BE408E" w:rsidRDefault="00BE408E" w:rsidP="00BE408E">
            <w:pPr>
              <w:spacing w:after="0" w:line="240" w:lineRule="auto"/>
              <w:jc w:val="center"/>
              <w:rPr>
                <w:rFonts w:ascii="Arial" w:eastAsia="Arial" w:hAnsi="Arial" w:cs="Arial"/>
              </w:rPr>
            </w:pPr>
          </w:p>
          <w:p w14:paraId="2A00807B" w14:textId="77777777" w:rsidR="00BE408E" w:rsidRDefault="00BE408E" w:rsidP="00BE408E">
            <w:pPr>
              <w:spacing w:after="0" w:line="240" w:lineRule="auto"/>
              <w:jc w:val="center"/>
              <w:rPr>
                <w:rFonts w:ascii="Arial" w:eastAsia="Arial" w:hAnsi="Arial" w:cs="Arial"/>
              </w:rPr>
            </w:pPr>
          </w:p>
          <w:p w14:paraId="730FAE7A" w14:textId="77777777" w:rsidR="00BE408E" w:rsidRDefault="00BE408E" w:rsidP="00BE408E">
            <w:pPr>
              <w:spacing w:after="0" w:line="240" w:lineRule="auto"/>
              <w:jc w:val="center"/>
              <w:rPr>
                <w:rFonts w:ascii="Arial" w:eastAsia="Arial" w:hAnsi="Arial" w:cs="Arial"/>
              </w:rPr>
            </w:pPr>
            <w:r w:rsidRPr="10E93A97">
              <w:rPr>
                <w:rFonts w:ascii="Arial" w:eastAsia="Arial" w:hAnsi="Arial" w:cs="Arial"/>
              </w:rPr>
              <w:t>AF, I</w:t>
            </w:r>
          </w:p>
          <w:p w14:paraId="3BA58245" w14:textId="77777777" w:rsidR="00BE408E" w:rsidRDefault="00BE408E" w:rsidP="00BE408E">
            <w:pPr>
              <w:spacing w:after="0" w:line="240" w:lineRule="auto"/>
              <w:jc w:val="center"/>
              <w:rPr>
                <w:rFonts w:ascii="Arial" w:eastAsia="Arial" w:hAnsi="Arial" w:cs="Arial"/>
              </w:rPr>
            </w:pPr>
          </w:p>
          <w:p w14:paraId="578365F6" w14:textId="118FC2F5" w:rsidR="00BE408E" w:rsidRDefault="00BE408E" w:rsidP="00BE408E">
            <w:pPr>
              <w:spacing w:after="0" w:line="240" w:lineRule="auto"/>
              <w:jc w:val="center"/>
              <w:rPr>
                <w:rFonts w:ascii="Arial" w:eastAsia="Arial" w:hAnsi="Arial" w:cs="Arial"/>
              </w:rPr>
            </w:pPr>
          </w:p>
          <w:p w14:paraId="5336E42E" w14:textId="77777777" w:rsidR="00C73688" w:rsidRDefault="00C73688" w:rsidP="00BE408E">
            <w:pPr>
              <w:spacing w:after="0" w:line="240" w:lineRule="auto"/>
              <w:jc w:val="center"/>
              <w:rPr>
                <w:rFonts w:ascii="Arial" w:eastAsia="Arial" w:hAnsi="Arial" w:cs="Arial"/>
              </w:rPr>
            </w:pPr>
          </w:p>
          <w:p w14:paraId="66EB607D" w14:textId="77777777" w:rsidR="00BE408E" w:rsidRDefault="00BE408E" w:rsidP="00BE408E">
            <w:pPr>
              <w:spacing w:after="0" w:line="240" w:lineRule="auto"/>
              <w:jc w:val="center"/>
              <w:rPr>
                <w:rFonts w:ascii="Arial" w:eastAsia="Arial" w:hAnsi="Arial" w:cs="Arial"/>
              </w:rPr>
            </w:pPr>
          </w:p>
          <w:p w14:paraId="6EE1783E" w14:textId="77777777" w:rsidR="00BE408E" w:rsidRDefault="00BE408E" w:rsidP="00BE408E">
            <w:pPr>
              <w:spacing w:after="0" w:line="240" w:lineRule="auto"/>
              <w:jc w:val="center"/>
              <w:rPr>
                <w:rFonts w:ascii="Arial" w:eastAsia="Arial" w:hAnsi="Arial" w:cs="Arial"/>
              </w:rPr>
            </w:pPr>
            <w:r w:rsidRPr="10E93A97">
              <w:rPr>
                <w:rFonts w:ascii="Arial" w:eastAsia="Arial" w:hAnsi="Arial" w:cs="Arial"/>
              </w:rPr>
              <w:lastRenderedPageBreak/>
              <w:t>AF, I</w:t>
            </w:r>
          </w:p>
          <w:p w14:paraId="5ACEE4BF" w14:textId="77777777" w:rsidR="00BE408E" w:rsidRDefault="00BE408E" w:rsidP="00BE408E">
            <w:pPr>
              <w:spacing w:after="0" w:line="240" w:lineRule="auto"/>
              <w:jc w:val="center"/>
              <w:rPr>
                <w:rFonts w:ascii="Arial" w:eastAsia="Arial" w:hAnsi="Arial" w:cs="Arial"/>
              </w:rPr>
            </w:pPr>
          </w:p>
          <w:p w14:paraId="4E2A67E6" w14:textId="77777777" w:rsidR="00BE408E" w:rsidRDefault="00BE408E" w:rsidP="00BE408E">
            <w:pPr>
              <w:spacing w:after="0" w:line="240" w:lineRule="auto"/>
              <w:jc w:val="center"/>
              <w:rPr>
                <w:rFonts w:ascii="Arial" w:eastAsia="Arial" w:hAnsi="Arial" w:cs="Arial"/>
              </w:rPr>
            </w:pPr>
          </w:p>
          <w:p w14:paraId="4BE0CDB4" w14:textId="77777777" w:rsidR="00BE408E" w:rsidRDefault="00BE408E" w:rsidP="00BE408E">
            <w:pPr>
              <w:spacing w:after="0" w:line="240" w:lineRule="auto"/>
              <w:jc w:val="center"/>
              <w:rPr>
                <w:rFonts w:ascii="Arial" w:eastAsia="Arial" w:hAnsi="Arial" w:cs="Arial"/>
              </w:rPr>
            </w:pPr>
            <w:r w:rsidRPr="10E93A97">
              <w:rPr>
                <w:rFonts w:ascii="Arial" w:eastAsia="Arial" w:hAnsi="Arial" w:cs="Arial"/>
              </w:rPr>
              <w:t>AF, I</w:t>
            </w:r>
          </w:p>
          <w:p w14:paraId="0A40427E" w14:textId="77777777" w:rsidR="00BE408E" w:rsidRDefault="00BE408E" w:rsidP="00BE408E">
            <w:pPr>
              <w:spacing w:after="0" w:line="240" w:lineRule="auto"/>
              <w:jc w:val="center"/>
              <w:rPr>
                <w:rFonts w:ascii="Arial" w:eastAsia="Arial" w:hAnsi="Arial" w:cs="Arial"/>
              </w:rPr>
            </w:pPr>
          </w:p>
          <w:p w14:paraId="5E4395EB" w14:textId="77777777" w:rsidR="00BE408E" w:rsidRDefault="00BE408E" w:rsidP="00BE408E">
            <w:pPr>
              <w:spacing w:after="0" w:line="240" w:lineRule="auto"/>
              <w:jc w:val="center"/>
              <w:rPr>
                <w:rFonts w:ascii="Arial" w:eastAsia="Arial" w:hAnsi="Arial" w:cs="Arial"/>
              </w:rPr>
            </w:pPr>
          </w:p>
          <w:p w14:paraId="61DB3069" w14:textId="77777777" w:rsidR="00BE408E" w:rsidRDefault="00BE408E" w:rsidP="00BE408E">
            <w:pPr>
              <w:spacing w:after="0" w:line="240" w:lineRule="auto"/>
              <w:jc w:val="center"/>
              <w:rPr>
                <w:rFonts w:ascii="Arial" w:eastAsia="Arial" w:hAnsi="Arial" w:cs="Arial"/>
              </w:rPr>
            </w:pPr>
            <w:r w:rsidRPr="10E93A97">
              <w:rPr>
                <w:rFonts w:ascii="Arial" w:eastAsia="Arial" w:hAnsi="Arial" w:cs="Arial"/>
              </w:rPr>
              <w:t>AF, I</w:t>
            </w:r>
          </w:p>
          <w:p w14:paraId="30DD1665" w14:textId="77777777" w:rsidR="00BE408E" w:rsidRDefault="00BE408E" w:rsidP="00BE408E">
            <w:pPr>
              <w:spacing w:after="0" w:line="240" w:lineRule="auto"/>
              <w:jc w:val="center"/>
              <w:rPr>
                <w:rFonts w:ascii="Arial" w:eastAsia="Arial" w:hAnsi="Arial" w:cs="Arial"/>
              </w:rPr>
            </w:pPr>
          </w:p>
          <w:p w14:paraId="2CB0E9E6" w14:textId="77777777" w:rsidR="00BE408E" w:rsidRDefault="00BE408E" w:rsidP="00BE408E">
            <w:pPr>
              <w:spacing w:after="0" w:line="240" w:lineRule="auto"/>
              <w:jc w:val="center"/>
              <w:rPr>
                <w:rFonts w:ascii="Arial" w:eastAsia="Arial" w:hAnsi="Arial" w:cs="Arial"/>
              </w:rPr>
            </w:pPr>
          </w:p>
          <w:p w14:paraId="1A09E1CB" w14:textId="77777777" w:rsidR="00BE408E" w:rsidRDefault="00BE408E" w:rsidP="00BE408E">
            <w:pPr>
              <w:spacing w:after="0" w:line="240" w:lineRule="auto"/>
              <w:jc w:val="center"/>
              <w:rPr>
                <w:rFonts w:ascii="Arial" w:eastAsia="Arial" w:hAnsi="Arial" w:cs="Arial"/>
              </w:rPr>
            </w:pPr>
            <w:r w:rsidRPr="10E93A97">
              <w:rPr>
                <w:rFonts w:ascii="Arial" w:eastAsia="Arial" w:hAnsi="Arial" w:cs="Arial"/>
              </w:rPr>
              <w:t>AF, I</w:t>
            </w:r>
          </w:p>
          <w:p w14:paraId="0827D5EE" w14:textId="77777777" w:rsidR="00BE408E" w:rsidRDefault="00BE408E" w:rsidP="00BE408E">
            <w:pPr>
              <w:spacing w:after="0" w:line="240" w:lineRule="auto"/>
              <w:jc w:val="center"/>
              <w:rPr>
                <w:rFonts w:ascii="Arial" w:eastAsia="Arial" w:hAnsi="Arial" w:cs="Arial"/>
              </w:rPr>
            </w:pPr>
          </w:p>
          <w:p w14:paraId="6722CBCF" w14:textId="77777777" w:rsidR="00BE408E" w:rsidRDefault="00BE408E" w:rsidP="00BE408E">
            <w:pPr>
              <w:spacing w:after="0" w:line="240" w:lineRule="auto"/>
              <w:jc w:val="center"/>
              <w:rPr>
                <w:rFonts w:ascii="Arial" w:eastAsia="Arial" w:hAnsi="Arial" w:cs="Arial"/>
              </w:rPr>
            </w:pPr>
            <w:r w:rsidRPr="10E93A97">
              <w:rPr>
                <w:rFonts w:ascii="Arial" w:eastAsia="Arial" w:hAnsi="Arial" w:cs="Arial"/>
              </w:rPr>
              <w:t>AF, I</w:t>
            </w:r>
          </w:p>
          <w:p w14:paraId="3CF1BFC2" w14:textId="66D35973" w:rsidR="00BE408E" w:rsidRDefault="00BE408E" w:rsidP="00BE408E">
            <w:pPr>
              <w:spacing w:after="0" w:line="240" w:lineRule="auto"/>
              <w:jc w:val="center"/>
              <w:rPr>
                <w:rFonts w:ascii="Arial" w:eastAsia="Arial" w:hAnsi="Arial" w:cs="Arial"/>
              </w:rPr>
            </w:pPr>
          </w:p>
          <w:p w14:paraId="551B7614" w14:textId="77777777" w:rsidR="00D9083F" w:rsidRDefault="00D9083F" w:rsidP="00BE408E">
            <w:pPr>
              <w:spacing w:after="0" w:line="240" w:lineRule="auto"/>
              <w:jc w:val="center"/>
              <w:rPr>
                <w:rFonts w:ascii="Arial" w:eastAsia="Arial" w:hAnsi="Arial" w:cs="Arial"/>
              </w:rPr>
            </w:pPr>
          </w:p>
          <w:p w14:paraId="72FE6619" w14:textId="10D2798F" w:rsidR="10E93A97" w:rsidRDefault="10E93A97" w:rsidP="10E93A97">
            <w:pPr>
              <w:spacing w:after="0" w:line="240" w:lineRule="auto"/>
              <w:jc w:val="center"/>
              <w:rPr>
                <w:rFonts w:ascii="Arial" w:eastAsia="Arial" w:hAnsi="Arial" w:cs="Arial"/>
              </w:rPr>
            </w:pPr>
          </w:p>
          <w:p w14:paraId="21563D1C" w14:textId="77777777" w:rsidR="00BE408E" w:rsidRDefault="00BE408E" w:rsidP="00BE408E">
            <w:pPr>
              <w:spacing w:after="0" w:line="240" w:lineRule="auto"/>
              <w:jc w:val="center"/>
              <w:rPr>
                <w:rFonts w:ascii="Arial" w:eastAsia="Arial" w:hAnsi="Arial" w:cs="Arial"/>
              </w:rPr>
            </w:pPr>
            <w:r w:rsidRPr="10E93A97">
              <w:rPr>
                <w:rFonts w:ascii="Arial" w:eastAsia="Arial" w:hAnsi="Arial" w:cs="Arial"/>
              </w:rPr>
              <w:t>AF, I</w:t>
            </w:r>
          </w:p>
          <w:p w14:paraId="04732787" w14:textId="77777777" w:rsidR="00BE408E" w:rsidRDefault="00BE408E" w:rsidP="00BE408E">
            <w:pPr>
              <w:spacing w:after="0" w:line="240" w:lineRule="auto"/>
              <w:jc w:val="center"/>
              <w:rPr>
                <w:rFonts w:ascii="Arial" w:eastAsia="Arial" w:hAnsi="Arial" w:cs="Arial"/>
              </w:rPr>
            </w:pPr>
          </w:p>
          <w:p w14:paraId="50C01D0A" w14:textId="77777777" w:rsidR="00BE408E" w:rsidRDefault="00BE408E" w:rsidP="00BE408E">
            <w:pPr>
              <w:spacing w:after="0" w:line="240" w:lineRule="auto"/>
              <w:jc w:val="center"/>
              <w:rPr>
                <w:rFonts w:ascii="Arial" w:eastAsia="Arial" w:hAnsi="Arial" w:cs="Arial"/>
              </w:rPr>
            </w:pPr>
          </w:p>
          <w:p w14:paraId="7526EEE8" w14:textId="73DD4916" w:rsidR="00BE408E" w:rsidRDefault="00BE408E" w:rsidP="00BE408E">
            <w:pPr>
              <w:spacing w:after="0" w:line="240" w:lineRule="auto"/>
              <w:jc w:val="center"/>
              <w:rPr>
                <w:rFonts w:ascii="Arial" w:eastAsia="Arial" w:hAnsi="Arial" w:cs="Arial"/>
              </w:rPr>
            </w:pPr>
          </w:p>
          <w:p w14:paraId="0B49BCF8" w14:textId="7500A1E8" w:rsidR="00613413" w:rsidRDefault="0009520F" w:rsidP="00BE408E">
            <w:pPr>
              <w:spacing w:after="0" w:line="240" w:lineRule="auto"/>
              <w:jc w:val="center"/>
              <w:rPr>
                <w:rFonts w:ascii="Arial" w:eastAsia="Arial" w:hAnsi="Arial" w:cs="Arial"/>
              </w:rPr>
            </w:pPr>
            <w:r>
              <w:rPr>
                <w:rFonts w:ascii="Arial" w:eastAsia="Arial" w:hAnsi="Arial" w:cs="Arial"/>
              </w:rPr>
              <w:t>AF, I</w:t>
            </w:r>
          </w:p>
          <w:p w14:paraId="54725EBE" w14:textId="42A98873" w:rsidR="0009520F" w:rsidRDefault="0009520F" w:rsidP="00BE408E">
            <w:pPr>
              <w:spacing w:after="0" w:line="240" w:lineRule="auto"/>
              <w:jc w:val="center"/>
              <w:rPr>
                <w:rFonts w:ascii="Arial" w:eastAsia="Arial" w:hAnsi="Arial" w:cs="Arial"/>
              </w:rPr>
            </w:pPr>
          </w:p>
          <w:p w14:paraId="7CE46D0E" w14:textId="77777777" w:rsidR="0009520F" w:rsidRDefault="0009520F" w:rsidP="00BE408E">
            <w:pPr>
              <w:spacing w:after="0" w:line="240" w:lineRule="auto"/>
              <w:jc w:val="center"/>
              <w:rPr>
                <w:rFonts w:ascii="Arial" w:eastAsia="Arial" w:hAnsi="Arial" w:cs="Arial"/>
              </w:rPr>
            </w:pPr>
          </w:p>
          <w:p w14:paraId="71A83828" w14:textId="77777777" w:rsidR="00BE408E" w:rsidRDefault="00BE408E" w:rsidP="00BE408E">
            <w:pPr>
              <w:spacing w:after="0" w:line="240" w:lineRule="auto"/>
              <w:jc w:val="center"/>
              <w:rPr>
                <w:rFonts w:ascii="Arial" w:eastAsia="Arial" w:hAnsi="Arial" w:cs="Arial"/>
              </w:rPr>
            </w:pPr>
            <w:r w:rsidRPr="10E93A97">
              <w:rPr>
                <w:rFonts w:ascii="Arial" w:eastAsia="Arial" w:hAnsi="Arial" w:cs="Arial"/>
              </w:rPr>
              <w:t>AF, I</w:t>
            </w:r>
          </w:p>
          <w:p w14:paraId="5D7F5CBA" w14:textId="77777777" w:rsidR="00BE408E" w:rsidRDefault="00BE408E" w:rsidP="00BE408E">
            <w:pPr>
              <w:spacing w:after="0" w:line="240" w:lineRule="auto"/>
              <w:jc w:val="center"/>
              <w:rPr>
                <w:rFonts w:ascii="Arial" w:eastAsia="Arial" w:hAnsi="Arial" w:cs="Arial"/>
              </w:rPr>
            </w:pPr>
          </w:p>
          <w:p w14:paraId="1C451FA6" w14:textId="77777777" w:rsidR="00BE408E" w:rsidRDefault="00BE408E" w:rsidP="00BE408E">
            <w:pPr>
              <w:spacing w:after="0" w:line="240" w:lineRule="auto"/>
              <w:jc w:val="center"/>
              <w:rPr>
                <w:rFonts w:ascii="Arial" w:eastAsia="Arial" w:hAnsi="Arial" w:cs="Arial"/>
              </w:rPr>
            </w:pPr>
          </w:p>
          <w:p w14:paraId="5D75ACDF" w14:textId="5114481B" w:rsidR="10E93A97" w:rsidRDefault="10E93A97" w:rsidP="10E93A97">
            <w:pPr>
              <w:spacing w:after="0" w:line="240" w:lineRule="auto"/>
              <w:jc w:val="center"/>
              <w:rPr>
                <w:rFonts w:ascii="Arial" w:eastAsia="Arial" w:hAnsi="Arial" w:cs="Arial"/>
              </w:rPr>
            </w:pPr>
          </w:p>
          <w:p w14:paraId="22DBE4B8" w14:textId="77777777" w:rsidR="00BE408E" w:rsidRDefault="00BE408E" w:rsidP="00BE408E">
            <w:pPr>
              <w:spacing w:after="0" w:line="240" w:lineRule="auto"/>
              <w:jc w:val="center"/>
              <w:rPr>
                <w:rFonts w:ascii="Arial" w:eastAsia="Arial" w:hAnsi="Arial" w:cs="Arial"/>
              </w:rPr>
            </w:pPr>
            <w:r w:rsidRPr="10E93A97">
              <w:rPr>
                <w:rFonts w:ascii="Arial" w:eastAsia="Arial" w:hAnsi="Arial" w:cs="Arial"/>
              </w:rPr>
              <w:t>AF, I</w:t>
            </w:r>
          </w:p>
          <w:p w14:paraId="68E23045" w14:textId="77777777" w:rsidR="00BE408E" w:rsidRDefault="00BE408E" w:rsidP="00BE408E">
            <w:pPr>
              <w:spacing w:after="0" w:line="240" w:lineRule="auto"/>
              <w:jc w:val="center"/>
              <w:rPr>
                <w:rFonts w:ascii="Arial" w:eastAsia="Arial" w:hAnsi="Arial" w:cs="Arial"/>
              </w:rPr>
            </w:pPr>
          </w:p>
          <w:p w14:paraId="4D497245" w14:textId="3EA00DA9" w:rsidR="00BE408E" w:rsidRPr="008559A9" w:rsidRDefault="00BE408E" w:rsidP="00D9083F">
            <w:pPr>
              <w:spacing w:after="0" w:line="240" w:lineRule="auto"/>
              <w:rPr>
                <w:rFonts w:ascii="Arial" w:eastAsia="Arial" w:hAnsi="Arial" w:cs="Arial"/>
              </w:rPr>
            </w:pPr>
          </w:p>
        </w:tc>
      </w:tr>
      <w:tr w:rsidR="00BE408E" w:rsidRPr="00E56608" w14:paraId="1FEF17EA" w14:textId="77777777" w:rsidTr="10E93A97">
        <w:trPr>
          <w:trHeight w:val="195"/>
        </w:trPr>
        <w:tc>
          <w:tcPr>
            <w:tcW w:w="6521" w:type="dxa"/>
            <w:tcBorders>
              <w:top w:val="single" w:sz="4" w:space="0" w:color="C0C0C0"/>
              <w:left w:val="single" w:sz="4" w:space="0" w:color="000000" w:themeColor="text1"/>
              <w:bottom w:val="single" w:sz="4" w:space="0" w:color="C0C0C0"/>
              <w:right w:val="single" w:sz="4" w:space="0" w:color="000000" w:themeColor="text1"/>
            </w:tcBorders>
          </w:tcPr>
          <w:p w14:paraId="1FD8E07F" w14:textId="77777777" w:rsidR="00BE408E" w:rsidRDefault="00BE408E" w:rsidP="10E93A97">
            <w:pPr>
              <w:spacing w:after="0" w:line="240" w:lineRule="auto"/>
              <w:jc w:val="both"/>
              <w:rPr>
                <w:rFonts w:ascii="Arial" w:eastAsia="Arial" w:hAnsi="Arial" w:cs="Arial"/>
              </w:rPr>
            </w:pPr>
            <w:r w:rsidRPr="10E93A97">
              <w:rPr>
                <w:rFonts w:ascii="Arial" w:eastAsia="Arial" w:hAnsi="Arial" w:cs="Arial"/>
              </w:rPr>
              <w:lastRenderedPageBreak/>
              <w:t>In addition to the skills knowledge and experience described above, you may be required to undertake any other duties at or below the substantive grade as directed by the Highway Manager</w:t>
            </w:r>
          </w:p>
          <w:p w14:paraId="2221E30D" w14:textId="57250B73" w:rsidR="364E498B" w:rsidRDefault="364E498B" w:rsidP="10E93A97">
            <w:pPr>
              <w:spacing w:after="0" w:line="240" w:lineRule="auto"/>
              <w:jc w:val="both"/>
              <w:rPr>
                <w:rFonts w:ascii="Arial" w:eastAsia="Arial" w:hAnsi="Arial" w:cs="Arial"/>
              </w:rPr>
            </w:pPr>
          </w:p>
          <w:p w14:paraId="134E7311" w14:textId="45486FCF" w:rsidR="00BE408E" w:rsidRPr="00E56608" w:rsidRDefault="0FC247C2" w:rsidP="004F2327">
            <w:pPr>
              <w:jc w:val="both"/>
              <w:rPr>
                <w:rFonts w:ascii="Arial" w:eastAsia="Arial" w:hAnsi="Arial" w:cs="Arial"/>
              </w:rPr>
            </w:pPr>
            <w:r w:rsidRPr="10E93A97">
              <w:rPr>
                <w:rFonts w:ascii="Arial" w:eastAsia="Arial" w:hAnsi="Arial" w:cs="Arial"/>
                <w:color w:val="000000" w:themeColor="text1"/>
              </w:rPr>
              <w:t>In addition to the above key skills, you will be required to work flexibly between teams and across all countywide depots as directed by the Manager.</w:t>
            </w:r>
          </w:p>
        </w:tc>
        <w:tc>
          <w:tcPr>
            <w:tcW w:w="1701" w:type="dxa"/>
            <w:tcBorders>
              <w:top w:val="single" w:sz="4" w:space="0" w:color="C0C0C0"/>
              <w:left w:val="nil"/>
              <w:bottom w:val="single" w:sz="4" w:space="0" w:color="C0C0C0"/>
              <w:right w:val="single" w:sz="4" w:space="0" w:color="000000" w:themeColor="text1"/>
            </w:tcBorders>
          </w:tcPr>
          <w:p w14:paraId="512BBCE1" w14:textId="77777777" w:rsidR="00BE408E" w:rsidRDefault="00BE408E" w:rsidP="00BE408E">
            <w:pPr>
              <w:keepNext/>
              <w:spacing w:after="0" w:line="240" w:lineRule="auto"/>
              <w:jc w:val="center"/>
              <w:outlineLvl w:val="4"/>
              <w:rPr>
                <w:rFonts w:ascii="Arial" w:eastAsia="Arial" w:hAnsi="Arial" w:cs="Arial"/>
              </w:rPr>
            </w:pPr>
          </w:p>
          <w:p w14:paraId="190094FE" w14:textId="468C17E9" w:rsidR="00BE408E" w:rsidRPr="00E56608" w:rsidRDefault="2672AE28" w:rsidP="10E93A97">
            <w:pPr>
              <w:keepNext/>
              <w:spacing w:after="0" w:line="240" w:lineRule="auto"/>
              <w:jc w:val="center"/>
              <w:outlineLvl w:val="4"/>
              <w:rPr>
                <w:rFonts w:ascii="Arial" w:eastAsia="Arial" w:hAnsi="Arial" w:cs="Arial"/>
              </w:rPr>
            </w:pPr>
            <w:r w:rsidRPr="10E93A97">
              <w:rPr>
                <w:rFonts w:ascii="Arial" w:eastAsia="Arial" w:hAnsi="Arial" w:cs="Arial"/>
              </w:rPr>
              <w:t>E</w:t>
            </w:r>
          </w:p>
          <w:p w14:paraId="30214F58" w14:textId="33B80EA3" w:rsidR="00BE408E" w:rsidRPr="00E56608" w:rsidRDefault="00BE408E" w:rsidP="10E93A97">
            <w:pPr>
              <w:keepNext/>
              <w:spacing w:after="0" w:line="240" w:lineRule="auto"/>
              <w:jc w:val="center"/>
              <w:outlineLvl w:val="4"/>
              <w:rPr>
                <w:rFonts w:ascii="Arial" w:eastAsia="Arial" w:hAnsi="Arial" w:cs="Arial"/>
              </w:rPr>
            </w:pPr>
          </w:p>
          <w:p w14:paraId="1391FF6A" w14:textId="28BA4E8B" w:rsidR="00BE408E" w:rsidRPr="00E56608" w:rsidRDefault="00BE408E" w:rsidP="10E93A97">
            <w:pPr>
              <w:keepNext/>
              <w:spacing w:after="0" w:line="240" w:lineRule="auto"/>
              <w:jc w:val="center"/>
              <w:outlineLvl w:val="4"/>
              <w:rPr>
                <w:rFonts w:ascii="Arial" w:eastAsia="Arial" w:hAnsi="Arial" w:cs="Arial"/>
              </w:rPr>
            </w:pPr>
          </w:p>
          <w:p w14:paraId="1C46861B" w14:textId="0EDF46FC" w:rsidR="00BE408E" w:rsidRPr="00E56608" w:rsidRDefault="00BE408E" w:rsidP="10E93A97">
            <w:pPr>
              <w:keepNext/>
              <w:spacing w:after="0" w:line="240" w:lineRule="auto"/>
              <w:jc w:val="center"/>
              <w:outlineLvl w:val="4"/>
              <w:rPr>
                <w:rFonts w:ascii="Arial" w:eastAsia="Arial" w:hAnsi="Arial" w:cs="Arial"/>
              </w:rPr>
            </w:pPr>
          </w:p>
          <w:p w14:paraId="43A11A95" w14:textId="362DCCAE" w:rsidR="00BE408E" w:rsidRPr="00E56608" w:rsidRDefault="00BE408E" w:rsidP="00BE408E">
            <w:pPr>
              <w:keepNext/>
              <w:spacing w:after="0" w:line="240" w:lineRule="auto"/>
              <w:jc w:val="center"/>
              <w:outlineLvl w:val="4"/>
              <w:rPr>
                <w:rFonts w:ascii="Arial" w:eastAsia="Arial" w:hAnsi="Arial" w:cs="Arial"/>
              </w:rPr>
            </w:pPr>
            <w:r w:rsidRPr="10E93A97">
              <w:rPr>
                <w:rFonts w:ascii="Arial" w:eastAsia="Arial" w:hAnsi="Arial" w:cs="Arial"/>
              </w:rPr>
              <w:t>E</w:t>
            </w:r>
          </w:p>
        </w:tc>
        <w:tc>
          <w:tcPr>
            <w:tcW w:w="2297" w:type="dxa"/>
            <w:tcBorders>
              <w:top w:val="single" w:sz="4" w:space="0" w:color="C0C0C0"/>
              <w:left w:val="nil"/>
              <w:bottom w:val="single" w:sz="4" w:space="0" w:color="C0C0C0"/>
              <w:right w:val="single" w:sz="4" w:space="0" w:color="000000" w:themeColor="text1"/>
            </w:tcBorders>
          </w:tcPr>
          <w:p w14:paraId="71C8FC8D" w14:textId="77777777" w:rsidR="00BE408E" w:rsidRDefault="00BE408E" w:rsidP="00BE408E">
            <w:pPr>
              <w:keepNext/>
              <w:spacing w:after="0" w:line="240" w:lineRule="auto"/>
              <w:jc w:val="center"/>
              <w:outlineLvl w:val="4"/>
              <w:rPr>
                <w:rFonts w:ascii="Arial" w:eastAsia="Arial" w:hAnsi="Arial" w:cs="Arial"/>
              </w:rPr>
            </w:pPr>
          </w:p>
          <w:p w14:paraId="1B8C9C63" w14:textId="4AD5DD6B" w:rsidR="00BE408E" w:rsidRPr="00E56608" w:rsidRDefault="2672AE28" w:rsidP="10E93A97">
            <w:pPr>
              <w:keepNext/>
              <w:spacing w:after="0" w:line="240" w:lineRule="auto"/>
              <w:jc w:val="center"/>
              <w:outlineLvl w:val="4"/>
              <w:rPr>
                <w:rFonts w:ascii="Arial" w:eastAsia="Arial" w:hAnsi="Arial" w:cs="Arial"/>
              </w:rPr>
            </w:pPr>
            <w:r w:rsidRPr="10E93A97">
              <w:rPr>
                <w:rFonts w:ascii="Arial" w:eastAsia="Arial" w:hAnsi="Arial" w:cs="Arial"/>
              </w:rPr>
              <w:t>AF, I</w:t>
            </w:r>
          </w:p>
          <w:p w14:paraId="79EF214B" w14:textId="0BCB07A6" w:rsidR="00BE408E" w:rsidRPr="00E56608" w:rsidRDefault="00BE408E" w:rsidP="10E93A97">
            <w:pPr>
              <w:keepNext/>
              <w:spacing w:after="0" w:line="240" w:lineRule="auto"/>
              <w:jc w:val="center"/>
              <w:outlineLvl w:val="4"/>
              <w:rPr>
                <w:rFonts w:ascii="Arial" w:eastAsia="Arial" w:hAnsi="Arial" w:cs="Arial"/>
              </w:rPr>
            </w:pPr>
          </w:p>
          <w:p w14:paraId="47A8133C" w14:textId="1C4D0DB8" w:rsidR="00BE408E" w:rsidRPr="00E56608" w:rsidRDefault="00BE408E" w:rsidP="10E93A97">
            <w:pPr>
              <w:keepNext/>
              <w:spacing w:after="0" w:line="240" w:lineRule="auto"/>
              <w:jc w:val="center"/>
              <w:outlineLvl w:val="4"/>
              <w:rPr>
                <w:rFonts w:ascii="Arial" w:eastAsia="Arial" w:hAnsi="Arial" w:cs="Arial"/>
              </w:rPr>
            </w:pPr>
          </w:p>
          <w:p w14:paraId="775E26DF" w14:textId="65F8AC15" w:rsidR="00BE408E" w:rsidRPr="00E56608" w:rsidRDefault="00BE408E" w:rsidP="10E93A97">
            <w:pPr>
              <w:keepNext/>
              <w:spacing w:after="0" w:line="240" w:lineRule="auto"/>
              <w:jc w:val="center"/>
              <w:outlineLvl w:val="4"/>
              <w:rPr>
                <w:rFonts w:ascii="Arial" w:eastAsia="Arial" w:hAnsi="Arial" w:cs="Arial"/>
              </w:rPr>
            </w:pPr>
          </w:p>
          <w:p w14:paraId="1685A3F1" w14:textId="4A4E1290" w:rsidR="00BE408E" w:rsidRPr="00E56608" w:rsidRDefault="00BE408E" w:rsidP="00BE408E">
            <w:pPr>
              <w:keepNext/>
              <w:spacing w:after="0" w:line="240" w:lineRule="auto"/>
              <w:jc w:val="center"/>
              <w:outlineLvl w:val="4"/>
              <w:rPr>
                <w:rFonts w:ascii="Arial" w:eastAsia="Arial" w:hAnsi="Arial" w:cs="Arial"/>
              </w:rPr>
            </w:pPr>
            <w:r w:rsidRPr="10E93A97">
              <w:rPr>
                <w:rFonts w:ascii="Arial" w:eastAsia="Arial" w:hAnsi="Arial" w:cs="Arial"/>
              </w:rPr>
              <w:t>AF, I</w:t>
            </w:r>
          </w:p>
        </w:tc>
      </w:tr>
      <w:tr w:rsidR="00BE408E" w:rsidRPr="00E56608" w14:paraId="464A3214" w14:textId="77777777" w:rsidTr="10E93A97">
        <w:trPr>
          <w:trHeight w:val="195"/>
        </w:trPr>
        <w:tc>
          <w:tcPr>
            <w:tcW w:w="6521" w:type="dxa"/>
            <w:tcBorders>
              <w:top w:val="single" w:sz="4" w:space="0" w:color="C0C0C0"/>
              <w:left w:val="single" w:sz="4" w:space="0" w:color="000000" w:themeColor="text1"/>
              <w:bottom w:val="single" w:sz="4" w:space="0" w:color="C0C0C0"/>
              <w:right w:val="single" w:sz="4" w:space="0" w:color="000000" w:themeColor="text1"/>
            </w:tcBorders>
          </w:tcPr>
          <w:p w14:paraId="58C75101" w14:textId="77777777" w:rsidR="00BE408E" w:rsidRPr="00E56608" w:rsidRDefault="00BE408E" w:rsidP="00BE408E">
            <w:pPr>
              <w:spacing w:after="0" w:line="240" w:lineRule="auto"/>
              <w:rPr>
                <w:rFonts w:ascii="Arial" w:eastAsia="Arial" w:hAnsi="Arial" w:cs="Arial"/>
              </w:rPr>
            </w:pPr>
            <w:r w:rsidRPr="10E93A97">
              <w:rPr>
                <w:rFonts w:ascii="Arial" w:eastAsia="Arial" w:hAnsi="Arial" w:cs="Arial"/>
              </w:rPr>
              <w:t>Current Full Driving licence</w:t>
            </w:r>
          </w:p>
          <w:p w14:paraId="717B80AE" w14:textId="77777777" w:rsidR="00BE408E" w:rsidRPr="00E56608" w:rsidRDefault="00BE408E" w:rsidP="00BE408E">
            <w:pPr>
              <w:spacing w:after="0" w:line="240" w:lineRule="auto"/>
              <w:rPr>
                <w:rFonts w:ascii="Arial" w:eastAsia="Arial" w:hAnsi="Arial" w:cs="Arial"/>
              </w:rPr>
            </w:pPr>
          </w:p>
        </w:tc>
        <w:tc>
          <w:tcPr>
            <w:tcW w:w="1701" w:type="dxa"/>
            <w:tcBorders>
              <w:top w:val="single" w:sz="4" w:space="0" w:color="C0C0C0"/>
              <w:left w:val="nil"/>
              <w:bottom w:val="single" w:sz="4" w:space="0" w:color="C0C0C0"/>
              <w:right w:val="single" w:sz="4" w:space="0" w:color="000000" w:themeColor="text1"/>
            </w:tcBorders>
          </w:tcPr>
          <w:p w14:paraId="2A0493F0" w14:textId="77777777" w:rsidR="00BE408E" w:rsidRPr="00E56608" w:rsidRDefault="00BE408E" w:rsidP="00BE408E">
            <w:pPr>
              <w:keepNext/>
              <w:spacing w:after="0" w:line="240" w:lineRule="auto"/>
              <w:jc w:val="center"/>
              <w:outlineLvl w:val="4"/>
              <w:rPr>
                <w:rFonts w:ascii="Arial" w:eastAsia="Arial" w:hAnsi="Arial" w:cs="Arial"/>
              </w:rPr>
            </w:pPr>
            <w:r w:rsidRPr="10E93A97">
              <w:rPr>
                <w:rFonts w:ascii="Arial" w:eastAsia="Arial" w:hAnsi="Arial" w:cs="Arial"/>
              </w:rPr>
              <w:t>E</w:t>
            </w:r>
          </w:p>
        </w:tc>
        <w:tc>
          <w:tcPr>
            <w:tcW w:w="2297" w:type="dxa"/>
            <w:tcBorders>
              <w:top w:val="single" w:sz="4" w:space="0" w:color="C0C0C0"/>
              <w:left w:val="nil"/>
              <w:bottom w:val="single" w:sz="4" w:space="0" w:color="C0C0C0"/>
              <w:right w:val="single" w:sz="4" w:space="0" w:color="000000" w:themeColor="text1"/>
            </w:tcBorders>
          </w:tcPr>
          <w:p w14:paraId="0CAC3A6D" w14:textId="77777777" w:rsidR="00BE408E" w:rsidRPr="00E56608" w:rsidRDefault="00BE408E" w:rsidP="00BE408E">
            <w:pPr>
              <w:keepNext/>
              <w:spacing w:after="0" w:line="240" w:lineRule="auto"/>
              <w:jc w:val="center"/>
              <w:outlineLvl w:val="4"/>
              <w:rPr>
                <w:rFonts w:ascii="Arial" w:eastAsia="Arial" w:hAnsi="Arial" w:cs="Arial"/>
              </w:rPr>
            </w:pPr>
            <w:r w:rsidRPr="10E93A97">
              <w:rPr>
                <w:rFonts w:ascii="Arial" w:eastAsia="Arial" w:hAnsi="Arial" w:cs="Arial"/>
              </w:rPr>
              <w:t>AF</w:t>
            </w:r>
          </w:p>
        </w:tc>
      </w:tr>
      <w:tr w:rsidR="00BE408E" w:rsidRPr="00E56608" w14:paraId="686535DF" w14:textId="77777777" w:rsidTr="10E93A97">
        <w:trPr>
          <w:trHeight w:val="120"/>
        </w:trPr>
        <w:tc>
          <w:tcPr>
            <w:tcW w:w="6521" w:type="dxa"/>
            <w:tcBorders>
              <w:top w:val="single" w:sz="4" w:space="0" w:color="C0C0C0"/>
              <w:left w:val="single" w:sz="4" w:space="0" w:color="000000" w:themeColor="text1"/>
              <w:bottom w:val="single" w:sz="4" w:space="0" w:color="C0C0C0"/>
              <w:right w:val="single" w:sz="4" w:space="0" w:color="000000" w:themeColor="text1"/>
            </w:tcBorders>
          </w:tcPr>
          <w:p w14:paraId="276FF1DF" w14:textId="77777777" w:rsidR="00BE408E" w:rsidRPr="00E56608" w:rsidRDefault="00BE408E" w:rsidP="00BE408E">
            <w:pPr>
              <w:tabs>
                <w:tab w:val="left" w:pos="603"/>
              </w:tabs>
              <w:spacing w:after="0" w:line="240" w:lineRule="auto"/>
              <w:rPr>
                <w:rFonts w:ascii="Arial" w:eastAsia="Arial" w:hAnsi="Arial" w:cs="Arial"/>
              </w:rPr>
            </w:pPr>
            <w:r w:rsidRPr="10E93A97">
              <w:rPr>
                <w:rFonts w:ascii="Arial" w:eastAsia="Arial" w:hAnsi="Arial" w:cs="Arial"/>
              </w:rPr>
              <w:t>Commitment to Equality &amp; Diversity</w:t>
            </w:r>
          </w:p>
          <w:p w14:paraId="0C9ED23B" w14:textId="77777777" w:rsidR="00BE408E" w:rsidRPr="00E56608" w:rsidRDefault="00BE408E" w:rsidP="00BE408E">
            <w:pPr>
              <w:spacing w:after="0" w:line="240" w:lineRule="auto"/>
              <w:rPr>
                <w:rFonts w:ascii="Arial" w:eastAsia="Arial" w:hAnsi="Arial" w:cs="Arial"/>
              </w:rPr>
            </w:pPr>
          </w:p>
        </w:tc>
        <w:tc>
          <w:tcPr>
            <w:tcW w:w="1701" w:type="dxa"/>
            <w:tcBorders>
              <w:top w:val="single" w:sz="4" w:space="0" w:color="C0C0C0"/>
              <w:left w:val="nil"/>
              <w:bottom w:val="single" w:sz="4" w:space="0" w:color="C0C0C0"/>
              <w:right w:val="single" w:sz="4" w:space="0" w:color="000000" w:themeColor="text1"/>
            </w:tcBorders>
          </w:tcPr>
          <w:p w14:paraId="43F3C938" w14:textId="77777777" w:rsidR="00BE408E" w:rsidRPr="00E56608" w:rsidRDefault="00BE408E" w:rsidP="00BE408E">
            <w:pPr>
              <w:keepNext/>
              <w:spacing w:after="0" w:line="240" w:lineRule="auto"/>
              <w:jc w:val="center"/>
              <w:outlineLvl w:val="4"/>
              <w:rPr>
                <w:rFonts w:ascii="Arial" w:eastAsia="Arial" w:hAnsi="Arial" w:cs="Arial"/>
              </w:rPr>
            </w:pPr>
            <w:r w:rsidRPr="10E93A97">
              <w:rPr>
                <w:rFonts w:ascii="Arial" w:eastAsia="Arial" w:hAnsi="Arial" w:cs="Arial"/>
              </w:rPr>
              <w:t>E</w:t>
            </w:r>
          </w:p>
        </w:tc>
        <w:tc>
          <w:tcPr>
            <w:tcW w:w="2297" w:type="dxa"/>
            <w:tcBorders>
              <w:top w:val="single" w:sz="4" w:space="0" w:color="C0C0C0"/>
              <w:left w:val="nil"/>
              <w:bottom w:val="single" w:sz="4" w:space="0" w:color="C0C0C0"/>
              <w:right w:val="single" w:sz="4" w:space="0" w:color="000000" w:themeColor="text1"/>
            </w:tcBorders>
          </w:tcPr>
          <w:p w14:paraId="7A7B547D" w14:textId="77777777" w:rsidR="00BE408E" w:rsidRPr="00E56608" w:rsidRDefault="00BE408E" w:rsidP="00BE408E">
            <w:pPr>
              <w:keepNext/>
              <w:spacing w:after="0" w:line="240" w:lineRule="auto"/>
              <w:outlineLvl w:val="4"/>
              <w:rPr>
                <w:rFonts w:ascii="Arial" w:eastAsia="Arial" w:hAnsi="Arial" w:cs="Arial"/>
              </w:rPr>
            </w:pPr>
            <w:r w:rsidRPr="10E93A97">
              <w:rPr>
                <w:rFonts w:ascii="Arial" w:eastAsia="Arial" w:hAnsi="Arial" w:cs="Arial"/>
              </w:rPr>
              <w:t xml:space="preserve">              I</w:t>
            </w:r>
          </w:p>
        </w:tc>
      </w:tr>
      <w:tr w:rsidR="00BE408E" w:rsidRPr="00E56608" w14:paraId="37545B1C" w14:textId="77777777" w:rsidTr="10E93A97">
        <w:trPr>
          <w:trHeight w:val="251"/>
        </w:trPr>
        <w:tc>
          <w:tcPr>
            <w:tcW w:w="6521" w:type="dxa"/>
            <w:tcBorders>
              <w:top w:val="single" w:sz="4" w:space="0" w:color="C0C0C0"/>
              <w:left w:val="single" w:sz="4" w:space="0" w:color="000000" w:themeColor="text1"/>
              <w:bottom w:val="single" w:sz="4" w:space="0" w:color="C0C0C0"/>
              <w:right w:val="single" w:sz="4" w:space="0" w:color="000000" w:themeColor="text1"/>
            </w:tcBorders>
          </w:tcPr>
          <w:p w14:paraId="0DD08C99" w14:textId="77777777" w:rsidR="00BE408E" w:rsidRPr="00E56608" w:rsidRDefault="00BE408E" w:rsidP="00BE408E">
            <w:pPr>
              <w:spacing w:after="0" w:line="240" w:lineRule="auto"/>
              <w:ind w:left="720" w:hanging="720"/>
              <w:rPr>
                <w:rFonts w:ascii="Arial" w:eastAsia="Arial" w:hAnsi="Arial" w:cs="Arial"/>
              </w:rPr>
            </w:pPr>
            <w:r w:rsidRPr="10E93A97">
              <w:rPr>
                <w:rFonts w:ascii="Arial" w:eastAsia="Arial" w:hAnsi="Arial" w:cs="Arial"/>
              </w:rPr>
              <w:t xml:space="preserve">Commitment to Health &amp; Safety </w:t>
            </w:r>
          </w:p>
        </w:tc>
        <w:tc>
          <w:tcPr>
            <w:tcW w:w="1701" w:type="dxa"/>
            <w:tcBorders>
              <w:top w:val="single" w:sz="4" w:space="0" w:color="C0C0C0"/>
              <w:left w:val="nil"/>
              <w:bottom w:val="single" w:sz="4" w:space="0" w:color="C0C0C0"/>
              <w:right w:val="single" w:sz="4" w:space="0" w:color="000000" w:themeColor="text1"/>
            </w:tcBorders>
          </w:tcPr>
          <w:p w14:paraId="14AE823B" w14:textId="77777777" w:rsidR="00BE408E" w:rsidRPr="00E56608" w:rsidRDefault="00BE408E" w:rsidP="00BE408E">
            <w:pPr>
              <w:keepNext/>
              <w:spacing w:after="0" w:line="240" w:lineRule="auto"/>
              <w:jc w:val="center"/>
              <w:outlineLvl w:val="4"/>
              <w:rPr>
                <w:rFonts w:ascii="Arial" w:eastAsia="Arial" w:hAnsi="Arial" w:cs="Arial"/>
              </w:rPr>
            </w:pPr>
            <w:r w:rsidRPr="10E93A97">
              <w:rPr>
                <w:rFonts w:ascii="Arial" w:eastAsia="Arial" w:hAnsi="Arial" w:cs="Arial"/>
              </w:rPr>
              <w:t>E</w:t>
            </w:r>
          </w:p>
        </w:tc>
        <w:tc>
          <w:tcPr>
            <w:tcW w:w="2297" w:type="dxa"/>
            <w:tcBorders>
              <w:top w:val="single" w:sz="4" w:space="0" w:color="C0C0C0"/>
              <w:left w:val="nil"/>
              <w:bottom w:val="single" w:sz="4" w:space="0" w:color="C0C0C0"/>
              <w:right w:val="single" w:sz="4" w:space="0" w:color="000000" w:themeColor="text1"/>
            </w:tcBorders>
          </w:tcPr>
          <w:p w14:paraId="05C6D134" w14:textId="77777777" w:rsidR="00BE408E" w:rsidRPr="00E56608" w:rsidRDefault="00BE408E" w:rsidP="00BE408E">
            <w:pPr>
              <w:keepNext/>
              <w:spacing w:after="0" w:line="240" w:lineRule="auto"/>
              <w:outlineLvl w:val="4"/>
              <w:rPr>
                <w:rFonts w:ascii="Arial" w:eastAsia="Arial" w:hAnsi="Arial" w:cs="Arial"/>
              </w:rPr>
            </w:pPr>
            <w:r w:rsidRPr="10E93A97">
              <w:rPr>
                <w:rFonts w:ascii="Arial" w:eastAsia="Arial" w:hAnsi="Arial" w:cs="Arial"/>
              </w:rPr>
              <w:t xml:space="preserve">              I</w:t>
            </w:r>
          </w:p>
        </w:tc>
      </w:tr>
      <w:tr w:rsidR="00BE408E" w:rsidRPr="00E56608" w14:paraId="0FDC395F" w14:textId="77777777" w:rsidTr="10E93A97">
        <w:trPr>
          <w:trHeight w:val="268"/>
        </w:trPr>
        <w:tc>
          <w:tcPr>
            <w:tcW w:w="105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802E2" w14:textId="77777777" w:rsidR="00BE408E" w:rsidRPr="00E56608" w:rsidRDefault="00BE408E" w:rsidP="00BE408E">
            <w:pPr>
              <w:spacing w:after="0" w:line="240" w:lineRule="auto"/>
              <w:rPr>
                <w:rFonts w:ascii="Arial" w:eastAsia="Arial" w:hAnsi="Arial" w:cs="Arial"/>
              </w:rPr>
            </w:pPr>
          </w:p>
          <w:p w14:paraId="11D37D68" w14:textId="77777777" w:rsidR="00BE408E" w:rsidRPr="00E56608" w:rsidRDefault="00BE408E" w:rsidP="00BE408E">
            <w:pPr>
              <w:keepNext/>
              <w:spacing w:after="0" w:line="240" w:lineRule="auto"/>
              <w:outlineLvl w:val="4"/>
              <w:rPr>
                <w:rFonts w:ascii="Arial" w:eastAsia="Arial" w:hAnsi="Arial" w:cs="Arial"/>
                <w:b/>
              </w:rPr>
            </w:pPr>
            <w:r w:rsidRPr="10E93A97">
              <w:rPr>
                <w:rFonts w:ascii="Arial" w:eastAsia="Arial" w:hAnsi="Arial" w:cs="Arial"/>
                <w:b/>
              </w:rPr>
              <w:t xml:space="preserve">Prepared by:                                                            Date:                              </w:t>
            </w:r>
          </w:p>
          <w:p w14:paraId="797EC86F" w14:textId="77777777" w:rsidR="00BE408E" w:rsidRPr="00E56608" w:rsidRDefault="00BE408E" w:rsidP="00BE408E">
            <w:pPr>
              <w:spacing w:after="0" w:line="240" w:lineRule="auto"/>
              <w:rPr>
                <w:rFonts w:ascii="Arial" w:eastAsia="Arial" w:hAnsi="Arial" w:cs="Arial"/>
              </w:rPr>
            </w:pPr>
          </w:p>
        </w:tc>
      </w:tr>
    </w:tbl>
    <w:p w14:paraId="3094D0F6" w14:textId="77777777" w:rsidR="00E56608" w:rsidRDefault="00E56608" w:rsidP="0060634F">
      <w:pPr>
        <w:pStyle w:val="NoSpacing"/>
        <w:contextualSpacing/>
      </w:pPr>
    </w:p>
    <w:sectPr w:rsidR="00E566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8652E"/>
    <w:multiLevelType w:val="hybridMultilevel"/>
    <w:tmpl w:val="C1D22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5B0531"/>
    <w:multiLevelType w:val="hybridMultilevel"/>
    <w:tmpl w:val="FFFFFFFF"/>
    <w:lvl w:ilvl="0" w:tplc="C9462A78">
      <w:start w:val="1"/>
      <w:numFmt w:val="bullet"/>
      <w:lvlText w:val=""/>
      <w:lvlJc w:val="left"/>
      <w:pPr>
        <w:ind w:left="720" w:hanging="360"/>
      </w:pPr>
      <w:rPr>
        <w:rFonts w:ascii="Symbol" w:hAnsi="Symbol" w:hint="default"/>
      </w:rPr>
    </w:lvl>
    <w:lvl w:ilvl="1" w:tplc="C206D46C">
      <w:start w:val="1"/>
      <w:numFmt w:val="bullet"/>
      <w:lvlText w:val="o"/>
      <w:lvlJc w:val="left"/>
      <w:pPr>
        <w:ind w:left="1440" w:hanging="360"/>
      </w:pPr>
      <w:rPr>
        <w:rFonts w:ascii="Courier New" w:hAnsi="Courier New" w:hint="default"/>
      </w:rPr>
    </w:lvl>
    <w:lvl w:ilvl="2" w:tplc="D3A61F90">
      <w:start w:val="1"/>
      <w:numFmt w:val="bullet"/>
      <w:lvlText w:val=""/>
      <w:lvlJc w:val="left"/>
      <w:pPr>
        <w:ind w:left="2160" w:hanging="360"/>
      </w:pPr>
      <w:rPr>
        <w:rFonts w:ascii="Wingdings" w:hAnsi="Wingdings" w:hint="default"/>
      </w:rPr>
    </w:lvl>
    <w:lvl w:ilvl="3" w:tplc="4B964A6E">
      <w:start w:val="1"/>
      <w:numFmt w:val="bullet"/>
      <w:lvlText w:val=""/>
      <w:lvlJc w:val="left"/>
      <w:pPr>
        <w:ind w:left="2880" w:hanging="360"/>
      </w:pPr>
      <w:rPr>
        <w:rFonts w:ascii="Symbol" w:hAnsi="Symbol" w:hint="default"/>
      </w:rPr>
    </w:lvl>
    <w:lvl w:ilvl="4" w:tplc="C1FC8E1C">
      <w:start w:val="1"/>
      <w:numFmt w:val="bullet"/>
      <w:lvlText w:val="o"/>
      <w:lvlJc w:val="left"/>
      <w:pPr>
        <w:ind w:left="3600" w:hanging="360"/>
      </w:pPr>
      <w:rPr>
        <w:rFonts w:ascii="Courier New" w:hAnsi="Courier New" w:hint="default"/>
      </w:rPr>
    </w:lvl>
    <w:lvl w:ilvl="5" w:tplc="39BA1404">
      <w:start w:val="1"/>
      <w:numFmt w:val="bullet"/>
      <w:lvlText w:val=""/>
      <w:lvlJc w:val="left"/>
      <w:pPr>
        <w:ind w:left="4320" w:hanging="360"/>
      </w:pPr>
      <w:rPr>
        <w:rFonts w:ascii="Wingdings" w:hAnsi="Wingdings" w:hint="default"/>
      </w:rPr>
    </w:lvl>
    <w:lvl w:ilvl="6" w:tplc="1E3068BE">
      <w:start w:val="1"/>
      <w:numFmt w:val="bullet"/>
      <w:lvlText w:val=""/>
      <w:lvlJc w:val="left"/>
      <w:pPr>
        <w:ind w:left="5040" w:hanging="360"/>
      </w:pPr>
      <w:rPr>
        <w:rFonts w:ascii="Symbol" w:hAnsi="Symbol" w:hint="default"/>
      </w:rPr>
    </w:lvl>
    <w:lvl w:ilvl="7" w:tplc="AA9EEB98">
      <w:start w:val="1"/>
      <w:numFmt w:val="bullet"/>
      <w:lvlText w:val="o"/>
      <w:lvlJc w:val="left"/>
      <w:pPr>
        <w:ind w:left="5760" w:hanging="360"/>
      </w:pPr>
      <w:rPr>
        <w:rFonts w:ascii="Courier New" w:hAnsi="Courier New" w:hint="default"/>
      </w:rPr>
    </w:lvl>
    <w:lvl w:ilvl="8" w:tplc="CF743FB0">
      <w:start w:val="1"/>
      <w:numFmt w:val="bullet"/>
      <w:lvlText w:val=""/>
      <w:lvlJc w:val="left"/>
      <w:pPr>
        <w:ind w:left="6480" w:hanging="360"/>
      </w:pPr>
      <w:rPr>
        <w:rFonts w:ascii="Wingdings" w:hAnsi="Wingdings" w:hint="default"/>
      </w:rPr>
    </w:lvl>
  </w:abstractNum>
  <w:abstractNum w:abstractNumId="2" w15:restartNumberingAfterBreak="0">
    <w:nsid w:val="346B33A5"/>
    <w:multiLevelType w:val="hybridMultilevel"/>
    <w:tmpl w:val="06880AF6"/>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377BE"/>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4F8E3E1C"/>
    <w:multiLevelType w:val="hybridMultilevel"/>
    <w:tmpl w:val="E33C2454"/>
    <w:lvl w:ilvl="0" w:tplc="0032F7FC">
      <w:start w:val="1"/>
      <w:numFmt w:val="bullet"/>
      <w:lvlText w:val=""/>
      <w:lvlJc w:val="left"/>
      <w:pPr>
        <w:ind w:left="720" w:hanging="360"/>
      </w:pPr>
      <w:rPr>
        <w:rFonts w:ascii="Symbol" w:hAnsi="Symbol" w:hint="default"/>
      </w:rPr>
    </w:lvl>
    <w:lvl w:ilvl="1" w:tplc="30A6AE5E">
      <w:start w:val="1"/>
      <w:numFmt w:val="bullet"/>
      <w:lvlText w:val="o"/>
      <w:lvlJc w:val="left"/>
      <w:pPr>
        <w:ind w:left="1440" w:hanging="360"/>
      </w:pPr>
      <w:rPr>
        <w:rFonts w:ascii="Courier New" w:hAnsi="Courier New" w:hint="default"/>
      </w:rPr>
    </w:lvl>
    <w:lvl w:ilvl="2" w:tplc="F6D6F466">
      <w:start w:val="1"/>
      <w:numFmt w:val="bullet"/>
      <w:lvlText w:val=""/>
      <w:lvlJc w:val="left"/>
      <w:pPr>
        <w:ind w:left="2160" w:hanging="360"/>
      </w:pPr>
      <w:rPr>
        <w:rFonts w:ascii="Wingdings" w:hAnsi="Wingdings" w:hint="default"/>
      </w:rPr>
    </w:lvl>
    <w:lvl w:ilvl="3" w:tplc="B82C22FA">
      <w:start w:val="1"/>
      <w:numFmt w:val="bullet"/>
      <w:lvlText w:val=""/>
      <w:lvlJc w:val="left"/>
      <w:pPr>
        <w:ind w:left="2880" w:hanging="360"/>
      </w:pPr>
      <w:rPr>
        <w:rFonts w:ascii="Symbol" w:hAnsi="Symbol" w:hint="default"/>
      </w:rPr>
    </w:lvl>
    <w:lvl w:ilvl="4" w:tplc="4D6C85E6">
      <w:start w:val="1"/>
      <w:numFmt w:val="bullet"/>
      <w:lvlText w:val="o"/>
      <w:lvlJc w:val="left"/>
      <w:pPr>
        <w:ind w:left="3600" w:hanging="360"/>
      </w:pPr>
      <w:rPr>
        <w:rFonts w:ascii="Courier New" w:hAnsi="Courier New" w:hint="default"/>
      </w:rPr>
    </w:lvl>
    <w:lvl w:ilvl="5" w:tplc="5BF2DB66">
      <w:start w:val="1"/>
      <w:numFmt w:val="bullet"/>
      <w:lvlText w:val=""/>
      <w:lvlJc w:val="left"/>
      <w:pPr>
        <w:ind w:left="4320" w:hanging="360"/>
      </w:pPr>
      <w:rPr>
        <w:rFonts w:ascii="Wingdings" w:hAnsi="Wingdings" w:hint="default"/>
      </w:rPr>
    </w:lvl>
    <w:lvl w:ilvl="6" w:tplc="6FEE5D32">
      <w:start w:val="1"/>
      <w:numFmt w:val="bullet"/>
      <w:lvlText w:val=""/>
      <w:lvlJc w:val="left"/>
      <w:pPr>
        <w:ind w:left="5040" w:hanging="360"/>
      </w:pPr>
      <w:rPr>
        <w:rFonts w:ascii="Symbol" w:hAnsi="Symbol" w:hint="default"/>
      </w:rPr>
    </w:lvl>
    <w:lvl w:ilvl="7" w:tplc="DAD820FE">
      <w:start w:val="1"/>
      <w:numFmt w:val="bullet"/>
      <w:lvlText w:val="o"/>
      <w:lvlJc w:val="left"/>
      <w:pPr>
        <w:ind w:left="5760" w:hanging="360"/>
      </w:pPr>
      <w:rPr>
        <w:rFonts w:ascii="Courier New" w:hAnsi="Courier New" w:hint="default"/>
      </w:rPr>
    </w:lvl>
    <w:lvl w:ilvl="8" w:tplc="1E842B6E">
      <w:start w:val="1"/>
      <w:numFmt w:val="bullet"/>
      <w:lvlText w:val=""/>
      <w:lvlJc w:val="left"/>
      <w:pPr>
        <w:ind w:left="6480" w:hanging="360"/>
      </w:pPr>
      <w:rPr>
        <w:rFonts w:ascii="Wingdings" w:hAnsi="Wingdings" w:hint="default"/>
      </w:rPr>
    </w:lvl>
  </w:abstractNum>
  <w:abstractNum w:abstractNumId="5" w15:restartNumberingAfterBreak="0">
    <w:nsid w:val="6743493A"/>
    <w:multiLevelType w:val="hybridMultilevel"/>
    <w:tmpl w:val="0D48E7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971DF"/>
    <w:multiLevelType w:val="hybridMultilevel"/>
    <w:tmpl w:val="84AC4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0035802">
    <w:abstractNumId w:val="4"/>
  </w:num>
  <w:num w:numId="2" w16cid:durableId="826484117">
    <w:abstractNumId w:val="2"/>
  </w:num>
  <w:num w:numId="3" w16cid:durableId="504247917">
    <w:abstractNumId w:val="6"/>
  </w:num>
  <w:num w:numId="4" w16cid:durableId="1900941851">
    <w:abstractNumId w:val="3"/>
  </w:num>
  <w:num w:numId="5" w16cid:durableId="46027916">
    <w:abstractNumId w:val="5"/>
  </w:num>
  <w:num w:numId="6" w16cid:durableId="1777600199">
    <w:abstractNumId w:val="0"/>
  </w:num>
  <w:num w:numId="7" w16cid:durableId="12153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2A3"/>
    <w:rsid w:val="000062C8"/>
    <w:rsid w:val="0000692A"/>
    <w:rsid w:val="00006D0B"/>
    <w:rsid w:val="0002099C"/>
    <w:rsid w:val="00022D22"/>
    <w:rsid w:val="00023171"/>
    <w:rsid w:val="0003083D"/>
    <w:rsid w:val="0004022A"/>
    <w:rsid w:val="000610E4"/>
    <w:rsid w:val="0006285A"/>
    <w:rsid w:val="00072B01"/>
    <w:rsid w:val="00074097"/>
    <w:rsid w:val="0008203C"/>
    <w:rsid w:val="0009065A"/>
    <w:rsid w:val="00094672"/>
    <w:rsid w:val="00094D6B"/>
    <w:rsid w:val="0009520F"/>
    <w:rsid w:val="000A5CDF"/>
    <w:rsid w:val="000B409B"/>
    <w:rsid w:val="000B504B"/>
    <w:rsid w:val="000C25F3"/>
    <w:rsid w:val="000D0467"/>
    <w:rsid w:val="000D1207"/>
    <w:rsid w:val="000D1704"/>
    <w:rsid w:val="000D5BC8"/>
    <w:rsid w:val="00106F58"/>
    <w:rsid w:val="00121FA3"/>
    <w:rsid w:val="00130463"/>
    <w:rsid w:val="00132D25"/>
    <w:rsid w:val="00140846"/>
    <w:rsid w:val="00141440"/>
    <w:rsid w:val="00151B40"/>
    <w:rsid w:val="00153954"/>
    <w:rsid w:val="001974D2"/>
    <w:rsid w:val="001A110E"/>
    <w:rsid w:val="001B10C6"/>
    <w:rsid w:val="001B412C"/>
    <w:rsid w:val="001B7292"/>
    <w:rsid w:val="001C05E7"/>
    <w:rsid w:val="001D16A4"/>
    <w:rsid w:val="001E58C5"/>
    <w:rsid w:val="001F01D5"/>
    <w:rsid w:val="001F3851"/>
    <w:rsid w:val="001F4C7A"/>
    <w:rsid w:val="00200CF3"/>
    <w:rsid w:val="0020589D"/>
    <w:rsid w:val="00216A5F"/>
    <w:rsid w:val="00220A77"/>
    <w:rsid w:val="00221E31"/>
    <w:rsid w:val="0023046B"/>
    <w:rsid w:val="00235469"/>
    <w:rsid w:val="002402DB"/>
    <w:rsid w:val="00244C5C"/>
    <w:rsid w:val="00261D25"/>
    <w:rsid w:val="00270593"/>
    <w:rsid w:val="0027194C"/>
    <w:rsid w:val="002764E2"/>
    <w:rsid w:val="00284CB5"/>
    <w:rsid w:val="00290EA6"/>
    <w:rsid w:val="002962B0"/>
    <w:rsid w:val="002A08F0"/>
    <w:rsid w:val="002A3D2E"/>
    <w:rsid w:val="002D2B21"/>
    <w:rsid w:val="002E38BE"/>
    <w:rsid w:val="002E48D6"/>
    <w:rsid w:val="002F2FE9"/>
    <w:rsid w:val="002F768E"/>
    <w:rsid w:val="00320DE8"/>
    <w:rsid w:val="00357132"/>
    <w:rsid w:val="00386497"/>
    <w:rsid w:val="00392AB3"/>
    <w:rsid w:val="00395C46"/>
    <w:rsid w:val="003B6B14"/>
    <w:rsid w:val="003C1FE9"/>
    <w:rsid w:val="003D0D50"/>
    <w:rsid w:val="00406468"/>
    <w:rsid w:val="00415E1F"/>
    <w:rsid w:val="00416E77"/>
    <w:rsid w:val="004408F4"/>
    <w:rsid w:val="00447B83"/>
    <w:rsid w:val="0045082D"/>
    <w:rsid w:val="004533C7"/>
    <w:rsid w:val="004861EB"/>
    <w:rsid w:val="004B1F1B"/>
    <w:rsid w:val="004B4D85"/>
    <w:rsid w:val="004B69A4"/>
    <w:rsid w:val="004E6440"/>
    <w:rsid w:val="004E7F02"/>
    <w:rsid w:val="004F2327"/>
    <w:rsid w:val="004F30FB"/>
    <w:rsid w:val="004F4B4C"/>
    <w:rsid w:val="005254AA"/>
    <w:rsid w:val="005567E2"/>
    <w:rsid w:val="00575112"/>
    <w:rsid w:val="00585B45"/>
    <w:rsid w:val="005A0B66"/>
    <w:rsid w:val="005A54A3"/>
    <w:rsid w:val="005D0B3E"/>
    <w:rsid w:val="005D0C8E"/>
    <w:rsid w:val="005E3D66"/>
    <w:rsid w:val="005E5478"/>
    <w:rsid w:val="005F3A5F"/>
    <w:rsid w:val="00603CA9"/>
    <w:rsid w:val="0060634F"/>
    <w:rsid w:val="0061203C"/>
    <w:rsid w:val="00613413"/>
    <w:rsid w:val="00613C7F"/>
    <w:rsid w:val="00630166"/>
    <w:rsid w:val="00641DB2"/>
    <w:rsid w:val="00645B5B"/>
    <w:rsid w:val="00660073"/>
    <w:rsid w:val="006707DF"/>
    <w:rsid w:val="00672F4E"/>
    <w:rsid w:val="00674BB6"/>
    <w:rsid w:val="0069450E"/>
    <w:rsid w:val="006A2CE4"/>
    <w:rsid w:val="006A31B9"/>
    <w:rsid w:val="006B68C8"/>
    <w:rsid w:val="006B6972"/>
    <w:rsid w:val="006B7028"/>
    <w:rsid w:val="006C579B"/>
    <w:rsid w:val="006C722E"/>
    <w:rsid w:val="006D22B3"/>
    <w:rsid w:val="006E59F0"/>
    <w:rsid w:val="006E6194"/>
    <w:rsid w:val="006F23EE"/>
    <w:rsid w:val="006F2A10"/>
    <w:rsid w:val="00703F5C"/>
    <w:rsid w:val="0070488D"/>
    <w:rsid w:val="00711CE3"/>
    <w:rsid w:val="00735E63"/>
    <w:rsid w:val="00743304"/>
    <w:rsid w:val="007542B2"/>
    <w:rsid w:val="0075688E"/>
    <w:rsid w:val="00760492"/>
    <w:rsid w:val="00760836"/>
    <w:rsid w:val="00770ED4"/>
    <w:rsid w:val="00772429"/>
    <w:rsid w:val="007746FB"/>
    <w:rsid w:val="0078662B"/>
    <w:rsid w:val="007A3B19"/>
    <w:rsid w:val="007A70E2"/>
    <w:rsid w:val="007B5F21"/>
    <w:rsid w:val="007B615F"/>
    <w:rsid w:val="007C013B"/>
    <w:rsid w:val="007D35CF"/>
    <w:rsid w:val="007E2464"/>
    <w:rsid w:val="007E54C5"/>
    <w:rsid w:val="0080105A"/>
    <w:rsid w:val="00802852"/>
    <w:rsid w:val="00806074"/>
    <w:rsid w:val="00832063"/>
    <w:rsid w:val="00841539"/>
    <w:rsid w:val="008473B9"/>
    <w:rsid w:val="008559A9"/>
    <w:rsid w:val="00865B00"/>
    <w:rsid w:val="00872CF2"/>
    <w:rsid w:val="00875619"/>
    <w:rsid w:val="00881202"/>
    <w:rsid w:val="008963E9"/>
    <w:rsid w:val="008A24D2"/>
    <w:rsid w:val="008B300D"/>
    <w:rsid w:val="008B33EC"/>
    <w:rsid w:val="008C6816"/>
    <w:rsid w:val="00920337"/>
    <w:rsid w:val="00945F7C"/>
    <w:rsid w:val="00957397"/>
    <w:rsid w:val="00960578"/>
    <w:rsid w:val="00980EC2"/>
    <w:rsid w:val="009A758B"/>
    <w:rsid w:val="009B023D"/>
    <w:rsid w:val="009C328D"/>
    <w:rsid w:val="009C3454"/>
    <w:rsid w:val="009C5E3C"/>
    <w:rsid w:val="009D0897"/>
    <w:rsid w:val="009D0D57"/>
    <w:rsid w:val="009D22C9"/>
    <w:rsid w:val="00A12570"/>
    <w:rsid w:val="00A367A5"/>
    <w:rsid w:val="00A427C5"/>
    <w:rsid w:val="00A4372E"/>
    <w:rsid w:val="00A52438"/>
    <w:rsid w:val="00A93678"/>
    <w:rsid w:val="00A93834"/>
    <w:rsid w:val="00AA72F6"/>
    <w:rsid w:val="00AB5C9C"/>
    <w:rsid w:val="00AC2C32"/>
    <w:rsid w:val="00AC3F00"/>
    <w:rsid w:val="00AF1C28"/>
    <w:rsid w:val="00B005EA"/>
    <w:rsid w:val="00B0080B"/>
    <w:rsid w:val="00B138CF"/>
    <w:rsid w:val="00B205F4"/>
    <w:rsid w:val="00B23EB7"/>
    <w:rsid w:val="00B34738"/>
    <w:rsid w:val="00B41091"/>
    <w:rsid w:val="00B42FB3"/>
    <w:rsid w:val="00B43C87"/>
    <w:rsid w:val="00B57CF7"/>
    <w:rsid w:val="00B7313D"/>
    <w:rsid w:val="00B77BC1"/>
    <w:rsid w:val="00B87BE7"/>
    <w:rsid w:val="00B91B05"/>
    <w:rsid w:val="00BA799A"/>
    <w:rsid w:val="00BC4265"/>
    <w:rsid w:val="00BC6273"/>
    <w:rsid w:val="00BD323D"/>
    <w:rsid w:val="00BE319D"/>
    <w:rsid w:val="00BE408E"/>
    <w:rsid w:val="00BE657E"/>
    <w:rsid w:val="00C0113A"/>
    <w:rsid w:val="00C042A3"/>
    <w:rsid w:val="00C1768A"/>
    <w:rsid w:val="00C301F9"/>
    <w:rsid w:val="00C333E5"/>
    <w:rsid w:val="00C33883"/>
    <w:rsid w:val="00C34EED"/>
    <w:rsid w:val="00C35825"/>
    <w:rsid w:val="00C368CF"/>
    <w:rsid w:val="00C53A23"/>
    <w:rsid w:val="00C5537A"/>
    <w:rsid w:val="00C667E9"/>
    <w:rsid w:val="00C72AD2"/>
    <w:rsid w:val="00C73688"/>
    <w:rsid w:val="00C76B34"/>
    <w:rsid w:val="00C92234"/>
    <w:rsid w:val="00CA38D4"/>
    <w:rsid w:val="00CA7219"/>
    <w:rsid w:val="00CB68C5"/>
    <w:rsid w:val="00CC3FC0"/>
    <w:rsid w:val="00CD1535"/>
    <w:rsid w:val="00CE7706"/>
    <w:rsid w:val="00D02A1A"/>
    <w:rsid w:val="00D459A5"/>
    <w:rsid w:val="00D62ACE"/>
    <w:rsid w:val="00D70C7C"/>
    <w:rsid w:val="00D77A21"/>
    <w:rsid w:val="00D85502"/>
    <w:rsid w:val="00D9083F"/>
    <w:rsid w:val="00DA7BDB"/>
    <w:rsid w:val="00DA7CA7"/>
    <w:rsid w:val="00DB5BB6"/>
    <w:rsid w:val="00DB61E2"/>
    <w:rsid w:val="00DC214D"/>
    <w:rsid w:val="00DC29BA"/>
    <w:rsid w:val="00DC4DE1"/>
    <w:rsid w:val="00DD214F"/>
    <w:rsid w:val="00DD6C3F"/>
    <w:rsid w:val="00DF685F"/>
    <w:rsid w:val="00E02EC8"/>
    <w:rsid w:val="00E163AA"/>
    <w:rsid w:val="00E4027E"/>
    <w:rsid w:val="00E50FF3"/>
    <w:rsid w:val="00E54919"/>
    <w:rsid w:val="00E56608"/>
    <w:rsid w:val="00E57955"/>
    <w:rsid w:val="00E7654C"/>
    <w:rsid w:val="00E80EB2"/>
    <w:rsid w:val="00E870F4"/>
    <w:rsid w:val="00E878AB"/>
    <w:rsid w:val="00E964E0"/>
    <w:rsid w:val="00EA345C"/>
    <w:rsid w:val="00EC48E3"/>
    <w:rsid w:val="00ED7FF8"/>
    <w:rsid w:val="00EE14D2"/>
    <w:rsid w:val="00EE5054"/>
    <w:rsid w:val="00EE6071"/>
    <w:rsid w:val="00EF3464"/>
    <w:rsid w:val="00EF75AC"/>
    <w:rsid w:val="00F01C25"/>
    <w:rsid w:val="00F04E01"/>
    <w:rsid w:val="00F05A04"/>
    <w:rsid w:val="00F20A38"/>
    <w:rsid w:val="00F27228"/>
    <w:rsid w:val="00F46F55"/>
    <w:rsid w:val="00F57CD9"/>
    <w:rsid w:val="00F678D7"/>
    <w:rsid w:val="00F82C6E"/>
    <w:rsid w:val="00FA22C6"/>
    <w:rsid w:val="00FA7A58"/>
    <w:rsid w:val="00FB209A"/>
    <w:rsid w:val="00FB3B41"/>
    <w:rsid w:val="00FD2DDA"/>
    <w:rsid w:val="00FF0029"/>
    <w:rsid w:val="01043A74"/>
    <w:rsid w:val="0333F7A4"/>
    <w:rsid w:val="06F5740E"/>
    <w:rsid w:val="08AC407F"/>
    <w:rsid w:val="08B3B86C"/>
    <w:rsid w:val="08B8D48C"/>
    <w:rsid w:val="0935D650"/>
    <w:rsid w:val="0BB01C5D"/>
    <w:rsid w:val="0C21A16C"/>
    <w:rsid w:val="0CD0FC1F"/>
    <w:rsid w:val="0D8BD39A"/>
    <w:rsid w:val="0E6375A0"/>
    <w:rsid w:val="0E768CAE"/>
    <w:rsid w:val="0F1F6AF0"/>
    <w:rsid w:val="0FC247C2"/>
    <w:rsid w:val="0FF74246"/>
    <w:rsid w:val="10E93A97"/>
    <w:rsid w:val="118AE95C"/>
    <w:rsid w:val="12D9D5FB"/>
    <w:rsid w:val="13E0D068"/>
    <w:rsid w:val="1466F60B"/>
    <w:rsid w:val="14D50369"/>
    <w:rsid w:val="17493C25"/>
    <w:rsid w:val="1B8489A0"/>
    <w:rsid w:val="1B934C3E"/>
    <w:rsid w:val="1C78209E"/>
    <w:rsid w:val="1D826209"/>
    <w:rsid w:val="2057CF0C"/>
    <w:rsid w:val="23162B9B"/>
    <w:rsid w:val="2672AE28"/>
    <w:rsid w:val="274E5043"/>
    <w:rsid w:val="275FB514"/>
    <w:rsid w:val="2C8AC7AF"/>
    <w:rsid w:val="2E6716AB"/>
    <w:rsid w:val="2FF94B21"/>
    <w:rsid w:val="30FAC637"/>
    <w:rsid w:val="35F4E21B"/>
    <w:rsid w:val="364E498B"/>
    <w:rsid w:val="36AC3BFB"/>
    <w:rsid w:val="3A010C91"/>
    <w:rsid w:val="3B8F6904"/>
    <w:rsid w:val="3B91C0DB"/>
    <w:rsid w:val="3B91CBA4"/>
    <w:rsid w:val="3BB6E726"/>
    <w:rsid w:val="3F36D6D3"/>
    <w:rsid w:val="3F9B932B"/>
    <w:rsid w:val="400EEE66"/>
    <w:rsid w:val="41095350"/>
    <w:rsid w:val="4129FAF7"/>
    <w:rsid w:val="4369F381"/>
    <w:rsid w:val="44318B18"/>
    <w:rsid w:val="443FEF7C"/>
    <w:rsid w:val="4505C3E2"/>
    <w:rsid w:val="45F1994F"/>
    <w:rsid w:val="46699CF9"/>
    <w:rsid w:val="4CE97D64"/>
    <w:rsid w:val="4E068450"/>
    <w:rsid w:val="4E45DD81"/>
    <w:rsid w:val="4E495D0B"/>
    <w:rsid w:val="4F08693C"/>
    <w:rsid w:val="522E18C2"/>
    <w:rsid w:val="523DC08F"/>
    <w:rsid w:val="52A2E3E4"/>
    <w:rsid w:val="546F1E0B"/>
    <w:rsid w:val="55762227"/>
    <w:rsid w:val="55DCD1BE"/>
    <w:rsid w:val="58448638"/>
    <w:rsid w:val="5AA3F1B6"/>
    <w:rsid w:val="5C237FE0"/>
    <w:rsid w:val="5F2810C9"/>
    <w:rsid w:val="5F36F522"/>
    <w:rsid w:val="5FBAFE8A"/>
    <w:rsid w:val="6059B0B8"/>
    <w:rsid w:val="6059D327"/>
    <w:rsid w:val="62250A56"/>
    <w:rsid w:val="63FEEA98"/>
    <w:rsid w:val="644B468E"/>
    <w:rsid w:val="66C4F94B"/>
    <w:rsid w:val="696FAD8C"/>
    <w:rsid w:val="6971D1DF"/>
    <w:rsid w:val="69CE81F5"/>
    <w:rsid w:val="6A095EAF"/>
    <w:rsid w:val="6AC6EED2"/>
    <w:rsid w:val="6AD650F8"/>
    <w:rsid w:val="6B23DF2E"/>
    <w:rsid w:val="6B35D9C9"/>
    <w:rsid w:val="6BC1EA4E"/>
    <w:rsid w:val="6EB3814B"/>
    <w:rsid w:val="6EB526FA"/>
    <w:rsid w:val="6F904C14"/>
    <w:rsid w:val="72CCAAA3"/>
    <w:rsid w:val="7402B00E"/>
    <w:rsid w:val="775D98A3"/>
    <w:rsid w:val="7BD0D58F"/>
    <w:rsid w:val="7CE4868D"/>
    <w:rsid w:val="7DE55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25F14"/>
  <w15:chartTrackingRefBased/>
  <w15:docId w15:val="{5B6F68BB-75C5-4F29-BBC3-03A06C95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42A3"/>
    <w:pPr>
      <w:spacing w:after="0" w:line="240" w:lineRule="auto"/>
    </w:pPr>
  </w:style>
  <w:style w:type="paragraph" w:styleId="BalloonText">
    <w:name w:val="Balloon Text"/>
    <w:basedOn w:val="Normal"/>
    <w:link w:val="BalloonTextChar"/>
    <w:uiPriority w:val="99"/>
    <w:semiHidden/>
    <w:unhideWhenUsed/>
    <w:rsid w:val="00645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B5B"/>
    <w:rPr>
      <w:rFonts w:ascii="Segoe UI" w:hAnsi="Segoe UI" w:cs="Segoe UI"/>
      <w:sz w:val="18"/>
      <w:szCs w:val="18"/>
    </w:rPr>
  </w:style>
  <w:style w:type="paragraph" w:styleId="ListParagraph">
    <w:name w:val="List Paragraph"/>
    <w:basedOn w:val="Normal"/>
    <w:uiPriority w:val="34"/>
    <w:qFormat/>
    <w:rsid w:val="00585B45"/>
    <w:pPr>
      <w:ind w:left="720"/>
      <w:contextualSpacing/>
    </w:pPr>
  </w:style>
  <w:style w:type="paragraph" w:styleId="CommentText">
    <w:name w:val="annotation text"/>
    <w:basedOn w:val="Normal"/>
    <w:link w:val="CommentTextChar"/>
    <w:uiPriority w:val="99"/>
    <w:semiHidden/>
    <w:unhideWhenUsed/>
    <w:rsid w:val="00F678D7"/>
    <w:pPr>
      <w:spacing w:line="240" w:lineRule="auto"/>
    </w:pPr>
    <w:rPr>
      <w:sz w:val="20"/>
      <w:szCs w:val="20"/>
    </w:rPr>
  </w:style>
  <w:style w:type="character" w:customStyle="1" w:styleId="CommentTextChar">
    <w:name w:val="Comment Text Char"/>
    <w:basedOn w:val="DefaultParagraphFont"/>
    <w:link w:val="CommentText"/>
    <w:uiPriority w:val="99"/>
    <w:semiHidden/>
    <w:rsid w:val="00F678D7"/>
    <w:rPr>
      <w:sz w:val="20"/>
      <w:szCs w:val="20"/>
    </w:rPr>
  </w:style>
  <w:style w:type="character" w:styleId="Hyperlink">
    <w:name w:val="Hyperlink"/>
    <w:basedOn w:val="DefaultParagraphFont"/>
    <w:uiPriority w:val="99"/>
    <w:unhideWhenUsed/>
    <w:rsid w:val="00151B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cashire.gov.uk/council/strategies-policies-plans/roads-parking-and-travel/highway-asset-management-in-lancashire/strategies/highways-asset-management-framewor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lancashire.gov.uk/council/strategies-policies-plans/roads-parking-and-travel/highway-asset-management-in-lancashire/strategies/transport-asset-management-plan/" TargetMode="External"/><Relationship Id="rId4" Type="http://schemas.openxmlformats.org/officeDocument/2006/relationships/numbering" Target="numbering.xml"/><Relationship Id="rId9" Type="http://schemas.openxmlformats.org/officeDocument/2006/relationships/hyperlink" Target="http://www.lancashire.gov.uk/council/strategies-policies-plans/roads-parking-and-travel/highway-asset-management-in-lancashire/strategies/highway-management-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E54C5B4747D346B163AB215D02C3D0" ma:contentTypeVersion="6" ma:contentTypeDescription="Create a new document." ma:contentTypeScope="" ma:versionID="f41ade22d743817162464f7df8a95b2a">
  <xsd:schema xmlns:xsd="http://www.w3.org/2001/XMLSchema" xmlns:xs="http://www.w3.org/2001/XMLSchema" xmlns:p="http://schemas.microsoft.com/office/2006/metadata/properties" xmlns:ns2="751f2a81-ccb8-4951-85d4-6a94b9f6e8fa" targetNamespace="http://schemas.microsoft.com/office/2006/metadata/properties" ma:root="true" ma:fieldsID="b8ec5ed6e7fad13a82276c90e72f3051" ns2:_="">
    <xsd:import namespace="751f2a81-ccb8-4951-85d4-6a94b9f6e8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f2a81-ccb8-4951-85d4-6a94b9f6e8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0DF786-0A4A-438F-916C-8894F4239882}">
  <ds:schemaRefs>
    <ds:schemaRef ds:uri="http://schemas.microsoft.com/sharepoint/v3/contenttype/forms"/>
  </ds:schemaRefs>
</ds:datastoreItem>
</file>

<file path=customXml/itemProps2.xml><?xml version="1.0" encoding="utf-8"?>
<ds:datastoreItem xmlns:ds="http://schemas.openxmlformats.org/officeDocument/2006/customXml" ds:itemID="{6817A9C6-B54C-49F3-8623-119E2DCA1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f2a81-ccb8-4951-85d4-6a94b9f6e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56C644-FF59-421F-9E4D-0A39044D06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1569</Words>
  <Characters>8949</Characters>
  <Application>Microsoft Office Word</Application>
  <DocSecurity>0</DocSecurity>
  <Lines>74</Lines>
  <Paragraphs>20</Paragraphs>
  <ScaleCrop>false</ScaleCrop>
  <Company/>
  <LinksUpToDate>false</LinksUpToDate>
  <CharactersWithSpaces>10498</CharactersWithSpaces>
  <SharedDoc>false</SharedDoc>
  <HLinks>
    <vt:vector size="18" baseType="variant">
      <vt:variant>
        <vt:i4>8126521</vt:i4>
      </vt:variant>
      <vt:variant>
        <vt:i4>6</vt:i4>
      </vt:variant>
      <vt:variant>
        <vt:i4>0</vt:i4>
      </vt:variant>
      <vt:variant>
        <vt:i4>5</vt:i4>
      </vt:variant>
      <vt:variant>
        <vt:lpwstr>http://www.lancashire.gov.uk/council/strategies-policies-plans/roads-parking-and-travel/highway-asset-management-in-lancashire/strategies/transport-asset-management-plan/</vt:lpwstr>
      </vt:variant>
      <vt:variant>
        <vt:lpwstr/>
      </vt:variant>
      <vt:variant>
        <vt:i4>3735587</vt:i4>
      </vt:variant>
      <vt:variant>
        <vt:i4>3</vt:i4>
      </vt:variant>
      <vt:variant>
        <vt:i4>0</vt:i4>
      </vt:variant>
      <vt:variant>
        <vt:i4>5</vt:i4>
      </vt:variant>
      <vt:variant>
        <vt:lpwstr>http://www.lancashire.gov.uk/council/strategies-policies-plans/roads-parking-and-travel/highway-asset-management-in-lancashire/strategies/highway-management-plan/</vt:lpwstr>
      </vt:variant>
      <vt:variant>
        <vt:lpwstr/>
      </vt:variant>
      <vt:variant>
        <vt:i4>3407983</vt:i4>
      </vt:variant>
      <vt:variant>
        <vt:i4>0</vt:i4>
      </vt:variant>
      <vt:variant>
        <vt:i4>0</vt:i4>
      </vt:variant>
      <vt:variant>
        <vt:i4>5</vt:i4>
      </vt:variant>
      <vt:variant>
        <vt:lpwstr>http://www.lancashire.gov.uk/council/strategies-policies-plans/roads-parking-and-travel/highway-asset-management-in-lancashire/strategies/highways-asset-management-framework/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Petherbridge, Gary</dc:creator>
  <cp:keywords/>
  <dc:description/>
  <cp:lastModifiedBy>King, Janis</cp:lastModifiedBy>
  <cp:revision>2</cp:revision>
  <dcterms:created xsi:type="dcterms:W3CDTF">2024-12-19T09:38:00Z</dcterms:created>
  <dcterms:modified xsi:type="dcterms:W3CDTF">2024-12-19T09:38:00Z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0x010100C7E54C5B4747D346B163AB215D02C3D0</vt:lpwstr>
  </property>
</Properties>
</file>