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928B3" w14:textId="77777777" w:rsidR="00946AFC" w:rsidRPr="00EB74C9" w:rsidRDefault="00946AFC" w:rsidP="00081256">
      <w:pPr>
        <w:spacing w:after="0"/>
        <w:jc w:val="center"/>
        <w:rPr>
          <w:rFonts w:ascii="Arial" w:hAnsi="Arial" w:cs="Arial"/>
          <w:b/>
          <w:sz w:val="28"/>
          <w:szCs w:val="28"/>
        </w:rPr>
      </w:pPr>
      <w:r>
        <w:rPr>
          <w:rFonts w:ascii="Arial" w:hAnsi="Arial" w:cs="Arial"/>
          <w:b/>
          <w:sz w:val="28"/>
          <w:szCs w:val="28"/>
        </w:rPr>
        <w:t>Job Description</w:t>
      </w:r>
    </w:p>
    <w:p w14:paraId="60F2BCE2" w14:textId="77777777" w:rsidR="002049F8" w:rsidRDefault="006B4CF9" w:rsidP="00BE7A35">
      <w:pPr>
        <w:spacing w:after="0"/>
        <w:jc w:val="center"/>
        <w:rPr>
          <w:rFonts w:ascii="Arial" w:hAnsi="Arial" w:cs="Arial"/>
          <w:b/>
          <w:sz w:val="28"/>
          <w:szCs w:val="28"/>
        </w:rPr>
      </w:pPr>
      <w:r>
        <w:rPr>
          <w:rFonts w:ascii="Arial" w:hAnsi="Arial" w:cs="Arial"/>
          <w:b/>
          <w:sz w:val="28"/>
          <w:szCs w:val="28"/>
        </w:rPr>
        <w:t>Youth Worker (Professional Range)</w:t>
      </w:r>
    </w:p>
    <w:p w14:paraId="3B0D83E8" w14:textId="77777777" w:rsidR="002C636C" w:rsidRPr="002C636C" w:rsidRDefault="002C636C" w:rsidP="002C636C">
      <w:pPr>
        <w:spacing w:after="0"/>
        <w:jc w:val="center"/>
        <w:rPr>
          <w:rFonts w:ascii="Arial" w:hAnsi="Arial" w:cs="Arial"/>
          <w:sz w:val="28"/>
          <w:szCs w:val="28"/>
        </w:rPr>
      </w:pPr>
      <w:r w:rsidRPr="002C636C">
        <w:rPr>
          <w:rFonts w:ascii="Arial" w:hAnsi="Arial" w:cs="Arial"/>
          <w:sz w:val="28"/>
          <w:szCs w:val="28"/>
        </w:rPr>
        <w:t>Education and Children's Services</w:t>
      </w:r>
    </w:p>
    <w:p w14:paraId="672A6659" w14:textId="77777777" w:rsidR="00BE7A35" w:rsidRDefault="00BE7A35" w:rsidP="00BE7A35">
      <w:pPr>
        <w:spacing w:after="0"/>
        <w:rPr>
          <w:rFonts w:ascii="Arial" w:hAnsi="Arial" w:cs="Arial"/>
          <w:b/>
          <w:sz w:val="28"/>
          <w:szCs w:val="28"/>
        </w:rPr>
      </w:pPr>
    </w:p>
    <w:tbl>
      <w:tblPr>
        <w:tblStyle w:val="TableGrid"/>
        <w:tblW w:w="0" w:type="auto"/>
        <w:tblLayout w:type="fixed"/>
        <w:tblLook w:val="04A0" w:firstRow="1" w:lastRow="0" w:firstColumn="1" w:lastColumn="0" w:noHBand="0" w:noVBand="1"/>
      </w:tblPr>
      <w:tblGrid>
        <w:gridCol w:w="1555"/>
        <w:gridCol w:w="4110"/>
        <w:gridCol w:w="1701"/>
        <w:gridCol w:w="3396"/>
      </w:tblGrid>
      <w:tr w:rsidR="00BE7A35" w:rsidRPr="0020674C" w14:paraId="736C2AAC" w14:textId="77777777" w:rsidTr="57B15968">
        <w:tc>
          <w:tcPr>
            <w:tcW w:w="1555" w:type="dxa"/>
          </w:tcPr>
          <w:p w14:paraId="3E04AC8D" w14:textId="77777777" w:rsidR="00BE7A35" w:rsidRPr="0020674C" w:rsidRDefault="00BE7A35" w:rsidP="00BE7A35">
            <w:pPr>
              <w:spacing w:after="0"/>
              <w:rPr>
                <w:rFonts w:ascii="Arial" w:hAnsi="Arial" w:cs="Arial"/>
                <w:b/>
                <w:sz w:val="24"/>
                <w:szCs w:val="24"/>
              </w:rPr>
            </w:pPr>
            <w:r w:rsidRPr="0020674C">
              <w:rPr>
                <w:rFonts w:ascii="Arial" w:hAnsi="Arial" w:cs="Arial"/>
                <w:b/>
                <w:sz w:val="24"/>
                <w:szCs w:val="24"/>
              </w:rPr>
              <w:t>Service:</w:t>
            </w:r>
          </w:p>
        </w:tc>
        <w:tc>
          <w:tcPr>
            <w:tcW w:w="4110" w:type="dxa"/>
          </w:tcPr>
          <w:p w14:paraId="20653787" w14:textId="77777777" w:rsidR="00BE7A35" w:rsidRPr="00F617A4" w:rsidRDefault="00F617A4" w:rsidP="00563EF3">
            <w:pPr>
              <w:spacing w:after="0"/>
              <w:rPr>
                <w:rFonts w:ascii="Arial" w:hAnsi="Arial" w:cs="Arial"/>
                <w:sz w:val="24"/>
                <w:szCs w:val="24"/>
              </w:rPr>
            </w:pPr>
            <w:r w:rsidRPr="00F617A4">
              <w:rPr>
                <w:rFonts w:ascii="Arial" w:hAnsi="Arial" w:cs="Arial"/>
                <w:sz w:val="24"/>
                <w:szCs w:val="24"/>
              </w:rPr>
              <w:t>Children's</w:t>
            </w:r>
            <w:r w:rsidR="00831B2C" w:rsidRPr="00F617A4">
              <w:rPr>
                <w:rFonts w:ascii="Arial" w:hAnsi="Arial" w:cs="Arial"/>
                <w:sz w:val="24"/>
                <w:szCs w:val="24"/>
              </w:rPr>
              <w:t xml:space="preserve"> Services</w:t>
            </w:r>
          </w:p>
        </w:tc>
        <w:tc>
          <w:tcPr>
            <w:tcW w:w="1701" w:type="dxa"/>
          </w:tcPr>
          <w:p w14:paraId="160D4B3B" w14:textId="77777777" w:rsidR="00BE7A35" w:rsidRPr="00F617A4" w:rsidRDefault="00BE7A35" w:rsidP="00BE7A35">
            <w:pPr>
              <w:spacing w:after="0"/>
              <w:rPr>
                <w:rFonts w:ascii="Arial" w:hAnsi="Arial" w:cs="Arial"/>
                <w:b/>
                <w:sz w:val="24"/>
                <w:szCs w:val="24"/>
              </w:rPr>
            </w:pPr>
            <w:r w:rsidRPr="00F617A4">
              <w:rPr>
                <w:rFonts w:ascii="Arial" w:hAnsi="Arial" w:cs="Arial"/>
                <w:b/>
                <w:sz w:val="24"/>
                <w:szCs w:val="24"/>
              </w:rPr>
              <w:t>Team:</w:t>
            </w:r>
          </w:p>
        </w:tc>
        <w:tc>
          <w:tcPr>
            <w:tcW w:w="3396" w:type="dxa"/>
          </w:tcPr>
          <w:p w14:paraId="0F9F5999" w14:textId="77777777" w:rsidR="00BE7A35" w:rsidRPr="00F617A4" w:rsidRDefault="00D438F9" w:rsidP="00BE7A35">
            <w:pPr>
              <w:spacing w:after="0"/>
              <w:rPr>
                <w:rFonts w:ascii="Arial" w:hAnsi="Arial" w:cs="Arial"/>
                <w:sz w:val="24"/>
                <w:szCs w:val="24"/>
              </w:rPr>
            </w:pPr>
            <w:r>
              <w:rPr>
                <w:rFonts w:ascii="Arial" w:hAnsi="Arial" w:cs="Arial"/>
                <w:sz w:val="24"/>
                <w:szCs w:val="24"/>
              </w:rPr>
              <w:t>Early Help Service</w:t>
            </w:r>
          </w:p>
        </w:tc>
      </w:tr>
      <w:tr w:rsidR="00CC31A1" w:rsidRPr="0020674C" w14:paraId="024565A4" w14:textId="77777777" w:rsidTr="57B15968">
        <w:tc>
          <w:tcPr>
            <w:tcW w:w="1555" w:type="dxa"/>
          </w:tcPr>
          <w:p w14:paraId="5C4879D2" w14:textId="77777777" w:rsidR="00CC31A1" w:rsidRPr="0020674C" w:rsidRDefault="00CC31A1" w:rsidP="005E7B78">
            <w:pPr>
              <w:spacing w:after="0"/>
              <w:rPr>
                <w:rFonts w:ascii="Arial" w:hAnsi="Arial" w:cs="Arial"/>
                <w:b/>
                <w:sz w:val="24"/>
                <w:szCs w:val="24"/>
              </w:rPr>
            </w:pPr>
            <w:r w:rsidRPr="0020674C">
              <w:rPr>
                <w:rFonts w:ascii="Arial" w:hAnsi="Arial" w:cs="Arial"/>
                <w:b/>
                <w:sz w:val="24"/>
                <w:szCs w:val="24"/>
              </w:rPr>
              <w:t>Location:</w:t>
            </w:r>
          </w:p>
        </w:tc>
        <w:tc>
          <w:tcPr>
            <w:tcW w:w="9207" w:type="dxa"/>
            <w:gridSpan w:val="3"/>
          </w:tcPr>
          <w:p w14:paraId="7B9BE049" w14:textId="77777777" w:rsidR="00CC31A1" w:rsidRPr="0020674C" w:rsidRDefault="00563EF3" w:rsidP="005E7B78">
            <w:pPr>
              <w:spacing w:after="0"/>
              <w:rPr>
                <w:rFonts w:ascii="Arial" w:hAnsi="Arial" w:cs="Arial"/>
                <w:sz w:val="24"/>
                <w:szCs w:val="24"/>
              </w:rPr>
            </w:pPr>
            <w:r w:rsidRPr="0020674C">
              <w:rPr>
                <w:rFonts w:ascii="Arial" w:hAnsi="Arial" w:cs="Arial"/>
                <w:sz w:val="24"/>
                <w:szCs w:val="24"/>
              </w:rPr>
              <w:t>Various across Lancashire</w:t>
            </w:r>
          </w:p>
        </w:tc>
      </w:tr>
      <w:tr w:rsidR="003C57AB" w:rsidRPr="0020674C" w14:paraId="5C2B380C" w14:textId="77777777" w:rsidTr="57B15968">
        <w:tc>
          <w:tcPr>
            <w:tcW w:w="1555" w:type="dxa"/>
          </w:tcPr>
          <w:p w14:paraId="7BD97F27" w14:textId="77777777" w:rsidR="003C57AB" w:rsidRPr="0020674C" w:rsidRDefault="003C57AB" w:rsidP="003C57AB">
            <w:pPr>
              <w:spacing w:after="0"/>
              <w:rPr>
                <w:rFonts w:ascii="Arial" w:hAnsi="Arial" w:cs="Arial"/>
                <w:b/>
                <w:sz w:val="24"/>
                <w:szCs w:val="24"/>
              </w:rPr>
            </w:pPr>
            <w:r w:rsidRPr="0020674C">
              <w:rPr>
                <w:rFonts w:ascii="Arial" w:hAnsi="Arial" w:cs="Arial"/>
                <w:b/>
                <w:sz w:val="24"/>
                <w:szCs w:val="24"/>
              </w:rPr>
              <w:t>Salary</w:t>
            </w:r>
            <w:r w:rsidR="00964A52" w:rsidRPr="0020674C">
              <w:rPr>
                <w:rFonts w:ascii="Arial" w:hAnsi="Arial" w:cs="Arial"/>
                <w:b/>
                <w:sz w:val="24"/>
                <w:szCs w:val="24"/>
              </w:rPr>
              <w:t xml:space="preserve"> r</w:t>
            </w:r>
            <w:r w:rsidR="005F0153" w:rsidRPr="0020674C">
              <w:rPr>
                <w:rFonts w:ascii="Arial" w:hAnsi="Arial" w:cs="Arial"/>
                <w:b/>
                <w:sz w:val="24"/>
                <w:szCs w:val="24"/>
              </w:rPr>
              <w:t>ange:</w:t>
            </w:r>
          </w:p>
        </w:tc>
        <w:tc>
          <w:tcPr>
            <w:tcW w:w="4110" w:type="dxa"/>
          </w:tcPr>
          <w:p w14:paraId="1A9335C3" w14:textId="71A434C1" w:rsidR="007E115E" w:rsidRPr="00205C4A" w:rsidRDefault="000F058C" w:rsidP="00696E02">
            <w:pPr>
              <w:spacing w:after="0"/>
              <w:rPr>
                <w:rFonts w:ascii="Arial" w:hAnsi="Arial" w:cs="Arial"/>
                <w:sz w:val="24"/>
                <w:szCs w:val="24"/>
              </w:rPr>
            </w:pPr>
            <w:r w:rsidRPr="000F058C">
              <w:rPr>
                <w:rFonts w:ascii="Arial" w:hAnsi="Arial" w:cs="Arial"/>
                <w:sz w:val="24"/>
                <w:szCs w:val="24"/>
              </w:rPr>
              <w:t xml:space="preserve">£33,946 </w:t>
            </w:r>
            <w:r w:rsidR="006D3E2E" w:rsidRPr="00205C4A">
              <w:rPr>
                <w:rFonts w:ascii="Arial" w:hAnsi="Arial" w:cs="Arial"/>
                <w:sz w:val="24"/>
                <w:szCs w:val="24"/>
              </w:rPr>
              <w:t xml:space="preserve">- </w:t>
            </w:r>
            <w:r w:rsidR="00205FA0" w:rsidRPr="00205FA0">
              <w:rPr>
                <w:rFonts w:ascii="Arial" w:hAnsi="Arial" w:cs="Arial"/>
                <w:sz w:val="24"/>
                <w:szCs w:val="24"/>
              </w:rPr>
              <w:t>£36,447</w:t>
            </w:r>
          </w:p>
          <w:p w14:paraId="26CFBF9F" w14:textId="3F61EF82" w:rsidR="00696E02" w:rsidRPr="00205C4A" w:rsidRDefault="00696E02" w:rsidP="57B15968">
            <w:pPr>
              <w:spacing w:after="0"/>
              <w:rPr>
                <w:rFonts w:ascii="Arial" w:hAnsi="Arial" w:cs="Arial"/>
                <w:sz w:val="24"/>
                <w:szCs w:val="24"/>
                <w:highlight w:val="yellow"/>
              </w:rPr>
            </w:pPr>
          </w:p>
        </w:tc>
        <w:tc>
          <w:tcPr>
            <w:tcW w:w="1701" w:type="dxa"/>
          </w:tcPr>
          <w:p w14:paraId="179A123F" w14:textId="77777777" w:rsidR="003C57AB" w:rsidRPr="00862E40" w:rsidRDefault="003C57AB" w:rsidP="003C57AB">
            <w:pPr>
              <w:spacing w:after="0"/>
              <w:rPr>
                <w:rFonts w:ascii="Arial" w:hAnsi="Arial" w:cs="Arial"/>
                <w:b/>
                <w:sz w:val="24"/>
                <w:szCs w:val="24"/>
              </w:rPr>
            </w:pPr>
            <w:r w:rsidRPr="00862E40">
              <w:rPr>
                <w:rFonts w:ascii="Arial" w:hAnsi="Arial" w:cs="Arial"/>
                <w:b/>
                <w:sz w:val="24"/>
                <w:szCs w:val="24"/>
              </w:rPr>
              <w:t>Grade:</w:t>
            </w:r>
          </w:p>
        </w:tc>
        <w:tc>
          <w:tcPr>
            <w:tcW w:w="3396" w:type="dxa"/>
          </w:tcPr>
          <w:p w14:paraId="766485B2" w14:textId="1C822886" w:rsidR="003C57AB" w:rsidRDefault="00696E02" w:rsidP="003E0AC5">
            <w:pPr>
              <w:spacing w:after="0"/>
              <w:rPr>
                <w:rFonts w:ascii="Arial" w:hAnsi="Arial" w:cs="Arial"/>
                <w:sz w:val="24"/>
                <w:szCs w:val="24"/>
              </w:rPr>
            </w:pPr>
            <w:r w:rsidRPr="00862E40">
              <w:rPr>
                <w:rFonts w:ascii="Arial" w:hAnsi="Arial" w:cs="Arial"/>
                <w:sz w:val="24"/>
                <w:szCs w:val="24"/>
              </w:rPr>
              <w:t>JNC 18-21 Qualified</w:t>
            </w:r>
          </w:p>
          <w:p w14:paraId="48595660" w14:textId="77777777" w:rsidR="007E115E" w:rsidRPr="00862E40" w:rsidRDefault="007E115E" w:rsidP="003E0AC5">
            <w:pPr>
              <w:spacing w:after="0"/>
              <w:rPr>
                <w:rFonts w:ascii="Arial" w:hAnsi="Arial" w:cs="Arial"/>
                <w:sz w:val="24"/>
                <w:szCs w:val="24"/>
              </w:rPr>
            </w:pPr>
          </w:p>
          <w:p w14:paraId="04AC3A49" w14:textId="5F88A4E2" w:rsidR="00696E02" w:rsidRPr="00862E40" w:rsidRDefault="00696E02" w:rsidP="003E0AC5">
            <w:pPr>
              <w:spacing w:after="0"/>
              <w:rPr>
                <w:rFonts w:ascii="Arial" w:hAnsi="Arial" w:cs="Arial"/>
                <w:sz w:val="24"/>
                <w:szCs w:val="24"/>
              </w:rPr>
            </w:pPr>
          </w:p>
        </w:tc>
      </w:tr>
      <w:tr w:rsidR="003C57AB" w:rsidRPr="0020674C" w14:paraId="4F7DAFF9" w14:textId="77777777" w:rsidTr="57B15968">
        <w:tc>
          <w:tcPr>
            <w:tcW w:w="1555" w:type="dxa"/>
          </w:tcPr>
          <w:p w14:paraId="08CD531E" w14:textId="77777777" w:rsidR="003C57AB" w:rsidRPr="0020674C" w:rsidRDefault="003C57AB" w:rsidP="003C57AB">
            <w:pPr>
              <w:spacing w:after="0"/>
              <w:rPr>
                <w:rFonts w:ascii="Arial" w:hAnsi="Arial" w:cs="Arial"/>
                <w:b/>
                <w:sz w:val="24"/>
                <w:szCs w:val="24"/>
              </w:rPr>
            </w:pPr>
            <w:r w:rsidRPr="0020674C">
              <w:rPr>
                <w:rFonts w:ascii="Arial" w:hAnsi="Arial" w:cs="Arial"/>
                <w:b/>
                <w:sz w:val="24"/>
                <w:szCs w:val="24"/>
              </w:rPr>
              <w:t>Reports to:</w:t>
            </w:r>
          </w:p>
        </w:tc>
        <w:tc>
          <w:tcPr>
            <w:tcW w:w="4110" w:type="dxa"/>
          </w:tcPr>
          <w:p w14:paraId="165DE88D" w14:textId="77777777" w:rsidR="003C57AB" w:rsidRPr="0020674C" w:rsidRDefault="00D651BA" w:rsidP="00237500">
            <w:pPr>
              <w:spacing w:after="0"/>
              <w:rPr>
                <w:rFonts w:ascii="Arial" w:hAnsi="Arial" w:cs="Arial"/>
                <w:sz w:val="24"/>
                <w:szCs w:val="24"/>
              </w:rPr>
            </w:pPr>
            <w:r>
              <w:rPr>
                <w:rFonts w:ascii="Arial" w:hAnsi="Arial" w:cs="Arial"/>
                <w:sz w:val="24"/>
                <w:szCs w:val="24"/>
              </w:rPr>
              <w:t xml:space="preserve">Team </w:t>
            </w:r>
            <w:r w:rsidR="00237500">
              <w:rPr>
                <w:rFonts w:ascii="Arial" w:hAnsi="Arial" w:cs="Arial"/>
                <w:sz w:val="24"/>
                <w:szCs w:val="24"/>
              </w:rPr>
              <w:t>Leader targeted youth support</w:t>
            </w:r>
          </w:p>
        </w:tc>
        <w:tc>
          <w:tcPr>
            <w:tcW w:w="1701" w:type="dxa"/>
          </w:tcPr>
          <w:p w14:paraId="790FB9A7" w14:textId="77777777" w:rsidR="003C57AB" w:rsidRPr="0020674C" w:rsidRDefault="003C57AB" w:rsidP="003C57AB">
            <w:pPr>
              <w:spacing w:after="0"/>
              <w:rPr>
                <w:rFonts w:ascii="Arial" w:hAnsi="Arial" w:cs="Arial"/>
                <w:b/>
                <w:sz w:val="24"/>
                <w:szCs w:val="24"/>
              </w:rPr>
            </w:pPr>
            <w:r w:rsidRPr="0020674C">
              <w:rPr>
                <w:rFonts w:ascii="Arial" w:hAnsi="Arial" w:cs="Arial"/>
                <w:b/>
                <w:sz w:val="24"/>
                <w:szCs w:val="24"/>
              </w:rPr>
              <w:t>Staff responsible for:</w:t>
            </w:r>
          </w:p>
        </w:tc>
        <w:tc>
          <w:tcPr>
            <w:tcW w:w="3396" w:type="dxa"/>
          </w:tcPr>
          <w:p w14:paraId="59E6A4CB" w14:textId="0DECA670" w:rsidR="003C57AB" w:rsidRPr="00EB7BD9" w:rsidRDefault="00F86495" w:rsidP="000217B4">
            <w:pPr>
              <w:spacing w:after="0"/>
              <w:rPr>
                <w:rFonts w:ascii="Arial" w:hAnsi="Arial" w:cs="Arial"/>
                <w:i/>
                <w:sz w:val="24"/>
                <w:szCs w:val="24"/>
              </w:rPr>
            </w:pPr>
            <w:r w:rsidRPr="00244E95">
              <w:rPr>
                <w:rFonts w:ascii="Arial" w:hAnsi="Arial" w:cs="Arial"/>
                <w:sz w:val="24"/>
                <w:szCs w:val="24"/>
              </w:rPr>
              <w:t xml:space="preserve">Range of </w:t>
            </w:r>
            <w:r w:rsidR="000217B4">
              <w:rPr>
                <w:rFonts w:ascii="Arial" w:hAnsi="Arial" w:cs="Arial"/>
                <w:sz w:val="24"/>
                <w:szCs w:val="24"/>
              </w:rPr>
              <w:t xml:space="preserve">Operational Youth Work </w:t>
            </w:r>
            <w:r w:rsidRPr="00244E95">
              <w:rPr>
                <w:rFonts w:ascii="Arial" w:hAnsi="Arial" w:cs="Arial"/>
                <w:sz w:val="24"/>
                <w:szCs w:val="24"/>
              </w:rPr>
              <w:t>Staff</w:t>
            </w:r>
            <w:r>
              <w:rPr>
                <w:rFonts w:ascii="Arial" w:hAnsi="Arial" w:cs="Arial"/>
                <w:sz w:val="24"/>
                <w:szCs w:val="24"/>
              </w:rPr>
              <w:t xml:space="preserve">.  </w:t>
            </w:r>
            <w:r w:rsidR="00D6383E" w:rsidRPr="00F86495">
              <w:rPr>
                <w:rFonts w:ascii="Arial" w:hAnsi="Arial" w:cs="Arial"/>
                <w:sz w:val="24"/>
                <w:szCs w:val="24"/>
              </w:rPr>
              <w:t>Usually, 2</w:t>
            </w:r>
            <w:r w:rsidR="00237500">
              <w:rPr>
                <w:rFonts w:ascii="Arial" w:hAnsi="Arial" w:cs="Arial"/>
                <w:sz w:val="24"/>
                <w:szCs w:val="24"/>
              </w:rPr>
              <w:t>-4</w:t>
            </w:r>
            <w:r>
              <w:rPr>
                <w:rFonts w:ascii="Arial" w:hAnsi="Arial" w:cs="Arial"/>
                <w:sz w:val="24"/>
                <w:szCs w:val="24"/>
              </w:rPr>
              <w:t xml:space="preserve"> direct reports</w:t>
            </w:r>
          </w:p>
        </w:tc>
      </w:tr>
    </w:tbl>
    <w:p w14:paraId="0A37501D" w14:textId="77777777" w:rsidR="002D03B5" w:rsidRPr="00BE7A35" w:rsidRDefault="002D03B5" w:rsidP="00081256">
      <w:pPr>
        <w:spacing w:after="0"/>
        <w:rPr>
          <w:rFonts w:ascii="Arial" w:hAnsi="Arial" w:cs="Arial"/>
          <w:sz w:val="24"/>
          <w:szCs w:val="24"/>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F10A8" w:rsidRPr="0020674C" w14:paraId="29F1FDB1" w14:textId="77777777" w:rsidTr="00BE7A35">
        <w:tc>
          <w:tcPr>
            <w:tcW w:w="10773" w:type="dxa"/>
            <w:shd w:val="clear" w:color="auto" w:fill="auto"/>
          </w:tcPr>
          <w:p w14:paraId="6E8A2E08" w14:textId="77777777" w:rsidR="006F10A8" w:rsidRPr="0020674C" w:rsidRDefault="006F10A8" w:rsidP="00BC2B3A">
            <w:pPr>
              <w:spacing w:before="120" w:after="120" w:line="240" w:lineRule="auto"/>
              <w:rPr>
                <w:rFonts w:ascii="Arial" w:hAnsi="Arial" w:cs="Arial"/>
                <w:b/>
                <w:sz w:val="24"/>
                <w:szCs w:val="24"/>
              </w:rPr>
            </w:pPr>
            <w:r w:rsidRPr="0020674C">
              <w:rPr>
                <w:rFonts w:ascii="Arial" w:hAnsi="Arial" w:cs="Arial"/>
                <w:b/>
                <w:sz w:val="24"/>
                <w:szCs w:val="24"/>
              </w:rPr>
              <w:t>Job Purpose</w:t>
            </w:r>
          </w:p>
        </w:tc>
      </w:tr>
      <w:tr w:rsidR="002D03B5" w:rsidRPr="0020674C" w14:paraId="2FEA87CB" w14:textId="77777777" w:rsidTr="00BE7A35">
        <w:tc>
          <w:tcPr>
            <w:tcW w:w="10773" w:type="dxa"/>
            <w:shd w:val="clear" w:color="auto" w:fill="auto"/>
          </w:tcPr>
          <w:p w14:paraId="317C9601" w14:textId="2DEF7BE1" w:rsidR="00587190" w:rsidRPr="00FF537D" w:rsidRDefault="008F1209" w:rsidP="00587190">
            <w:pPr>
              <w:spacing w:after="0" w:line="246" w:lineRule="auto"/>
              <w:jc w:val="both"/>
              <w:rPr>
                <w:rFonts w:ascii="Arial" w:eastAsia="Arial" w:hAnsi="Arial" w:cs="Arial"/>
                <w:sz w:val="24"/>
              </w:rPr>
            </w:pPr>
            <w:r w:rsidRPr="0020674C">
              <w:rPr>
                <w:rFonts w:ascii="Arial" w:hAnsi="Arial" w:cs="Arial"/>
                <w:sz w:val="24"/>
                <w:szCs w:val="24"/>
              </w:rPr>
              <w:t xml:space="preserve">Reporting to </w:t>
            </w:r>
            <w:r w:rsidR="00C31EC0">
              <w:rPr>
                <w:rFonts w:ascii="Arial" w:hAnsi="Arial" w:cs="Arial"/>
                <w:sz w:val="24"/>
                <w:szCs w:val="24"/>
              </w:rPr>
              <w:t>a</w:t>
            </w:r>
            <w:r w:rsidRPr="0020674C">
              <w:rPr>
                <w:rFonts w:ascii="Arial" w:hAnsi="Arial" w:cs="Arial"/>
                <w:sz w:val="24"/>
                <w:szCs w:val="24"/>
              </w:rPr>
              <w:t xml:space="preserve"> </w:t>
            </w:r>
            <w:r w:rsidR="00D651BA">
              <w:rPr>
                <w:rFonts w:ascii="Arial" w:hAnsi="Arial" w:cs="Arial"/>
                <w:sz w:val="24"/>
                <w:szCs w:val="24"/>
              </w:rPr>
              <w:t xml:space="preserve">relevant Team </w:t>
            </w:r>
            <w:r w:rsidR="00587190">
              <w:rPr>
                <w:rFonts w:ascii="Arial" w:hAnsi="Arial" w:cs="Arial"/>
                <w:sz w:val="24"/>
                <w:szCs w:val="24"/>
              </w:rPr>
              <w:t>Leader targeted youth support</w:t>
            </w:r>
            <w:r w:rsidR="00C31EC0">
              <w:rPr>
                <w:rFonts w:ascii="Arial" w:hAnsi="Arial" w:cs="Arial"/>
                <w:sz w:val="24"/>
                <w:szCs w:val="24"/>
              </w:rPr>
              <w:t xml:space="preserve">, </w:t>
            </w:r>
            <w:r w:rsidR="00425165">
              <w:rPr>
                <w:rFonts w:ascii="Arial" w:hAnsi="Arial" w:cs="Arial"/>
                <w:sz w:val="24"/>
                <w:szCs w:val="24"/>
              </w:rPr>
              <w:t>post holders</w:t>
            </w:r>
            <w:r w:rsidR="00C31EC0" w:rsidRPr="00FF537D">
              <w:rPr>
                <w:rFonts w:ascii="Arial" w:eastAsia="Arial" w:hAnsi="Arial" w:cs="Arial"/>
                <w:sz w:val="24"/>
              </w:rPr>
              <w:t xml:space="preserve"> will work in partnership with </w:t>
            </w:r>
            <w:r w:rsidR="00D651BA">
              <w:rPr>
                <w:rFonts w:ascii="Arial" w:eastAsia="Arial" w:hAnsi="Arial" w:cs="Arial"/>
                <w:sz w:val="24"/>
              </w:rPr>
              <w:t xml:space="preserve">other </w:t>
            </w:r>
            <w:r w:rsidR="00587190">
              <w:rPr>
                <w:rFonts w:ascii="Arial" w:eastAsia="Arial" w:hAnsi="Arial" w:cs="Arial"/>
                <w:sz w:val="24"/>
              </w:rPr>
              <w:t>youth workers</w:t>
            </w:r>
            <w:r w:rsidR="00D651BA">
              <w:rPr>
                <w:rFonts w:ascii="Arial" w:eastAsia="Arial" w:hAnsi="Arial" w:cs="Arial"/>
                <w:sz w:val="24"/>
              </w:rPr>
              <w:t xml:space="preserve"> </w:t>
            </w:r>
            <w:r w:rsidR="00D33C25">
              <w:rPr>
                <w:rFonts w:ascii="Arial" w:eastAsia="Arial" w:hAnsi="Arial" w:cs="Arial"/>
                <w:sz w:val="24"/>
              </w:rPr>
              <w:t xml:space="preserve">in their team </w:t>
            </w:r>
            <w:r w:rsidR="00C31EC0">
              <w:rPr>
                <w:rFonts w:ascii="Arial" w:eastAsia="Arial" w:hAnsi="Arial" w:cs="Arial"/>
                <w:sz w:val="24"/>
              </w:rPr>
              <w:t xml:space="preserve">to </w:t>
            </w:r>
            <w:r w:rsidR="00587190">
              <w:rPr>
                <w:rFonts w:ascii="Arial" w:eastAsia="Arial" w:hAnsi="Arial" w:cs="Arial"/>
                <w:sz w:val="24"/>
              </w:rPr>
              <w:t xml:space="preserve">both deliver and oversee/manage targeted youth work programmes and support focussed principally on one of the following geographical team </w:t>
            </w:r>
            <w:r w:rsidR="00205FA0">
              <w:rPr>
                <w:rFonts w:ascii="Arial" w:eastAsia="Arial" w:hAnsi="Arial" w:cs="Arial"/>
                <w:sz w:val="24"/>
              </w:rPr>
              <w:t>areas</w:t>
            </w:r>
            <w:r w:rsidR="00205FA0" w:rsidRPr="00FF537D">
              <w:rPr>
                <w:rFonts w:ascii="Arial" w:eastAsia="Arial" w:hAnsi="Arial" w:cs="Arial"/>
                <w:sz w:val="24"/>
              </w:rPr>
              <w:t>.</w:t>
            </w:r>
          </w:p>
          <w:p w14:paraId="282A3962" w14:textId="77777777" w:rsidR="00587190" w:rsidRDefault="00587190" w:rsidP="00E906DA">
            <w:pPr>
              <w:pStyle w:val="ListParagraph"/>
              <w:numPr>
                <w:ilvl w:val="0"/>
                <w:numId w:val="3"/>
              </w:numPr>
              <w:spacing w:after="0" w:line="246" w:lineRule="auto"/>
              <w:jc w:val="both"/>
            </w:pPr>
            <w:r>
              <w:t>West Lancashire</w:t>
            </w:r>
          </w:p>
          <w:p w14:paraId="0005286A" w14:textId="14C4E74D" w:rsidR="00587190" w:rsidRDefault="00587190" w:rsidP="00205FA0">
            <w:pPr>
              <w:pStyle w:val="ListParagraph"/>
              <w:spacing w:after="0" w:line="246" w:lineRule="auto"/>
              <w:jc w:val="both"/>
            </w:pPr>
          </w:p>
          <w:p w14:paraId="5DAB6C7B" w14:textId="77777777" w:rsidR="007A6F5C" w:rsidRDefault="007A6F5C" w:rsidP="007A6F5C">
            <w:pPr>
              <w:spacing w:after="0" w:line="246" w:lineRule="auto"/>
              <w:jc w:val="both"/>
            </w:pPr>
          </w:p>
          <w:p w14:paraId="4FA65A14" w14:textId="43332624" w:rsidR="00DB4132" w:rsidRDefault="00D33C25" w:rsidP="00011BF4">
            <w:pPr>
              <w:spacing w:after="0" w:line="246" w:lineRule="auto"/>
              <w:jc w:val="both"/>
              <w:rPr>
                <w:sz w:val="24"/>
                <w:szCs w:val="24"/>
              </w:rPr>
            </w:pPr>
            <w:r w:rsidRPr="00EC6F65">
              <w:rPr>
                <w:rFonts w:ascii="Arial" w:hAnsi="Arial" w:cs="Arial"/>
                <w:sz w:val="24"/>
                <w:szCs w:val="24"/>
              </w:rPr>
              <w:t>Post holders will undertake</w:t>
            </w:r>
            <w:r w:rsidR="00EC6F65" w:rsidRPr="00EC6F65">
              <w:rPr>
                <w:rFonts w:ascii="Arial" w:hAnsi="Arial" w:cs="Arial"/>
                <w:sz w:val="24"/>
                <w:szCs w:val="24"/>
              </w:rPr>
              <w:t xml:space="preserve">, </w:t>
            </w:r>
            <w:r w:rsidR="00E31BCD" w:rsidRPr="00EC6F65">
              <w:rPr>
                <w:rFonts w:ascii="Arial" w:hAnsi="Arial" w:cs="Arial"/>
                <w:sz w:val="24"/>
                <w:szCs w:val="24"/>
              </w:rPr>
              <w:t>coordinate,</w:t>
            </w:r>
            <w:r w:rsidR="00EC6F65" w:rsidRPr="00EC6F65">
              <w:rPr>
                <w:rFonts w:ascii="Arial" w:hAnsi="Arial" w:cs="Arial"/>
                <w:sz w:val="24"/>
                <w:szCs w:val="24"/>
              </w:rPr>
              <w:t xml:space="preserve"> and deliver youth work and services through identifie</w:t>
            </w:r>
            <w:r w:rsidR="00DB4132">
              <w:rPr>
                <w:rFonts w:ascii="Arial" w:hAnsi="Arial" w:cs="Arial"/>
                <w:sz w:val="24"/>
                <w:szCs w:val="24"/>
              </w:rPr>
              <w:t>d venues including outreach, detached work and</w:t>
            </w:r>
            <w:r w:rsidR="00EC6F65" w:rsidRPr="00EC6F65">
              <w:rPr>
                <w:rFonts w:ascii="Arial" w:hAnsi="Arial" w:cs="Arial"/>
                <w:sz w:val="24"/>
                <w:szCs w:val="24"/>
              </w:rPr>
              <w:t xml:space="preserve"> youth participation</w:t>
            </w:r>
            <w:r w:rsidR="00DB4132">
              <w:rPr>
                <w:rFonts w:ascii="Arial" w:hAnsi="Arial" w:cs="Arial"/>
                <w:sz w:val="24"/>
                <w:szCs w:val="24"/>
              </w:rPr>
              <w:t>.  They will</w:t>
            </w:r>
            <w:r w:rsidR="00EC6F65">
              <w:rPr>
                <w:rFonts w:ascii="Arial" w:hAnsi="Arial" w:cs="Arial"/>
                <w:sz w:val="24"/>
                <w:szCs w:val="24"/>
              </w:rPr>
              <w:t xml:space="preserve"> </w:t>
            </w:r>
            <w:r w:rsidR="00DB4132">
              <w:rPr>
                <w:rFonts w:ascii="Arial" w:hAnsi="Arial" w:cs="Arial"/>
                <w:sz w:val="24"/>
                <w:szCs w:val="24"/>
              </w:rPr>
              <w:t>enable</w:t>
            </w:r>
            <w:r w:rsidR="00EC6F65" w:rsidRPr="00EC6F65">
              <w:rPr>
                <w:rFonts w:ascii="Arial" w:hAnsi="Arial" w:cs="Arial"/>
                <w:sz w:val="24"/>
                <w:szCs w:val="24"/>
              </w:rPr>
              <w:t xml:space="preserve"> young people to access a wide range of </w:t>
            </w:r>
            <w:r w:rsidR="00DB4132">
              <w:rPr>
                <w:rFonts w:ascii="Arial" w:hAnsi="Arial" w:cs="Arial"/>
                <w:sz w:val="24"/>
                <w:szCs w:val="24"/>
              </w:rPr>
              <w:t>opportunities and</w:t>
            </w:r>
            <w:r w:rsidR="00EC6F65" w:rsidRPr="00EC6F65">
              <w:rPr>
                <w:rFonts w:ascii="Arial" w:hAnsi="Arial" w:cs="Arial"/>
                <w:sz w:val="24"/>
                <w:szCs w:val="24"/>
              </w:rPr>
              <w:t xml:space="preserve"> </w:t>
            </w:r>
            <w:r w:rsidR="00DB4132">
              <w:rPr>
                <w:rFonts w:ascii="Arial" w:hAnsi="Arial" w:cs="Arial"/>
                <w:sz w:val="24"/>
                <w:szCs w:val="24"/>
              </w:rPr>
              <w:t xml:space="preserve">receive </w:t>
            </w:r>
            <w:r w:rsidR="00EC6F65" w:rsidRPr="00EC6F65">
              <w:rPr>
                <w:rFonts w:ascii="Arial" w:hAnsi="Arial" w:cs="Arial"/>
                <w:sz w:val="24"/>
                <w:szCs w:val="24"/>
              </w:rPr>
              <w:t>information and support whilst targeting those most vulnerable young people and with the greatest need</w:t>
            </w:r>
            <w:r w:rsidR="00676CD4" w:rsidRPr="00EC6F65">
              <w:rPr>
                <w:rFonts w:ascii="Arial" w:hAnsi="Arial" w:cs="Arial"/>
                <w:sz w:val="24"/>
                <w:szCs w:val="24"/>
              </w:rPr>
              <w:t>.</w:t>
            </w:r>
            <w:r w:rsidR="00676CD4">
              <w:rPr>
                <w:rFonts w:ascii="Arial" w:hAnsi="Arial" w:cs="Arial"/>
                <w:sz w:val="24"/>
                <w:szCs w:val="24"/>
              </w:rPr>
              <w:t xml:space="preserve">  </w:t>
            </w:r>
            <w:r w:rsidR="00EC6F65" w:rsidRPr="00EC6F65">
              <w:rPr>
                <w:rFonts w:ascii="Arial" w:hAnsi="Arial" w:cs="Arial"/>
                <w:sz w:val="24"/>
                <w:szCs w:val="24"/>
              </w:rPr>
              <w:t xml:space="preserve">They will </w:t>
            </w:r>
            <w:r w:rsidR="00EC6F65">
              <w:rPr>
                <w:rFonts w:ascii="Arial" w:hAnsi="Arial" w:cs="Arial"/>
                <w:sz w:val="24"/>
                <w:szCs w:val="24"/>
              </w:rPr>
              <w:t>provide</w:t>
            </w:r>
            <w:r w:rsidR="00EC6F65" w:rsidRPr="00EC6F65">
              <w:rPr>
                <w:rFonts w:ascii="Arial" w:hAnsi="Arial" w:cs="Arial"/>
                <w:sz w:val="24"/>
                <w:szCs w:val="24"/>
              </w:rPr>
              <w:t xml:space="preserve"> high quality informal education prevention and early intervention opportunities </w:t>
            </w:r>
            <w:r w:rsidR="00EC6F65">
              <w:rPr>
                <w:rFonts w:ascii="Arial" w:hAnsi="Arial" w:cs="Arial"/>
                <w:sz w:val="24"/>
                <w:szCs w:val="24"/>
              </w:rPr>
              <w:t>for young people</w:t>
            </w:r>
            <w:r w:rsidR="00EC6F65" w:rsidRPr="00EC6F65">
              <w:rPr>
                <w:rFonts w:ascii="Arial" w:hAnsi="Arial" w:cs="Arial"/>
                <w:sz w:val="24"/>
                <w:szCs w:val="24"/>
              </w:rPr>
              <w:t xml:space="preserve"> to help achieve their p</w:t>
            </w:r>
            <w:r w:rsidR="00EC6F65">
              <w:rPr>
                <w:rFonts w:ascii="Arial" w:hAnsi="Arial" w:cs="Arial"/>
                <w:sz w:val="24"/>
                <w:szCs w:val="24"/>
              </w:rPr>
              <w:t xml:space="preserve">ersonal and social development, </w:t>
            </w:r>
            <w:r w:rsidR="00EC6F65" w:rsidRPr="00EC6F65">
              <w:rPr>
                <w:rFonts w:ascii="Arial" w:hAnsi="Arial" w:cs="Arial"/>
                <w:sz w:val="24"/>
                <w:szCs w:val="24"/>
              </w:rPr>
              <w:t>make informed decisions, have a place in their community and, ultimately, to reach their potential and make a successful transition to adulthood.</w:t>
            </w:r>
            <w:r w:rsidR="00EC6F65" w:rsidRPr="00EC6F65">
              <w:rPr>
                <w:sz w:val="24"/>
                <w:szCs w:val="24"/>
              </w:rPr>
              <w:t xml:space="preserve"> </w:t>
            </w:r>
          </w:p>
          <w:p w14:paraId="450A8E8A" w14:textId="38C187B7" w:rsidR="00EC6F65" w:rsidRDefault="00676CD4" w:rsidP="00011BF4">
            <w:pPr>
              <w:spacing w:after="0" w:line="246" w:lineRule="auto"/>
              <w:jc w:val="both"/>
              <w:rPr>
                <w:rFonts w:ascii="Arial" w:hAnsi="Arial" w:cs="Arial"/>
                <w:sz w:val="24"/>
                <w:szCs w:val="24"/>
              </w:rPr>
            </w:pPr>
            <w:r w:rsidRPr="00EC6F65">
              <w:rPr>
                <w:rFonts w:ascii="Arial" w:hAnsi="Arial" w:cs="Arial"/>
                <w:sz w:val="24"/>
                <w:szCs w:val="24"/>
              </w:rPr>
              <w:t xml:space="preserve">They will plan, </w:t>
            </w:r>
            <w:r w:rsidR="00E31BCD" w:rsidRPr="00EC6F65">
              <w:rPr>
                <w:rFonts w:ascii="Arial" w:hAnsi="Arial" w:cs="Arial"/>
                <w:sz w:val="24"/>
                <w:szCs w:val="24"/>
              </w:rPr>
              <w:t>deliver,</w:t>
            </w:r>
            <w:r w:rsidRPr="00EC6F65">
              <w:rPr>
                <w:rFonts w:ascii="Arial" w:hAnsi="Arial" w:cs="Arial"/>
                <w:sz w:val="24"/>
                <w:szCs w:val="24"/>
              </w:rPr>
              <w:t xml:space="preserve"> and evaluate youth work programmes with learning and development outcomes for young people.  They</w:t>
            </w:r>
            <w:r>
              <w:rPr>
                <w:rFonts w:ascii="Arial" w:hAnsi="Arial" w:cs="Arial"/>
                <w:sz w:val="24"/>
                <w:szCs w:val="24"/>
              </w:rPr>
              <w:t xml:space="preserve"> will use </w:t>
            </w:r>
            <w:r w:rsidR="00E31BCD">
              <w:rPr>
                <w:rFonts w:ascii="Arial" w:hAnsi="Arial" w:cs="Arial"/>
                <w:sz w:val="24"/>
                <w:szCs w:val="24"/>
              </w:rPr>
              <w:t>evidence-based</w:t>
            </w:r>
            <w:r>
              <w:rPr>
                <w:rFonts w:ascii="Arial" w:hAnsi="Arial" w:cs="Arial"/>
                <w:sz w:val="24"/>
                <w:szCs w:val="24"/>
              </w:rPr>
              <w:t xml:space="preserve"> interventions, engage young people through building relationships and provide strong role modelling of positive adult behaviours.   They will work</w:t>
            </w:r>
            <w:r w:rsidR="00D33C25" w:rsidRPr="00B57BF3">
              <w:rPr>
                <w:rFonts w:ascii="Arial" w:hAnsi="Arial" w:cs="Arial"/>
                <w:sz w:val="24"/>
                <w:szCs w:val="24"/>
              </w:rPr>
              <w:t xml:space="preserve"> cooperatively and </w:t>
            </w:r>
            <w:r w:rsidR="00544F08" w:rsidRPr="00B57BF3">
              <w:rPr>
                <w:rFonts w:ascii="Arial" w:hAnsi="Arial" w:cs="Arial"/>
                <w:sz w:val="24"/>
                <w:szCs w:val="24"/>
              </w:rPr>
              <w:t>across</w:t>
            </w:r>
            <w:r w:rsidR="00D33C25" w:rsidRPr="00B57BF3">
              <w:rPr>
                <w:rFonts w:ascii="Arial" w:hAnsi="Arial" w:cs="Arial"/>
                <w:sz w:val="24"/>
                <w:szCs w:val="24"/>
              </w:rPr>
              <w:t xml:space="preserve"> </w:t>
            </w:r>
            <w:r w:rsidR="00587190">
              <w:rPr>
                <w:rFonts w:ascii="Arial" w:hAnsi="Arial" w:cs="Arial"/>
                <w:sz w:val="24"/>
                <w:szCs w:val="24"/>
              </w:rPr>
              <w:t xml:space="preserve">the wider early help </w:t>
            </w:r>
            <w:r w:rsidR="00D33C25" w:rsidRPr="00B57BF3">
              <w:rPr>
                <w:rFonts w:ascii="Arial" w:hAnsi="Arial" w:cs="Arial"/>
                <w:sz w:val="24"/>
                <w:szCs w:val="24"/>
              </w:rPr>
              <w:t xml:space="preserve">delivery themes to ensure that service users receive a seamless service.  </w:t>
            </w:r>
          </w:p>
          <w:p w14:paraId="02EB378F" w14:textId="77777777" w:rsidR="00EC6F65" w:rsidRDefault="00EC6F65" w:rsidP="00011BF4">
            <w:pPr>
              <w:spacing w:after="0" w:line="246" w:lineRule="auto"/>
              <w:jc w:val="both"/>
              <w:rPr>
                <w:rFonts w:ascii="Arial" w:hAnsi="Arial" w:cs="Arial"/>
                <w:sz w:val="24"/>
                <w:szCs w:val="24"/>
              </w:rPr>
            </w:pPr>
          </w:p>
          <w:p w14:paraId="49635D1F" w14:textId="19866D73" w:rsidR="00EC6F65" w:rsidRDefault="00D33C25" w:rsidP="00EC6F65">
            <w:pPr>
              <w:spacing w:after="0" w:line="246" w:lineRule="auto"/>
              <w:jc w:val="both"/>
            </w:pPr>
            <w:r w:rsidRPr="00B57BF3">
              <w:rPr>
                <w:rFonts w:ascii="Arial" w:hAnsi="Arial" w:cs="Arial"/>
                <w:sz w:val="24"/>
                <w:szCs w:val="24"/>
              </w:rPr>
              <w:t xml:space="preserve">They will also have responsibilities for delivery planning and providing </w:t>
            </w:r>
            <w:r w:rsidR="00D651BA" w:rsidRPr="00B57BF3">
              <w:rPr>
                <w:rFonts w:ascii="Arial" w:hAnsi="Arial" w:cs="Arial"/>
                <w:sz w:val="24"/>
                <w:szCs w:val="24"/>
              </w:rPr>
              <w:t xml:space="preserve">frontline supervision </w:t>
            </w:r>
            <w:r w:rsidRPr="00B57BF3">
              <w:rPr>
                <w:rFonts w:ascii="Arial" w:hAnsi="Arial" w:cs="Arial"/>
                <w:sz w:val="24"/>
                <w:szCs w:val="24"/>
              </w:rPr>
              <w:t xml:space="preserve">to </w:t>
            </w:r>
            <w:r w:rsidR="00011BF4">
              <w:rPr>
                <w:rFonts w:ascii="Arial" w:hAnsi="Arial" w:cs="Arial"/>
                <w:sz w:val="24"/>
                <w:szCs w:val="24"/>
              </w:rPr>
              <w:t xml:space="preserve">lower graded </w:t>
            </w:r>
            <w:r w:rsidR="00587190">
              <w:rPr>
                <w:rFonts w:ascii="Arial" w:hAnsi="Arial" w:cs="Arial"/>
                <w:sz w:val="24"/>
                <w:szCs w:val="24"/>
              </w:rPr>
              <w:t xml:space="preserve">youth work </w:t>
            </w:r>
            <w:r w:rsidR="00011BF4">
              <w:rPr>
                <w:rFonts w:ascii="Arial" w:hAnsi="Arial" w:cs="Arial"/>
                <w:sz w:val="24"/>
                <w:szCs w:val="24"/>
              </w:rPr>
              <w:t xml:space="preserve">delivery staff </w:t>
            </w:r>
            <w:r w:rsidR="00011BF4" w:rsidRPr="00011BF4">
              <w:rPr>
                <w:rFonts w:ascii="Arial" w:hAnsi="Arial" w:cs="Arial"/>
                <w:sz w:val="24"/>
                <w:szCs w:val="24"/>
              </w:rPr>
              <w:t xml:space="preserve">to enable them to deliver </w:t>
            </w:r>
            <w:r w:rsidR="00587190">
              <w:rPr>
                <w:rFonts w:ascii="Arial" w:hAnsi="Arial" w:cs="Arial"/>
                <w:sz w:val="24"/>
                <w:szCs w:val="24"/>
              </w:rPr>
              <w:t>targeted youth work</w:t>
            </w:r>
            <w:r w:rsidR="00011BF4">
              <w:rPr>
                <w:rFonts w:ascii="Arial" w:hAnsi="Arial" w:cs="Arial"/>
                <w:sz w:val="24"/>
                <w:szCs w:val="24"/>
              </w:rPr>
              <w:t xml:space="preserve"> </w:t>
            </w:r>
            <w:r w:rsidR="00011BF4" w:rsidRPr="00011BF4">
              <w:rPr>
                <w:rFonts w:ascii="Arial" w:hAnsi="Arial" w:cs="Arial"/>
                <w:sz w:val="24"/>
                <w:szCs w:val="24"/>
              </w:rPr>
              <w:t>service</w:t>
            </w:r>
            <w:r w:rsidR="00011BF4">
              <w:rPr>
                <w:rFonts w:ascii="Arial" w:hAnsi="Arial" w:cs="Arial"/>
                <w:sz w:val="24"/>
                <w:szCs w:val="24"/>
              </w:rPr>
              <w:t>s</w:t>
            </w:r>
            <w:r w:rsidR="00011BF4" w:rsidRPr="00011BF4">
              <w:rPr>
                <w:rFonts w:ascii="Arial" w:hAnsi="Arial" w:cs="Arial"/>
                <w:sz w:val="24"/>
                <w:szCs w:val="24"/>
              </w:rPr>
              <w:t xml:space="preserve"> meeting </w:t>
            </w:r>
            <w:r w:rsidR="00E31BCD" w:rsidRPr="00011BF4">
              <w:rPr>
                <w:rFonts w:ascii="Arial" w:hAnsi="Arial" w:cs="Arial"/>
                <w:sz w:val="24"/>
                <w:szCs w:val="24"/>
              </w:rPr>
              <w:t>well-defined, short-term</w:t>
            </w:r>
            <w:r w:rsidR="00011BF4" w:rsidRPr="00011BF4">
              <w:rPr>
                <w:rFonts w:ascii="Arial" w:hAnsi="Arial" w:cs="Arial"/>
                <w:sz w:val="24"/>
                <w:szCs w:val="24"/>
              </w:rPr>
              <w:t xml:space="preserve"> deliverables.</w:t>
            </w:r>
            <w:r w:rsidR="00EC6F65">
              <w:rPr>
                <w:rFonts w:ascii="Arial" w:hAnsi="Arial" w:cs="Arial"/>
                <w:sz w:val="24"/>
                <w:szCs w:val="24"/>
              </w:rPr>
              <w:t xml:space="preserve">  </w:t>
            </w:r>
            <w:r w:rsidR="00EC6F65">
              <w:rPr>
                <w:rFonts w:ascii="Arial" w:eastAsia="Arial" w:hAnsi="Arial" w:cs="Arial"/>
                <w:sz w:val="24"/>
              </w:rPr>
              <w:t xml:space="preserve">In line with their management support role, they will provide thematically focussed guidance and management support to frontline youth work delivery staff across the relevant team footprint, through both professional experience and theoretical knowledge. </w:t>
            </w:r>
          </w:p>
          <w:p w14:paraId="6A05A809" w14:textId="77777777" w:rsidR="00D33C25" w:rsidRDefault="00D33C25" w:rsidP="00011BF4">
            <w:pPr>
              <w:spacing w:after="0" w:line="246" w:lineRule="auto"/>
              <w:jc w:val="both"/>
              <w:rPr>
                <w:rFonts w:ascii="Arial" w:hAnsi="Arial" w:cs="Arial"/>
                <w:sz w:val="24"/>
                <w:szCs w:val="24"/>
              </w:rPr>
            </w:pPr>
          </w:p>
          <w:p w14:paraId="03EDBFF0" w14:textId="77777777" w:rsidR="00011BF4" w:rsidRDefault="00011BF4" w:rsidP="00011BF4">
            <w:pPr>
              <w:spacing w:after="0" w:line="246" w:lineRule="auto"/>
              <w:jc w:val="both"/>
            </w:pPr>
            <w:r w:rsidRPr="00011BF4">
              <w:rPr>
                <w:rFonts w:ascii="Arial" w:hAnsi="Arial" w:cs="Arial"/>
                <w:sz w:val="24"/>
                <w:szCs w:val="24"/>
              </w:rPr>
              <w:t>Post holders will be able to use judgment to deal with daily unforeseen problems with limited guidance, within established procedures, and making practical operational decisions within closely defined policies and procedural guidance</w:t>
            </w:r>
            <w:r>
              <w:t>.</w:t>
            </w:r>
          </w:p>
          <w:p w14:paraId="5A39BBE3" w14:textId="77777777" w:rsidR="00011BF4" w:rsidRPr="00B57BF3" w:rsidRDefault="00011BF4" w:rsidP="00011BF4">
            <w:pPr>
              <w:spacing w:after="0" w:line="246" w:lineRule="auto"/>
              <w:jc w:val="both"/>
              <w:rPr>
                <w:rFonts w:ascii="Arial" w:hAnsi="Arial" w:cs="Arial"/>
                <w:sz w:val="24"/>
                <w:szCs w:val="24"/>
              </w:rPr>
            </w:pPr>
          </w:p>
          <w:p w14:paraId="22B39854" w14:textId="77777777" w:rsidR="00587190" w:rsidRPr="00696E02" w:rsidRDefault="00587190" w:rsidP="00587190">
            <w:pPr>
              <w:spacing w:after="0" w:line="246" w:lineRule="auto"/>
              <w:jc w:val="both"/>
              <w:rPr>
                <w:rFonts w:ascii="Arial" w:hAnsi="Arial" w:cs="Arial"/>
                <w:sz w:val="24"/>
                <w:szCs w:val="24"/>
              </w:rPr>
            </w:pPr>
            <w:r>
              <w:rPr>
                <w:rFonts w:ascii="Arial" w:hAnsi="Arial" w:cs="Arial"/>
                <w:sz w:val="24"/>
                <w:szCs w:val="24"/>
              </w:rPr>
              <w:t>P</w:t>
            </w:r>
            <w:r w:rsidRPr="00696E02">
              <w:rPr>
                <w:rFonts w:ascii="Arial" w:hAnsi="Arial" w:cs="Arial"/>
                <w:sz w:val="24"/>
                <w:szCs w:val="24"/>
              </w:rPr>
              <w:t>ost holder</w:t>
            </w:r>
            <w:r>
              <w:rPr>
                <w:rFonts w:ascii="Arial" w:hAnsi="Arial" w:cs="Arial"/>
                <w:sz w:val="24"/>
                <w:szCs w:val="24"/>
              </w:rPr>
              <w:t>s</w:t>
            </w:r>
            <w:r w:rsidRPr="00696E02">
              <w:rPr>
                <w:rFonts w:ascii="Arial" w:hAnsi="Arial" w:cs="Arial"/>
                <w:sz w:val="24"/>
                <w:szCs w:val="24"/>
              </w:rPr>
              <w:t xml:space="preserve"> will be expected to regularly undertake evening and </w:t>
            </w:r>
            <w:r>
              <w:rPr>
                <w:rFonts w:ascii="Arial" w:hAnsi="Arial" w:cs="Arial"/>
                <w:sz w:val="24"/>
                <w:szCs w:val="24"/>
              </w:rPr>
              <w:t xml:space="preserve">occasionally </w:t>
            </w:r>
            <w:r w:rsidRPr="00696E02">
              <w:rPr>
                <w:rFonts w:ascii="Arial" w:hAnsi="Arial" w:cs="Arial"/>
                <w:sz w:val="24"/>
                <w:szCs w:val="24"/>
              </w:rPr>
              <w:t xml:space="preserve">weekend work to meet the needs of communities and children and young people. </w:t>
            </w:r>
            <w:r>
              <w:rPr>
                <w:rFonts w:ascii="Arial" w:hAnsi="Arial" w:cs="Arial"/>
                <w:sz w:val="24"/>
                <w:szCs w:val="24"/>
              </w:rPr>
              <w:t xml:space="preserve">  They </w:t>
            </w:r>
            <w:r w:rsidRPr="00696E02">
              <w:rPr>
                <w:rFonts w:ascii="Arial" w:hAnsi="Arial" w:cs="Arial"/>
                <w:sz w:val="24"/>
                <w:szCs w:val="24"/>
              </w:rPr>
              <w:t xml:space="preserve">will be expected to </w:t>
            </w:r>
            <w:r>
              <w:rPr>
                <w:rFonts w:ascii="Arial" w:hAnsi="Arial" w:cs="Arial"/>
                <w:sz w:val="24"/>
                <w:szCs w:val="24"/>
              </w:rPr>
              <w:t xml:space="preserve">both </w:t>
            </w:r>
            <w:r w:rsidRPr="00696E02">
              <w:rPr>
                <w:rFonts w:ascii="Arial" w:hAnsi="Arial" w:cs="Arial"/>
                <w:sz w:val="24"/>
                <w:szCs w:val="24"/>
              </w:rPr>
              <w:t xml:space="preserve">deliver </w:t>
            </w:r>
            <w:r>
              <w:rPr>
                <w:rFonts w:ascii="Arial" w:hAnsi="Arial" w:cs="Arial"/>
                <w:sz w:val="24"/>
                <w:szCs w:val="24"/>
              </w:rPr>
              <w:t xml:space="preserve">and manage </w:t>
            </w:r>
            <w:r w:rsidRPr="00696E02">
              <w:rPr>
                <w:rFonts w:ascii="Arial" w:hAnsi="Arial" w:cs="Arial"/>
                <w:sz w:val="24"/>
                <w:szCs w:val="24"/>
              </w:rPr>
              <w:t xml:space="preserve">street based and outreach activities and be tenacious in seeking to develop relationships with young people </w:t>
            </w:r>
            <w:r w:rsidR="00AF4972">
              <w:rPr>
                <w:rFonts w:ascii="Arial" w:hAnsi="Arial" w:cs="Arial"/>
                <w:sz w:val="24"/>
                <w:szCs w:val="24"/>
              </w:rPr>
              <w:t xml:space="preserve">and potentially work </w:t>
            </w:r>
            <w:r w:rsidR="00AF4972" w:rsidRPr="00696E02">
              <w:rPr>
                <w:rFonts w:ascii="Arial" w:hAnsi="Arial" w:cs="Arial"/>
                <w:sz w:val="24"/>
                <w:szCs w:val="24"/>
              </w:rPr>
              <w:t>peripatetically across localities to meet business needs</w:t>
            </w:r>
            <w:r w:rsidR="00AF4972">
              <w:rPr>
                <w:rFonts w:ascii="Arial" w:hAnsi="Arial" w:cs="Arial"/>
                <w:sz w:val="24"/>
                <w:szCs w:val="24"/>
              </w:rPr>
              <w:t>.</w:t>
            </w:r>
          </w:p>
          <w:p w14:paraId="29D6B04F" w14:textId="77777777" w:rsidR="00587190" w:rsidRPr="00696E02" w:rsidRDefault="00587190" w:rsidP="00587190">
            <w:pPr>
              <w:spacing w:after="0" w:line="246" w:lineRule="auto"/>
              <w:jc w:val="both"/>
              <w:rPr>
                <w:rFonts w:ascii="Arial" w:hAnsi="Arial" w:cs="Arial"/>
                <w:sz w:val="24"/>
                <w:szCs w:val="24"/>
              </w:rPr>
            </w:pPr>
            <w:r w:rsidRPr="00696E02">
              <w:rPr>
                <w:rFonts w:ascii="Arial" w:hAnsi="Arial" w:cs="Arial"/>
                <w:sz w:val="24"/>
                <w:szCs w:val="24"/>
              </w:rPr>
              <w:t xml:space="preserve"> </w:t>
            </w:r>
          </w:p>
          <w:p w14:paraId="572DACC8" w14:textId="4405E2B9" w:rsidR="003D77A4" w:rsidRPr="003D77A4" w:rsidRDefault="00587190" w:rsidP="003D77A4">
            <w:pPr>
              <w:spacing w:after="0" w:line="246" w:lineRule="auto"/>
              <w:jc w:val="both"/>
              <w:rPr>
                <w:rFonts w:ascii="Arial" w:hAnsi="Arial" w:cs="Arial"/>
                <w:sz w:val="24"/>
                <w:szCs w:val="24"/>
              </w:rPr>
            </w:pPr>
            <w:r>
              <w:rPr>
                <w:rFonts w:ascii="Arial" w:hAnsi="Arial" w:cs="Arial"/>
                <w:sz w:val="24"/>
                <w:szCs w:val="24"/>
              </w:rPr>
              <w:lastRenderedPageBreak/>
              <w:t>P</w:t>
            </w:r>
            <w:r w:rsidRPr="00696E02">
              <w:rPr>
                <w:rFonts w:ascii="Arial" w:hAnsi="Arial" w:cs="Arial"/>
                <w:sz w:val="24"/>
                <w:szCs w:val="24"/>
              </w:rPr>
              <w:t>ost holder</w:t>
            </w:r>
            <w:r>
              <w:rPr>
                <w:rFonts w:ascii="Arial" w:hAnsi="Arial" w:cs="Arial"/>
                <w:sz w:val="24"/>
                <w:szCs w:val="24"/>
              </w:rPr>
              <w:t>s</w:t>
            </w:r>
            <w:r w:rsidRPr="00696E02">
              <w:rPr>
                <w:rFonts w:ascii="Arial" w:hAnsi="Arial" w:cs="Arial"/>
                <w:sz w:val="24"/>
                <w:szCs w:val="24"/>
              </w:rPr>
              <w:t xml:space="preserve"> will be required to take a proactive approach to developing new responses to the changing and emerging needs of young people. </w:t>
            </w:r>
            <w:r w:rsidR="00AF4972">
              <w:rPr>
                <w:rFonts w:ascii="Arial" w:hAnsi="Arial" w:cs="Arial"/>
                <w:sz w:val="24"/>
                <w:szCs w:val="24"/>
              </w:rPr>
              <w:t xml:space="preserve"> They will </w:t>
            </w:r>
            <w:r w:rsidR="00AF4972" w:rsidRPr="00696E02">
              <w:rPr>
                <w:rFonts w:ascii="Arial" w:hAnsi="Arial" w:cs="Arial"/>
                <w:sz w:val="24"/>
                <w:szCs w:val="24"/>
              </w:rPr>
              <w:t>be required to work in a strengths-based and restorative way</w:t>
            </w:r>
            <w:r w:rsidR="00AF4972">
              <w:rPr>
                <w:rFonts w:ascii="Arial" w:hAnsi="Arial" w:cs="Arial"/>
                <w:sz w:val="24"/>
                <w:szCs w:val="24"/>
              </w:rPr>
              <w:t xml:space="preserve"> with young people and have well developed </w:t>
            </w:r>
            <w:r w:rsidR="00AF4972" w:rsidRPr="00696E02">
              <w:rPr>
                <w:rFonts w:ascii="Arial" w:hAnsi="Arial" w:cs="Arial"/>
                <w:sz w:val="24"/>
                <w:szCs w:val="24"/>
              </w:rPr>
              <w:t xml:space="preserve">skills to develop strong relationships with others. </w:t>
            </w:r>
            <w:r w:rsidR="003D77A4" w:rsidRPr="003D77A4">
              <w:rPr>
                <w:rFonts w:ascii="Arial" w:hAnsi="Arial" w:cs="Arial"/>
                <w:sz w:val="24"/>
                <w:szCs w:val="24"/>
              </w:rPr>
              <w:t xml:space="preserve">At a local level, post holders may be involved in identifying youth programme funding opportunities including through marketing and selling youth work programmes and projects to schools, </w:t>
            </w:r>
            <w:r w:rsidR="00A96D2B" w:rsidRPr="003D77A4">
              <w:rPr>
                <w:rFonts w:ascii="Arial" w:hAnsi="Arial" w:cs="Arial"/>
                <w:sz w:val="24"/>
                <w:szCs w:val="24"/>
              </w:rPr>
              <w:t>colleges,</w:t>
            </w:r>
            <w:r w:rsidR="003D77A4" w:rsidRPr="003D77A4">
              <w:rPr>
                <w:rFonts w:ascii="Arial" w:hAnsi="Arial" w:cs="Arial"/>
                <w:sz w:val="24"/>
                <w:szCs w:val="24"/>
              </w:rPr>
              <w:t xml:space="preserve"> and others.</w:t>
            </w:r>
          </w:p>
          <w:p w14:paraId="41C8F396" w14:textId="77777777" w:rsidR="00587190" w:rsidRPr="00696E02" w:rsidRDefault="00587190" w:rsidP="00587190">
            <w:pPr>
              <w:spacing w:after="0" w:line="246" w:lineRule="auto"/>
              <w:jc w:val="both"/>
              <w:rPr>
                <w:rFonts w:ascii="Arial" w:hAnsi="Arial" w:cs="Arial"/>
                <w:sz w:val="24"/>
                <w:szCs w:val="24"/>
              </w:rPr>
            </w:pPr>
          </w:p>
          <w:p w14:paraId="3B17CFD9" w14:textId="5B4A8BB9" w:rsidR="009F2C17" w:rsidRPr="00AF4972" w:rsidRDefault="00C74588" w:rsidP="007A6F5C">
            <w:pPr>
              <w:spacing w:after="0" w:line="246" w:lineRule="auto"/>
              <w:jc w:val="both"/>
              <w:rPr>
                <w:rFonts w:ascii="Arial" w:eastAsia="Arial" w:hAnsi="Arial" w:cs="Arial"/>
                <w:sz w:val="24"/>
              </w:rPr>
            </w:pPr>
            <w:r>
              <w:rPr>
                <w:rFonts w:ascii="Arial" w:eastAsia="Arial" w:hAnsi="Arial" w:cs="Arial"/>
                <w:sz w:val="24"/>
              </w:rPr>
              <w:t xml:space="preserve">Supporting the </w:t>
            </w:r>
            <w:r w:rsidR="00843F97">
              <w:rPr>
                <w:rFonts w:ascii="Arial" w:eastAsia="Arial" w:hAnsi="Arial" w:cs="Arial"/>
                <w:sz w:val="24"/>
              </w:rPr>
              <w:t xml:space="preserve">Team </w:t>
            </w:r>
            <w:r w:rsidR="00AF4972">
              <w:rPr>
                <w:rFonts w:ascii="Arial" w:eastAsia="Arial" w:hAnsi="Arial" w:cs="Arial"/>
                <w:sz w:val="24"/>
              </w:rPr>
              <w:t>Leaders targeted youth support</w:t>
            </w:r>
            <w:r>
              <w:rPr>
                <w:rFonts w:ascii="Arial" w:eastAsia="Arial" w:hAnsi="Arial" w:cs="Arial"/>
                <w:sz w:val="24"/>
              </w:rPr>
              <w:t xml:space="preserve"> in the </w:t>
            </w:r>
            <w:r w:rsidR="00D438F9">
              <w:rPr>
                <w:rFonts w:ascii="Arial" w:eastAsia="Arial" w:hAnsi="Arial" w:cs="Arial"/>
                <w:sz w:val="24"/>
              </w:rPr>
              <w:t xml:space="preserve">delivery and </w:t>
            </w:r>
            <w:r w:rsidR="00CB40E9">
              <w:rPr>
                <w:rFonts w:ascii="Arial" w:eastAsia="Arial" w:hAnsi="Arial" w:cs="Arial"/>
                <w:sz w:val="24"/>
              </w:rPr>
              <w:t>continuous improvement</w:t>
            </w:r>
            <w:r w:rsidR="00D438F9">
              <w:rPr>
                <w:rFonts w:ascii="Arial" w:eastAsia="Arial" w:hAnsi="Arial" w:cs="Arial"/>
                <w:sz w:val="24"/>
              </w:rPr>
              <w:t xml:space="preserve"> of early help</w:t>
            </w:r>
            <w:r>
              <w:rPr>
                <w:rFonts w:ascii="Arial" w:eastAsia="Arial" w:hAnsi="Arial" w:cs="Arial"/>
                <w:sz w:val="24"/>
              </w:rPr>
              <w:t xml:space="preserve"> </w:t>
            </w:r>
            <w:r w:rsidR="00AF4972">
              <w:rPr>
                <w:rFonts w:ascii="Arial" w:eastAsia="Arial" w:hAnsi="Arial" w:cs="Arial"/>
                <w:sz w:val="24"/>
              </w:rPr>
              <w:t xml:space="preserve">youth work </w:t>
            </w:r>
            <w:r>
              <w:rPr>
                <w:rFonts w:ascii="Arial" w:eastAsia="Arial" w:hAnsi="Arial" w:cs="Arial"/>
                <w:sz w:val="24"/>
              </w:rPr>
              <w:t xml:space="preserve">services for children, young people, </w:t>
            </w:r>
            <w:r w:rsidR="007A6F5C">
              <w:rPr>
                <w:rFonts w:ascii="Arial" w:eastAsia="Arial" w:hAnsi="Arial" w:cs="Arial"/>
                <w:sz w:val="24"/>
              </w:rPr>
              <w:t>and</w:t>
            </w:r>
            <w:r>
              <w:rPr>
                <w:rFonts w:ascii="Arial" w:eastAsia="Arial" w:hAnsi="Arial" w:cs="Arial"/>
                <w:sz w:val="24"/>
              </w:rPr>
              <w:t xml:space="preserve"> families </w:t>
            </w:r>
            <w:r w:rsidR="00D142BA" w:rsidRPr="00D142BA">
              <w:rPr>
                <w:rFonts w:ascii="Arial" w:hAnsi="Arial" w:cs="Arial"/>
                <w:sz w:val="24"/>
                <w:szCs w:val="24"/>
                <w:lang w:eastAsia="en-US"/>
              </w:rPr>
              <w:t xml:space="preserve">in line with the vision </w:t>
            </w:r>
            <w:r w:rsidR="009F2C17" w:rsidRPr="00D142BA">
              <w:rPr>
                <w:rFonts w:ascii="Arial" w:hAnsi="Arial" w:cs="Arial"/>
                <w:sz w:val="24"/>
                <w:szCs w:val="24"/>
                <w:lang w:eastAsia="en-US"/>
              </w:rPr>
              <w:t>for Children and Families in Lancashire developed by the Children and Fam</w:t>
            </w:r>
            <w:r w:rsidR="00D142BA" w:rsidRPr="00D142BA">
              <w:rPr>
                <w:rFonts w:ascii="Arial" w:hAnsi="Arial" w:cs="Arial"/>
                <w:sz w:val="24"/>
                <w:szCs w:val="24"/>
                <w:lang w:eastAsia="en-US"/>
              </w:rPr>
              <w:t xml:space="preserve">ilies Partnership Board which </w:t>
            </w:r>
            <w:r w:rsidR="00A96D2B" w:rsidRPr="00D142BA">
              <w:rPr>
                <w:rFonts w:ascii="Arial" w:hAnsi="Arial" w:cs="Arial"/>
                <w:sz w:val="24"/>
                <w:szCs w:val="24"/>
                <w:lang w:eastAsia="en-US"/>
              </w:rPr>
              <w:t>states.</w:t>
            </w:r>
          </w:p>
          <w:p w14:paraId="05F89BEA" w14:textId="77777777" w:rsidR="009F2C17" w:rsidRPr="00D142BA" w:rsidRDefault="009F2C17" w:rsidP="009F2C17">
            <w:pPr>
              <w:spacing w:after="160" w:line="259" w:lineRule="auto"/>
              <w:rPr>
                <w:rFonts w:ascii="Arial" w:hAnsi="Arial" w:cs="Arial"/>
                <w:b/>
                <w:i/>
                <w:sz w:val="24"/>
                <w:szCs w:val="24"/>
                <w:lang w:eastAsia="en-US"/>
              </w:rPr>
            </w:pPr>
            <w:r w:rsidRPr="00D142BA">
              <w:rPr>
                <w:rFonts w:ascii="Arial" w:hAnsi="Arial" w:cs="Arial"/>
                <w:b/>
                <w:i/>
                <w:sz w:val="24"/>
                <w:szCs w:val="24"/>
                <w:lang w:eastAsia="en-US"/>
              </w:rPr>
              <w:t>Children, young people and their families are safe, healthy and achieve their full potential</w:t>
            </w:r>
          </w:p>
          <w:p w14:paraId="0996CBB9" w14:textId="77777777" w:rsidR="009F2C17" w:rsidRPr="00D142BA" w:rsidRDefault="00D142BA" w:rsidP="009F2C17">
            <w:pPr>
              <w:spacing w:after="160" w:line="259" w:lineRule="auto"/>
              <w:rPr>
                <w:rFonts w:ascii="Arial" w:hAnsi="Arial" w:cs="Arial"/>
                <w:sz w:val="24"/>
                <w:szCs w:val="24"/>
                <w:lang w:eastAsia="en-US"/>
              </w:rPr>
            </w:pPr>
            <w:r w:rsidRPr="00D142BA">
              <w:rPr>
                <w:rFonts w:ascii="Arial" w:hAnsi="Arial" w:cs="Arial"/>
                <w:sz w:val="24"/>
                <w:szCs w:val="24"/>
                <w:lang w:eastAsia="en-US"/>
              </w:rPr>
              <w:t xml:space="preserve">To deliver </w:t>
            </w:r>
            <w:r w:rsidR="009F2C17" w:rsidRPr="00D142BA">
              <w:rPr>
                <w:rFonts w:ascii="Arial" w:hAnsi="Arial" w:cs="Arial"/>
                <w:sz w:val="24"/>
                <w:szCs w:val="24"/>
                <w:lang w:eastAsia="en-US"/>
              </w:rPr>
              <w:t>this vision we have agreed some key outcomes:</w:t>
            </w:r>
          </w:p>
          <w:p w14:paraId="01265C6B" w14:textId="77777777" w:rsidR="009F2C17" w:rsidRPr="00D142BA" w:rsidRDefault="009F2C17" w:rsidP="009F2C17">
            <w:pPr>
              <w:keepNext/>
              <w:spacing w:before="240" w:after="60" w:line="259" w:lineRule="auto"/>
              <w:outlineLvl w:val="1"/>
              <w:rPr>
                <w:rFonts w:ascii="Arial" w:hAnsi="Arial" w:cs="Arial"/>
                <w:b/>
                <w:bCs/>
                <w:i/>
                <w:iCs/>
                <w:sz w:val="24"/>
                <w:szCs w:val="24"/>
                <w:lang w:eastAsia="en-US"/>
              </w:rPr>
            </w:pPr>
            <w:bookmarkStart w:id="0" w:name="_Toc16008471"/>
            <w:bookmarkStart w:id="1" w:name="_Toc22150993"/>
            <w:r w:rsidRPr="00D142BA">
              <w:rPr>
                <w:rFonts w:ascii="Arial" w:hAnsi="Arial" w:cs="Arial"/>
                <w:b/>
                <w:bCs/>
                <w:i/>
                <w:iCs/>
                <w:sz w:val="24"/>
                <w:szCs w:val="24"/>
                <w:lang w:eastAsia="en-US"/>
              </w:rPr>
              <w:t>Five Outcomes</w:t>
            </w:r>
            <w:bookmarkEnd w:id="0"/>
            <w:bookmarkEnd w:id="1"/>
            <w:r w:rsidRPr="00D142BA">
              <w:rPr>
                <w:rFonts w:ascii="Arial" w:hAnsi="Arial" w:cs="Arial"/>
                <w:b/>
                <w:bCs/>
                <w:i/>
                <w:iCs/>
                <w:sz w:val="24"/>
                <w:szCs w:val="24"/>
                <w:lang w:eastAsia="en-US"/>
              </w:rPr>
              <w:t xml:space="preserve"> </w:t>
            </w:r>
          </w:p>
          <w:p w14:paraId="16A3379C" w14:textId="77777777" w:rsidR="009F2C17" w:rsidRPr="00D142BA" w:rsidRDefault="009F2C17" w:rsidP="00E906DA">
            <w:pPr>
              <w:numPr>
                <w:ilvl w:val="0"/>
                <w:numId w:val="1"/>
              </w:numPr>
              <w:spacing w:after="0" w:line="259" w:lineRule="auto"/>
              <w:rPr>
                <w:rFonts w:ascii="Arial" w:hAnsi="Arial" w:cs="Arial"/>
                <w:sz w:val="24"/>
                <w:szCs w:val="24"/>
              </w:rPr>
            </w:pPr>
            <w:r w:rsidRPr="00D142BA">
              <w:rPr>
                <w:rFonts w:ascii="Arial" w:hAnsi="Arial" w:cs="Arial"/>
                <w:sz w:val="24"/>
                <w:szCs w:val="24"/>
              </w:rPr>
              <w:t>Vulnerable children and young people are safe from harm and build resilience.</w:t>
            </w:r>
          </w:p>
          <w:p w14:paraId="3FE0CC1D" w14:textId="77777777" w:rsidR="009F2C17" w:rsidRPr="00D142BA" w:rsidRDefault="009F2C17" w:rsidP="00E906DA">
            <w:pPr>
              <w:numPr>
                <w:ilvl w:val="0"/>
                <w:numId w:val="1"/>
              </w:numPr>
              <w:spacing w:after="0" w:line="259" w:lineRule="auto"/>
              <w:rPr>
                <w:rFonts w:ascii="Arial" w:hAnsi="Arial" w:cs="Arial"/>
                <w:sz w:val="24"/>
                <w:szCs w:val="24"/>
              </w:rPr>
            </w:pPr>
            <w:r w:rsidRPr="00D142BA">
              <w:rPr>
                <w:rFonts w:ascii="Arial" w:hAnsi="Arial" w:cs="Arial"/>
                <w:sz w:val="24"/>
                <w:szCs w:val="24"/>
              </w:rPr>
              <w:t>Children and young people achieve their full potential in education, learning and future employment.</w:t>
            </w:r>
          </w:p>
          <w:p w14:paraId="6407265E" w14:textId="77777777" w:rsidR="009F2C17" w:rsidRPr="00D142BA" w:rsidRDefault="009F2C17" w:rsidP="00E906DA">
            <w:pPr>
              <w:numPr>
                <w:ilvl w:val="0"/>
                <w:numId w:val="1"/>
              </w:numPr>
              <w:spacing w:after="0" w:line="259" w:lineRule="auto"/>
              <w:rPr>
                <w:rFonts w:ascii="Arial" w:hAnsi="Arial" w:cs="Arial"/>
                <w:sz w:val="24"/>
                <w:szCs w:val="24"/>
              </w:rPr>
            </w:pPr>
            <w:r w:rsidRPr="00D142BA">
              <w:rPr>
                <w:rFonts w:ascii="Arial" w:hAnsi="Arial" w:cs="Arial"/>
                <w:sz w:val="24"/>
                <w:szCs w:val="24"/>
              </w:rPr>
              <w:t>Children and young people enjoy heathy lifestyles and know how to help others.</w:t>
            </w:r>
          </w:p>
          <w:p w14:paraId="36065341" w14:textId="77777777" w:rsidR="009F2C17" w:rsidRPr="00D142BA" w:rsidRDefault="009F2C17" w:rsidP="00E906DA">
            <w:pPr>
              <w:numPr>
                <w:ilvl w:val="0"/>
                <w:numId w:val="1"/>
              </w:numPr>
              <w:spacing w:after="0" w:line="259" w:lineRule="auto"/>
              <w:rPr>
                <w:rFonts w:ascii="Arial" w:hAnsi="Arial" w:cs="Arial"/>
                <w:sz w:val="24"/>
                <w:szCs w:val="24"/>
              </w:rPr>
            </w:pPr>
            <w:r w:rsidRPr="00D142BA">
              <w:rPr>
                <w:rFonts w:ascii="Arial" w:hAnsi="Arial" w:cs="Arial"/>
                <w:sz w:val="24"/>
                <w:szCs w:val="24"/>
              </w:rPr>
              <w:t>Children, young people and families have a voice in shaping the support they receive.</w:t>
            </w:r>
          </w:p>
          <w:p w14:paraId="490E907B" w14:textId="77777777" w:rsidR="0003161A" w:rsidRPr="007A6F5C" w:rsidRDefault="009F2C17" w:rsidP="00E906DA">
            <w:pPr>
              <w:numPr>
                <w:ilvl w:val="0"/>
                <w:numId w:val="1"/>
              </w:numPr>
              <w:spacing w:after="0" w:line="259" w:lineRule="auto"/>
              <w:rPr>
                <w:rFonts w:ascii="Arial" w:hAnsi="Arial" w:cs="Arial"/>
                <w:sz w:val="24"/>
                <w:szCs w:val="24"/>
              </w:rPr>
            </w:pPr>
            <w:r w:rsidRPr="00D142BA">
              <w:rPr>
                <w:rFonts w:ascii="Arial" w:hAnsi="Arial" w:cs="Arial"/>
                <w:sz w:val="24"/>
                <w:szCs w:val="24"/>
              </w:rPr>
              <w:t xml:space="preserve">Children and young people live in Lancashire where they can enjoy a good quality of life, be happy and want to stay. </w:t>
            </w:r>
          </w:p>
          <w:p w14:paraId="72A3D3EC" w14:textId="77777777" w:rsidR="0003161A" w:rsidRPr="00D142BA" w:rsidRDefault="0003161A" w:rsidP="0003161A">
            <w:pPr>
              <w:spacing w:after="0" w:line="259" w:lineRule="auto"/>
              <w:rPr>
                <w:rFonts w:ascii="Arial" w:hAnsi="Arial" w:cs="Arial"/>
                <w:sz w:val="24"/>
                <w:szCs w:val="24"/>
              </w:rPr>
            </w:pPr>
          </w:p>
        </w:tc>
      </w:tr>
      <w:tr w:rsidR="002D03B5" w:rsidRPr="0020674C" w14:paraId="5F5F22D4" w14:textId="77777777" w:rsidTr="00BE7A35">
        <w:tc>
          <w:tcPr>
            <w:tcW w:w="10773" w:type="dxa"/>
            <w:shd w:val="clear" w:color="auto" w:fill="auto"/>
          </w:tcPr>
          <w:p w14:paraId="6EAE1BD1" w14:textId="77777777" w:rsidR="002D03B5" w:rsidRPr="0020674C" w:rsidRDefault="002D03B5" w:rsidP="00BC2B3A">
            <w:pPr>
              <w:spacing w:before="120" w:after="120" w:line="240" w:lineRule="auto"/>
              <w:rPr>
                <w:rFonts w:ascii="Arial" w:hAnsi="Arial" w:cs="Arial"/>
                <w:sz w:val="24"/>
                <w:szCs w:val="24"/>
              </w:rPr>
            </w:pPr>
            <w:r w:rsidRPr="0020674C">
              <w:rPr>
                <w:rFonts w:ascii="Arial" w:hAnsi="Arial" w:cs="Arial"/>
                <w:b/>
                <w:sz w:val="24"/>
                <w:szCs w:val="24"/>
              </w:rPr>
              <w:lastRenderedPageBreak/>
              <w:t>Accountabilities/Responsibilities</w:t>
            </w:r>
          </w:p>
        </w:tc>
      </w:tr>
      <w:tr w:rsidR="002D03B5" w:rsidRPr="0020674C" w14:paraId="54EB12D5" w14:textId="77777777" w:rsidTr="00CC31A1">
        <w:trPr>
          <w:trHeight w:val="745"/>
        </w:trPr>
        <w:tc>
          <w:tcPr>
            <w:tcW w:w="10773" w:type="dxa"/>
            <w:shd w:val="clear" w:color="auto" w:fill="auto"/>
          </w:tcPr>
          <w:p w14:paraId="63E08640" w14:textId="77777777" w:rsidR="00EC6F65" w:rsidRDefault="00544F08" w:rsidP="00E906DA">
            <w:pPr>
              <w:pStyle w:val="ListParagraph"/>
              <w:numPr>
                <w:ilvl w:val="1"/>
                <w:numId w:val="2"/>
              </w:numPr>
              <w:spacing w:after="0" w:line="240" w:lineRule="auto"/>
              <w:ind w:left="360"/>
              <w:jc w:val="both"/>
              <w:rPr>
                <w:rFonts w:ascii="Arial" w:hAnsi="Arial" w:cs="Arial"/>
                <w:sz w:val="24"/>
                <w:szCs w:val="24"/>
              </w:rPr>
            </w:pPr>
            <w:r w:rsidRPr="00EC6F65">
              <w:rPr>
                <w:rFonts w:ascii="Arial" w:hAnsi="Arial" w:cs="Arial"/>
                <w:sz w:val="24"/>
                <w:szCs w:val="24"/>
              </w:rPr>
              <w:t xml:space="preserve">Manage and co-ordinate the work of a group of frontline early help </w:t>
            </w:r>
            <w:r w:rsidR="00676CD4" w:rsidRPr="00EC6F65">
              <w:rPr>
                <w:rFonts w:ascii="Arial" w:hAnsi="Arial" w:cs="Arial"/>
                <w:sz w:val="24"/>
                <w:szCs w:val="24"/>
              </w:rPr>
              <w:t xml:space="preserve">youth work </w:t>
            </w:r>
            <w:r w:rsidRPr="00EC6F65">
              <w:rPr>
                <w:rFonts w:ascii="Arial" w:hAnsi="Arial" w:cs="Arial"/>
                <w:sz w:val="24"/>
                <w:szCs w:val="24"/>
              </w:rPr>
              <w:t>delivery staff to ensure that council procedures are properly implemented and that outputs are accurately recorded and meet with wider service needs.</w:t>
            </w:r>
          </w:p>
          <w:p w14:paraId="47ACF360" w14:textId="77777777" w:rsidR="00EC6F65" w:rsidRPr="00477CC0" w:rsidRDefault="00EC6F65" w:rsidP="00E906DA">
            <w:pPr>
              <w:pStyle w:val="ListParagraph"/>
              <w:numPr>
                <w:ilvl w:val="1"/>
                <w:numId w:val="2"/>
              </w:numPr>
              <w:spacing w:after="0" w:line="240" w:lineRule="auto"/>
              <w:ind w:left="360"/>
              <w:jc w:val="both"/>
              <w:rPr>
                <w:rFonts w:ascii="Arial" w:hAnsi="Arial" w:cs="Arial"/>
                <w:sz w:val="24"/>
                <w:szCs w:val="24"/>
              </w:rPr>
            </w:pPr>
            <w:r w:rsidRPr="00477CC0">
              <w:rPr>
                <w:rFonts w:ascii="Arial" w:hAnsi="Arial" w:cs="Arial"/>
                <w:sz w:val="24"/>
                <w:szCs w:val="24"/>
              </w:rPr>
              <w:t>Work across delivery teams to deliver group and individual work to young people; daytimes, evenings and residentials, using a planned youth work curriculum.</w:t>
            </w:r>
          </w:p>
          <w:p w14:paraId="7B62E9A2" w14:textId="6A01CE74" w:rsidR="006A53C0" w:rsidRDefault="00EC6F65" w:rsidP="00E906DA">
            <w:pPr>
              <w:pStyle w:val="ListParagraph"/>
              <w:numPr>
                <w:ilvl w:val="1"/>
                <w:numId w:val="2"/>
              </w:numPr>
              <w:spacing w:after="0" w:line="240" w:lineRule="auto"/>
              <w:ind w:left="360"/>
              <w:jc w:val="both"/>
              <w:rPr>
                <w:rFonts w:ascii="Arial" w:hAnsi="Arial" w:cs="Arial"/>
                <w:sz w:val="24"/>
                <w:szCs w:val="24"/>
              </w:rPr>
            </w:pPr>
            <w:r w:rsidRPr="00477CC0">
              <w:rPr>
                <w:rFonts w:ascii="Arial" w:hAnsi="Arial" w:cs="Arial"/>
                <w:sz w:val="24"/>
                <w:szCs w:val="24"/>
              </w:rPr>
              <w:t>Initiate, plan, promote, deliver and evaluate informal education opportunities to improve young people’s personal and social skills which result in identifiable pos</w:t>
            </w:r>
            <w:r w:rsidR="006A53C0">
              <w:rPr>
                <w:rFonts w:ascii="Arial" w:hAnsi="Arial" w:cs="Arial"/>
                <w:sz w:val="24"/>
                <w:szCs w:val="24"/>
              </w:rPr>
              <w:t>i</w:t>
            </w:r>
            <w:r w:rsidRPr="00477CC0">
              <w:rPr>
                <w:rFonts w:ascii="Arial" w:hAnsi="Arial" w:cs="Arial"/>
                <w:sz w:val="24"/>
                <w:szCs w:val="24"/>
              </w:rPr>
              <w:t xml:space="preserve">tive </w:t>
            </w:r>
            <w:r w:rsidR="00A96D2B" w:rsidRPr="00477CC0">
              <w:rPr>
                <w:rFonts w:ascii="Arial" w:hAnsi="Arial" w:cs="Arial"/>
                <w:sz w:val="24"/>
                <w:szCs w:val="24"/>
              </w:rPr>
              <w:t>outcomes.</w:t>
            </w:r>
            <w:r w:rsidRPr="00477CC0">
              <w:rPr>
                <w:rFonts w:ascii="Arial" w:hAnsi="Arial" w:cs="Arial"/>
                <w:sz w:val="24"/>
                <w:szCs w:val="24"/>
              </w:rPr>
              <w:t xml:space="preserve"> </w:t>
            </w:r>
          </w:p>
          <w:p w14:paraId="2A9B191B" w14:textId="60826995" w:rsidR="006A53C0" w:rsidRPr="006A53C0" w:rsidRDefault="006A53C0" w:rsidP="00E906DA">
            <w:pPr>
              <w:pStyle w:val="ListParagraph"/>
              <w:numPr>
                <w:ilvl w:val="1"/>
                <w:numId w:val="2"/>
              </w:numPr>
              <w:spacing w:after="0" w:line="240" w:lineRule="auto"/>
              <w:ind w:left="360"/>
              <w:jc w:val="both"/>
              <w:rPr>
                <w:rFonts w:ascii="Arial" w:hAnsi="Arial" w:cs="Arial"/>
                <w:sz w:val="24"/>
                <w:szCs w:val="24"/>
              </w:rPr>
            </w:pPr>
            <w:r w:rsidRPr="006A53C0">
              <w:rPr>
                <w:rFonts w:ascii="Helvetica Neue" w:hAnsi="Helvetica Neue"/>
                <w:sz w:val="24"/>
                <w:szCs w:val="24"/>
              </w:rPr>
              <w:t xml:space="preserve">Work in partnership with families and other key people in the young person's life, as well as with professionals from other organisations involved with young people such as social care, health, police, education, youth offending teams and local authorities, in order to build a strong support </w:t>
            </w:r>
            <w:r w:rsidR="00A96D2B" w:rsidRPr="006A53C0">
              <w:rPr>
                <w:rFonts w:ascii="Helvetica Neue" w:hAnsi="Helvetica Neue"/>
                <w:sz w:val="24"/>
                <w:szCs w:val="24"/>
              </w:rPr>
              <w:t>network.</w:t>
            </w:r>
          </w:p>
          <w:p w14:paraId="1CBC9365" w14:textId="77777777" w:rsidR="00477CC0" w:rsidRPr="00477CC0" w:rsidRDefault="00EC6F65" w:rsidP="00E906DA">
            <w:pPr>
              <w:pStyle w:val="ListParagraph"/>
              <w:numPr>
                <w:ilvl w:val="1"/>
                <w:numId w:val="2"/>
              </w:numPr>
              <w:spacing w:after="0" w:line="240" w:lineRule="auto"/>
              <w:ind w:left="360"/>
              <w:jc w:val="both"/>
              <w:rPr>
                <w:rFonts w:ascii="Arial" w:hAnsi="Arial" w:cs="Arial"/>
                <w:sz w:val="24"/>
                <w:szCs w:val="24"/>
              </w:rPr>
            </w:pPr>
            <w:r w:rsidRPr="00477CC0">
              <w:rPr>
                <w:rFonts w:ascii="Arial" w:hAnsi="Arial" w:cs="Arial"/>
                <w:sz w:val="24"/>
                <w:szCs w:val="24"/>
              </w:rPr>
              <w:t xml:space="preserve">Performance manage a team of youth support workers and </w:t>
            </w:r>
            <w:r w:rsidR="00477CC0" w:rsidRPr="00477CC0">
              <w:rPr>
                <w:rFonts w:ascii="Arial" w:hAnsi="Arial" w:cs="Arial"/>
                <w:sz w:val="24"/>
                <w:szCs w:val="24"/>
              </w:rPr>
              <w:t>assistant youth support workers</w:t>
            </w:r>
            <w:r w:rsidRPr="00477CC0">
              <w:rPr>
                <w:rFonts w:ascii="Arial" w:hAnsi="Arial" w:cs="Arial"/>
                <w:sz w:val="24"/>
                <w:szCs w:val="24"/>
              </w:rPr>
              <w:t xml:space="preserve">, to plan, deliver and evaluate youth work in projects, programmes and with individuals. </w:t>
            </w:r>
          </w:p>
          <w:p w14:paraId="38747573" w14:textId="39CA4AAF" w:rsidR="00477CC0" w:rsidRPr="00477CC0" w:rsidRDefault="00EC6F65" w:rsidP="00E906DA">
            <w:pPr>
              <w:pStyle w:val="ListParagraph"/>
              <w:numPr>
                <w:ilvl w:val="1"/>
                <w:numId w:val="2"/>
              </w:numPr>
              <w:spacing w:after="0" w:line="240" w:lineRule="auto"/>
              <w:ind w:left="360"/>
              <w:jc w:val="both"/>
              <w:rPr>
                <w:rFonts w:ascii="Arial" w:hAnsi="Arial" w:cs="Arial"/>
                <w:sz w:val="24"/>
                <w:szCs w:val="24"/>
              </w:rPr>
            </w:pPr>
            <w:r w:rsidRPr="00477CC0">
              <w:rPr>
                <w:rFonts w:ascii="Arial" w:hAnsi="Arial" w:cs="Arial"/>
                <w:sz w:val="24"/>
                <w:szCs w:val="24"/>
              </w:rPr>
              <w:t xml:space="preserve">Ensure that effective needs analysis, including </w:t>
            </w:r>
            <w:r w:rsidR="00477CC0" w:rsidRPr="00477CC0">
              <w:rPr>
                <w:rFonts w:ascii="Arial" w:hAnsi="Arial" w:cs="Arial"/>
                <w:sz w:val="24"/>
                <w:szCs w:val="24"/>
              </w:rPr>
              <w:t>where appropriate, early help assessment</w:t>
            </w:r>
            <w:r w:rsidRPr="00477CC0">
              <w:rPr>
                <w:rFonts w:ascii="Arial" w:hAnsi="Arial" w:cs="Arial"/>
                <w:sz w:val="24"/>
                <w:szCs w:val="24"/>
              </w:rPr>
              <w:t>, are completed and acted on so that the needs of youn</w:t>
            </w:r>
            <w:r w:rsidR="00477CC0" w:rsidRPr="00477CC0">
              <w:rPr>
                <w:rFonts w:ascii="Arial" w:hAnsi="Arial" w:cs="Arial"/>
                <w:sz w:val="24"/>
                <w:szCs w:val="24"/>
              </w:rPr>
              <w:t xml:space="preserve">g people are identified and </w:t>
            </w:r>
            <w:r w:rsidR="00A96D2B" w:rsidRPr="00477CC0">
              <w:rPr>
                <w:rFonts w:ascii="Arial" w:hAnsi="Arial" w:cs="Arial"/>
                <w:sz w:val="24"/>
                <w:szCs w:val="24"/>
              </w:rPr>
              <w:t>met.</w:t>
            </w:r>
          </w:p>
          <w:p w14:paraId="3A874346" w14:textId="49F390F5" w:rsidR="00477CC0" w:rsidRPr="00477CC0" w:rsidRDefault="00477CC0" w:rsidP="00E906DA">
            <w:pPr>
              <w:pStyle w:val="ListParagraph"/>
              <w:numPr>
                <w:ilvl w:val="1"/>
                <w:numId w:val="2"/>
              </w:numPr>
              <w:spacing w:after="0" w:line="240" w:lineRule="auto"/>
              <w:ind w:left="360"/>
              <w:jc w:val="both"/>
              <w:rPr>
                <w:rFonts w:ascii="Arial" w:hAnsi="Arial" w:cs="Arial"/>
                <w:sz w:val="24"/>
                <w:szCs w:val="24"/>
              </w:rPr>
            </w:pPr>
            <w:r w:rsidRPr="00477CC0">
              <w:rPr>
                <w:rFonts w:ascii="Arial" w:hAnsi="Arial" w:cs="Arial"/>
                <w:sz w:val="24"/>
                <w:szCs w:val="24"/>
              </w:rPr>
              <w:t>A</w:t>
            </w:r>
            <w:r w:rsidR="00EC6F65" w:rsidRPr="00477CC0">
              <w:rPr>
                <w:rFonts w:ascii="Arial" w:hAnsi="Arial" w:cs="Arial"/>
                <w:sz w:val="24"/>
                <w:szCs w:val="24"/>
              </w:rPr>
              <w:t xml:space="preserve">ctively enabling the involvement of young people in the development, planning, </w:t>
            </w:r>
            <w:r w:rsidR="00A96D2B" w:rsidRPr="00477CC0">
              <w:rPr>
                <w:rFonts w:ascii="Arial" w:hAnsi="Arial" w:cs="Arial"/>
                <w:sz w:val="24"/>
                <w:szCs w:val="24"/>
              </w:rPr>
              <w:t>delivery,</w:t>
            </w:r>
            <w:r w:rsidRPr="00477CC0">
              <w:rPr>
                <w:rFonts w:ascii="Arial" w:hAnsi="Arial" w:cs="Arial"/>
                <w:sz w:val="24"/>
                <w:szCs w:val="24"/>
              </w:rPr>
              <w:t xml:space="preserve"> and evaluation of services.</w:t>
            </w:r>
          </w:p>
          <w:p w14:paraId="6146F139" w14:textId="77777777" w:rsidR="00477CC0" w:rsidRPr="00477CC0" w:rsidRDefault="00EC6F65" w:rsidP="00E906DA">
            <w:pPr>
              <w:pStyle w:val="ListParagraph"/>
              <w:numPr>
                <w:ilvl w:val="1"/>
                <w:numId w:val="2"/>
              </w:numPr>
              <w:spacing w:after="0" w:line="240" w:lineRule="auto"/>
              <w:ind w:left="360"/>
              <w:jc w:val="both"/>
              <w:rPr>
                <w:rFonts w:ascii="Arial" w:hAnsi="Arial" w:cs="Arial"/>
                <w:sz w:val="24"/>
                <w:szCs w:val="24"/>
              </w:rPr>
            </w:pPr>
            <w:r w:rsidRPr="00477CC0">
              <w:rPr>
                <w:rFonts w:ascii="Arial" w:hAnsi="Arial" w:cs="Arial"/>
                <w:sz w:val="24"/>
                <w:szCs w:val="24"/>
              </w:rPr>
              <w:t xml:space="preserve">Provide individual support to identified young people who have been </w:t>
            </w:r>
            <w:r w:rsidR="00477CC0" w:rsidRPr="00477CC0">
              <w:rPr>
                <w:rFonts w:ascii="Arial" w:hAnsi="Arial" w:cs="Arial"/>
                <w:sz w:val="24"/>
                <w:szCs w:val="24"/>
              </w:rPr>
              <w:t>identified as part of service pathways.</w:t>
            </w:r>
          </w:p>
          <w:p w14:paraId="1BC183B4" w14:textId="77777777" w:rsidR="00477CC0" w:rsidRPr="00477CC0" w:rsidRDefault="00EC6F65" w:rsidP="00E906DA">
            <w:pPr>
              <w:pStyle w:val="ListParagraph"/>
              <w:numPr>
                <w:ilvl w:val="1"/>
                <w:numId w:val="2"/>
              </w:numPr>
              <w:spacing w:after="0" w:line="240" w:lineRule="auto"/>
              <w:ind w:left="360"/>
              <w:jc w:val="both"/>
              <w:rPr>
                <w:rFonts w:ascii="Arial" w:hAnsi="Arial" w:cs="Arial"/>
                <w:sz w:val="24"/>
                <w:szCs w:val="24"/>
              </w:rPr>
            </w:pPr>
            <w:r w:rsidRPr="00477CC0">
              <w:rPr>
                <w:rFonts w:ascii="Arial" w:hAnsi="Arial" w:cs="Arial"/>
                <w:sz w:val="24"/>
                <w:szCs w:val="24"/>
              </w:rPr>
              <w:t xml:space="preserve">Monitor evaluate and record youth work practice and services for which </w:t>
            </w:r>
            <w:r w:rsidR="00477CC0" w:rsidRPr="00477CC0">
              <w:rPr>
                <w:rFonts w:ascii="Arial" w:hAnsi="Arial" w:cs="Arial"/>
                <w:sz w:val="24"/>
                <w:szCs w:val="24"/>
              </w:rPr>
              <w:t>they</w:t>
            </w:r>
            <w:r w:rsidRPr="00477CC0">
              <w:rPr>
                <w:rFonts w:ascii="Arial" w:hAnsi="Arial" w:cs="Arial"/>
                <w:sz w:val="24"/>
                <w:szCs w:val="24"/>
              </w:rPr>
              <w:t xml:space="preserve"> are responsible using </w:t>
            </w:r>
            <w:r w:rsidR="00477CC0" w:rsidRPr="00477CC0">
              <w:rPr>
                <w:rFonts w:ascii="Arial" w:hAnsi="Arial" w:cs="Arial"/>
                <w:sz w:val="24"/>
                <w:szCs w:val="24"/>
              </w:rPr>
              <w:t xml:space="preserve">identified </w:t>
            </w:r>
            <w:r w:rsidRPr="00477CC0">
              <w:rPr>
                <w:rFonts w:ascii="Arial" w:hAnsi="Arial" w:cs="Arial"/>
                <w:sz w:val="24"/>
                <w:szCs w:val="24"/>
              </w:rPr>
              <w:t xml:space="preserve">quality assurance systems and the evaluation and planning process. This </w:t>
            </w:r>
            <w:r w:rsidR="00477CC0">
              <w:rPr>
                <w:rFonts w:ascii="Arial" w:hAnsi="Arial" w:cs="Arial"/>
                <w:sz w:val="24"/>
                <w:szCs w:val="24"/>
              </w:rPr>
              <w:t>may include</w:t>
            </w:r>
            <w:r w:rsidRPr="00477CC0">
              <w:rPr>
                <w:rFonts w:ascii="Arial" w:hAnsi="Arial" w:cs="Arial"/>
                <w:sz w:val="24"/>
                <w:szCs w:val="24"/>
              </w:rPr>
              <w:t xml:space="preserve"> providing written reports on the prog</w:t>
            </w:r>
            <w:r w:rsidR="00477CC0" w:rsidRPr="00477CC0">
              <w:rPr>
                <w:rFonts w:ascii="Arial" w:hAnsi="Arial" w:cs="Arial"/>
                <w:sz w:val="24"/>
                <w:szCs w:val="24"/>
              </w:rPr>
              <w:t>ress of specific areas of work</w:t>
            </w:r>
          </w:p>
          <w:p w14:paraId="3DE4A277" w14:textId="77777777" w:rsidR="00EC6F65" w:rsidRPr="00477CC0" w:rsidRDefault="00EC6F65" w:rsidP="00E906DA">
            <w:pPr>
              <w:pStyle w:val="ListParagraph"/>
              <w:numPr>
                <w:ilvl w:val="1"/>
                <w:numId w:val="2"/>
              </w:numPr>
              <w:spacing w:after="0" w:line="240" w:lineRule="auto"/>
              <w:ind w:left="360"/>
              <w:jc w:val="both"/>
              <w:rPr>
                <w:rFonts w:ascii="Arial" w:hAnsi="Arial" w:cs="Arial"/>
                <w:sz w:val="24"/>
                <w:szCs w:val="24"/>
              </w:rPr>
            </w:pPr>
            <w:r w:rsidRPr="00477CC0">
              <w:rPr>
                <w:rFonts w:ascii="Arial" w:hAnsi="Arial" w:cs="Arial"/>
                <w:sz w:val="24"/>
                <w:szCs w:val="24"/>
              </w:rPr>
              <w:t xml:space="preserve">Contribute to the development of the Service through team meetings including representing the team at internal and external meetings and working groups. </w:t>
            </w:r>
          </w:p>
          <w:p w14:paraId="04CBA92D" w14:textId="77777777" w:rsidR="00544F08" w:rsidRPr="00E44892" w:rsidRDefault="00544F08" w:rsidP="00E906DA">
            <w:pPr>
              <w:pStyle w:val="ListParagraph"/>
              <w:numPr>
                <w:ilvl w:val="1"/>
                <w:numId w:val="2"/>
              </w:numPr>
              <w:spacing w:after="0" w:line="240" w:lineRule="auto"/>
              <w:ind w:left="360"/>
              <w:jc w:val="both"/>
              <w:rPr>
                <w:rFonts w:ascii="Arial" w:hAnsi="Arial" w:cs="Arial"/>
                <w:sz w:val="24"/>
                <w:szCs w:val="24"/>
              </w:rPr>
            </w:pPr>
            <w:r w:rsidRPr="00E44892">
              <w:rPr>
                <w:rFonts w:ascii="Arial" w:hAnsi="Arial" w:cs="Arial"/>
                <w:sz w:val="24"/>
                <w:szCs w:val="24"/>
              </w:rPr>
              <w:t>Manage the performance of a group of staff, following council policies and procedures e.g. sickness monitoring.</w:t>
            </w:r>
          </w:p>
          <w:p w14:paraId="24B7B2CC" w14:textId="77777777" w:rsidR="00544F08" w:rsidRPr="00E44892" w:rsidRDefault="00544F08" w:rsidP="00E906DA">
            <w:pPr>
              <w:pStyle w:val="ListParagraph"/>
              <w:numPr>
                <w:ilvl w:val="1"/>
                <w:numId w:val="2"/>
              </w:numPr>
              <w:spacing w:after="0" w:line="240" w:lineRule="auto"/>
              <w:ind w:left="360"/>
              <w:jc w:val="both"/>
              <w:rPr>
                <w:rFonts w:ascii="Arial" w:hAnsi="Arial" w:cs="Arial"/>
                <w:sz w:val="24"/>
                <w:szCs w:val="24"/>
              </w:rPr>
            </w:pPr>
            <w:r w:rsidRPr="00E44892">
              <w:rPr>
                <w:rFonts w:ascii="Arial" w:hAnsi="Arial" w:cs="Arial"/>
                <w:sz w:val="24"/>
                <w:szCs w:val="24"/>
              </w:rPr>
              <w:lastRenderedPageBreak/>
              <w:t xml:space="preserve">Identify and act upon opportunities for improving day to day procedures and processes within the team or work area, to support the continuous improvement of services. </w:t>
            </w:r>
          </w:p>
          <w:p w14:paraId="5DD6F431" w14:textId="77777777" w:rsidR="00544F08" w:rsidRPr="00E44892" w:rsidRDefault="00544F08" w:rsidP="00E906DA">
            <w:pPr>
              <w:pStyle w:val="ListParagraph"/>
              <w:numPr>
                <w:ilvl w:val="1"/>
                <w:numId w:val="2"/>
              </w:numPr>
              <w:spacing w:after="0" w:line="240" w:lineRule="auto"/>
              <w:ind w:left="360"/>
              <w:jc w:val="both"/>
              <w:rPr>
                <w:rFonts w:ascii="Arial" w:hAnsi="Arial" w:cs="Arial"/>
                <w:sz w:val="24"/>
                <w:szCs w:val="24"/>
              </w:rPr>
            </w:pPr>
            <w:r w:rsidRPr="00E44892">
              <w:rPr>
                <w:rFonts w:ascii="Arial" w:hAnsi="Arial" w:cs="Arial"/>
                <w:sz w:val="24"/>
                <w:szCs w:val="24"/>
              </w:rPr>
              <w:t>Act as a professional point of technical reference for the team, providing suggested practice strategies, guidance on the more complex issues and monitoring adherence to relevant standards.</w:t>
            </w:r>
          </w:p>
          <w:p w14:paraId="3C4BEA5D" w14:textId="5DD682DE" w:rsidR="00544F08" w:rsidRPr="00E44892" w:rsidRDefault="00544F08" w:rsidP="00E906DA">
            <w:pPr>
              <w:pStyle w:val="ListParagraph"/>
              <w:numPr>
                <w:ilvl w:val="1"/>
                <w:numId w:val="2"/>
              </w:numPr>
              <w:spacing w:after="0" w:line="240" w:lineRule="auto"/>
              <w:ind w:left="360"/>
              <w:jc w:val="both"/>
              <w:rPr>
                <w:rFonts w:ascii="Arial" w:hAnsi="Arial" w:cs="Arial"/>
                <w:sz w:val="24"/>
                <w:szCs w:val="24"/>
              </w:rPr>
            </w:pPr>
            <w:r w:rsidRPr="00E44892">
              <w:rPr>
                <w:rFonts w:ascii="Arial" w:hAnsi="Arial" w:cs="Arial"/>
                <w:sz w:val="24"/>
                <w:szCs w:val="24"/>
              </w:rPr>
              <w:t xml:space="preserve">Train others in the use of specialist equipment, </w:t>
            </w:r>
            <w:r w:rsidR="00A96D2B" w:rsidRPr="00E44892">
              <w:rPr>
                <w:rFonts w:ascii="Arial" w:hAnsi="Arial" w:cs="Arial"/>
                <w:sz w:val="24"/>
                <w:szCs w:val="24"/>
              </w:rPr>
              <w:t>systems,</w:t>
            </w:r>
            <w:r w:rsidRPr="00E44892">
              <w:rPr>
                <w:rFonts w:ascii="Arial" w:hAnsi="Arial" w:cs="Arial"/>
                <w:sz w:val="24"/>
                <w:szCs w:val="24"/>
              </w:rPr>
              <w:t xml:space="preserve"> or work methods in order to support the development of the team or service.</w:t>
            </w:r>
          </w:p>
          <w:p w14:paraId="5D2FEE89" w14:textId="77777777" w:rsidR="00544F08" w:rsidRPr="00E44892" w:rsidRDefault="00544F08" w:rsidP="00E906DA">
            <w:pPr>
              <w:pStyle w:val="ListParagraph"/>
              <w:numPr>
                <w:ilvl w:val="1"/>
                <w:numId w:val="2"/>
              </w:numPr>
              <w:spacing w:after="0" w:line="240" w:lineRule="auto"/>
              <w:ind w:left="360"/>
              <w:jc w:val="both"/>
              <w:rPr>
                <w:rFonts w:ascii="Arial" w:hAnsi="Arial" w:cs="Arial"/>
                <w:sz w:val="24"/>
                <w:szCs w:val="24"/>
              </w:rPr>
            </w:pPr>
            <w:r w:rsidRPr="00E44892">
              <w:rPr>
                <w:rFonts w:ascii="Arial" w:hAnsi="Arial" w:cs="Arial"/>
                <w:sz w:val="24"/>
                <w:szCs w:val="24"/>
              </w:rPr>
              <w:t>Manage resources deployed for the delivery of the work area, and/or influence decisions about larger budget allocation to meet work objectives, to ensure appropriate resources are available to run the team or work area.</w:t>
            </w:r>
          </w:p>
          <w:p w14:paraId="27923336" w14:textId="77777777" w:rsidR="009C6A11" w:rsidRPr="009C6A11" w:rsidRDefault="00544F08" w:rsidP="00E906DA">
            <w:pPr>
              <w:pStyle w:val="ListParagraph"/>
              <w:numPr>
                <w:ilvl w:val="1"/>
                <w:numId w:val="2"/>
              </w:numPr>
              <w:spacing w:after="0" w:line="240" w:lineRule="auto"/>
              <w:ind w:left="360"/>
              <w:jc w:val="both"/>
              <w:rPr>
                <w:rFonts w:ascii="Arial" w:hAnsi="Arial" w:cs="Arial"/>
                <w:sz w:val="24"/>
                <w:szCs w:val="24"/>
              </w:rPr>
            </w:pPr>
            <w:r>
              <w:rPr>
                <w:rFonts w:ascii="Arial" w:hAnsi="Arial" w:cs="Arial"/>
                <w:sz w:val="24"/>
                <w:szCs w:val="24"/>
              </w:rPr>
              <w:t>Implement</w:t>
            </w:r>
            <w:r w:rsidR="00B76C47" w:rsidRPr="009C6A11">
              <w:rPr>
                <w:rFonts w:ascii="Arial" w:hAnsi="Arial" w:cs="Arial"/>
                <w:sz w:val="24"/>
                <w:szCs w:val="24"/>
              </w:rPr>
              <w:t xml:space="preserve"> service policy and procedures </w:t>
            </w:r>
            <w:r>
              <w:rPr>
                <w:rFonts w:ascii="Arial" w:hAnsi="Arial" w:cs="Arial"/>
                <w:sz w:val="24"/>
                <w:szCs w:val="24"/>
              </w:rPr>
              <w:t>and undertake</w:t>
            </w:r>
            <w:r w:rsidR="00B76C47" w:rsidRPr="009C6A11">
              <w:rPr>
                <w:rFonts w:ascii="Arial" w:hAnsi="Arial" w:cs="Arial"/>
                <w:sz w:val="24"/>
                <w:szCs w:val="24"/>
              </w:rPr>
              <w:t xml:space="preserve"> tasks </w:t>
            </w:r>
            <w:r w:rsidR="009C6A11" w:rsidRPr="009C6A11">
              <w:rPr>
                <w:rFonts w:ascii="Arial" w:hAnsi="Arial" w:cs="Arial"/>
                <w:sz w:val="24"/>
                <w:szCs w:val="24"/>
              </w:rPr>
              <w:t xml:space="preserve">in terms of </w:t>
            </w:r>
            <w:r>
              <w:rPr>
                <w:rFonts w:ascii="Arial" w:hAnsi="Arial" w:cs="Arial"/>
                <w:sz w:val="24"/>
                <w:szCs w:val="24"/>
              </w:rPr>
              <w:t xml:space="preserve">embedding </w:t>
            </w:r>
            <w:r w:rsidR="009C6A11" w:rsidRPr="009C6A11">
              <w:rPr>
                <w:rFonts w:ascii="Arial" w:hAnsi="Arial" w:cs="Arial"/>
                <w:sz w:val="24"/>
                <w:szCs w:val="24"/>
              </w:rPr>
              <w:t>new procedures</w:t>
            </w:r>
            <w:r w:rsidR="00B76C47" w:rsidRPr="009C6A11">
              <w:rPr>
                <w:rFonts w:ascii="Arial" w:hAnsi="Arial" w:cs="Arial"/>
                <w:sz w:val="24"/>
                <w:szCs w:val="24"/>
              </w:rPr>
              <w:t xml:space="preserve">, </w:t>
            </w:r>
            <w:r w:rsidR="009C6A11" w:rsidRPr="009C6A11">
              <w:rPr>
                <w:rFonts w:ascii="Arial" w:hAnsi="Arial" w:cs="Arial"/>
                <w:sz w:val="24"/>
                <w:szCs w:val="24"/>
              </w:rPr>
              <w:t xml:space="preserve">assisting with </w:t>
            </w:r>
            <w:r>
              <w:rPr>
                <w:rFonts w:ascii="Arial" w:hAnsi="Arial" w:cs="Arial"/>
                <w:sz w:val="24"/>
                <w:szCs w:val="24"/>
              </w:rPr>
              <w:t xml:space="preserve">preparation for </w:t>
            </w:r>
            <w:r w:rsidR="00B76C47" w:rsidRPr="009C6A11">
              <w:rPr>
                <w:rFonts w:ascii="Arial" w:hAnsi="Arial" w:cs="Arial"/>
                <w:sz w:val="24"/>
                <w:szCs w:val="24"/>
              </w:rPr>
              <w:t xml:space="preserve">inspections, </w:t>
            </w:r>
            <w:r w:rsidR="009C6A11" w:rsidRPr="009C6A11">
              <w:rPr>
                <w:rFonts w:ascii="Arial" w:hAnsi="Arial" w:cs="Arial"/>
                <w:sz w:val="24"/>
                <w:szCs w:val="24"/>
              </w:rPr>
              <w:t>reviewing as</w:t>
            </w:r>
            <w:r w:rsidR="009C6A11">
              <w:rPr>
                <w:rFonts w:ascii="Arial" w:hAnsi="Arial" w:cs="Arial"/>
                <w:sz w:val="24"/>
                <w:szCs w:val="24"/>
              </w:rPr>
              <w:t>sessment</w:t>
            </w:r>
            <w:r>
              <w:rPr>
                <w:rFonts w:ascii="Arial" w:hAnsi="Arial" w:cs="Arial"/>
                <w:sz w:val="24"/>
                <w:szCs w:val="24"/>
              </w:rPr>
              <w:t>s</w:t>
            </w:r>
            <w:r w:rsidR="009C6A11">
              <w:rPr>
                <w:rFonts w:ascii="Arial" w:hAnsi="Arial" w:cs="Arial"/>
                <w:sz w:val="24"/>
                <w:szCs w:val="24"/>
              </w:rPr>
              <w:t xml:space="preserve"> and </w:t>
            </w:r>
            <w:r w:rsidR="009C6A11" w:rsidRPr="009C6A11">
              <w:rPr>
                <w:rFonts w:ascii="Arial" w:hAnsi="Arial" w:cs="Arial"/>
                <w:sz w:val="24"/>
                <w:szCs w:val="24"/>
              </w:rPr>
              <w:t>analysis of key performance data sets</w:t>
            </w:r>
            <w:r>
              <w:rPr>
                <w:rFonts w:ascii="Arial" w:hAnsi="Arial" w:cs="Arial"/>
                <w:sz w:val="24"/>
                <w:szCs w:val="24"/>
              </w:rPr>
              <w:t xml:space="preserve"> in relation to the work area</w:t>
            </w:r>
            <w:r w:rsidR="009C6A11" w:rsidRPr="009C6A11">
              <w:rPr>
                <w:rFonts w:ascii="Arial" w:hAnsi="Arial" w:cs="Arial"/>
                <w:sz w:val="24"/>
                <w:szCs w:val="24"/>
              </w:rPr>
              <w:t>.</w:t>
            </w:r>
          </w:p>
          <w:p w14:paraId="71891192" w14:textId="77777777" w:rsidR="00C473E2" w:rsidRPr="009C6A11" w:rsidRDefault="00C473E2" w:rsidP="00E906DA">
            <w:pPr>
              <w:pStyle w:val="ListParagraph"/>
              <w:numPr>
                <w:ilvl w:val="1"/>
                <w:numId w:val="2"/>
              </w:numPr>
              <w:spacing w:after="0" w:line="240" w:lineRule="auto"/>
              <w:ind w:left="360"/>
              <w:jc w:val="both"/>
              <w:rPr>
                <w:rFonts w:ascii="Arial" w:hAnsi="Arial" w:cs="Arial"/>
                <w:sz w:val="24"/>
                <w:szCs w:val="24"/>
              </w:rPr>
            </w:pPr>
            <w:r>
              <w:rPr>
                <w:rFonts w:ascii="Arial" w:hAnsi="Arial" w:cs="Arial"/>
                <w:sz w:val="24"/>
                <w:szCs w:val="24"/>
              </w:rPr>
              <w:t xml:space="preserve">Work with the managed group of staff to undertake suitable preparation, planning and evaluation of service delivery in the work area, ensuring efficiency, effectiveness and continuous improvement. </w:t>
            </w:r>
          </w:p>
          <w:p w14:paraId="0425CEDE" w14:textId="77777777" w:rsidR="009C6A11" w:rsidRPr="009C6A11" w:rsidRDefault="00B76C47" w:rsidP="00E906DA">
            <w:pPr>
              <w:pStyle w:val="ListParagraph"/>
              <w:numPr>
                <w:ilvl w:val="1"/>
                <w:numId w:val="2"/>
              </w:numPr>
              <w:spacing w:after="0" w:line="240" w:lineRule="auto"/>
              <w:ind w:left="360"/>
              <w:jc w:val="both"/>
              <w:rPr>
                <w:rFonts w:ascii="Arial" w:hAnsi="Arial" w:cs="Arial"/>
                <w:sz w:val="24"/>
                <w:szCs w:val="24"/>
              </w:rPr>
            </w:pPr>
            <w:r w:rsidRPr="009C6A11">
              <w:rPr>
                <w:rFonts w:ascii="Arial" w:hAnsi="Arial" w:cs="Arial"/>
                <w:sz w:val="24"/>
                <w:szCs w:val="24"/>
              </w:rPr>
              <w:t xml:space="preserve">Provide on the job training, mentoring and guidance to less experienced members of staff </w:t>
            </w:r>
            <w:r w:rsidR="009C6A11" w:rsidRPr="009C6A11">
              <w:rPr>
                <w:rFonts w:ascii="Arial" w:hAnsi="Arial" w:cs="Arial"/>
                <w:sz w:val="24"/>
                <w:szCs w:val="24"/>
              </w:rPr>
              <w:t xml:space="preserve">around key service policy and procedure </w:t>
            </w:r>
            <w:r w:rsidRPr="009C6A11">
              <w:rPr>
                <w:rFonts w:ascii="Arial" w:hAnsi="Arial" w:cs="Arial"/>
                <w:sz w:val="24"/>
                <w:szCs w:val="24"/>
              </w:rPr>
              <w:t xml:space="preserve">to ensure they are able to develop the necessary </w:t>
            </w:r>
            <w:r w:rsidR="009C6A11" w:rsidRPr="009C6A11">
              <w:rPr>
                <w:rFonts w:ascii="Arial" w:hAnsi="Arial" w:cs="Arial"/>
                <w:sz w:val="24"/>
                <w:szCs w:val="24"/>
              </w:rPr>
              <w:t>skills to deliver in their role.</w:t>
            </w:r>
          </w:p>
          <w:p w14:paraId="7ECCAABF" w14:textId="77777777" w:rsidR="00B76C47" w:rsidRPr="00C473E2" w:rsidRDefault="00B76C47" w:rsidP="00E906DA">
            <w:pPr>
              <w:pStyle w:val="ListParagraph"/>
              <w:numPr>
                <w:ilvl w:val="1"/>
                <w:numId w:val="2"/>
              </w:numPr>
              <w:spacing w:after="0" w:line="240" w:lineRule="auto"/>
              <w:ind w:left="360"/>
              <w:jc w:val="both"/>
              <w:rPr>
                <w:rFonts w:ascii="Arial" w:hAnsi="Arial" w:cs="Arial"/>
                <w:sz w:val="24"/>
                <w:szCs w:val="24"/>
              </w:rPr>
            </w:pPr>
            <w:r w:rsidRPr="009C6A11">
              <w:rPr>
                <w:rFonts w:ascii="Arial" w:hAnsi="Arial" w:cs="Arial"/>
                <w:sz w:val="24"/>
                <w:szCs w:val="24"/>
              </w:rPr>
              <w:t>Regularly communicate with other agencies and service providers to share information, build working relationship and to ensure joined up service provision</w:t>
            </w:r>
            <w:r w:rsidR="009C6A11" w:rsidRPr="009C6A11">
              <w:rPr>
                <w:rFonts w:ascii="Arial" w:hAnsi="Arial" w:cs="Arial"/>
                <w:sz w:val="24"/>
                <w:szCs w:val="24"/>
              </w:rPr>
              <w:t xml:space="preserve"> in relation to </w:t>
            </w:r>
            <w:r w:rsidR="00C473E2">
              <w:rPr>
                <w:rFonts w:ascii="Arial" w:hAnsi="Arial" w:cs="Arial"/>
                <w:sz w:val="24"/>
                <w:szCs w:val="24"/>
              </w:rPr>
              <w:t>early help service delivery</w:t>
            </w:r>
          </w:p>
          <w:p w14:paraId="172A6D95" w14:textId="3D4B8902" w:rsidR="009C6A11" w:rsidRPr="009C6A11" w:rsidRDefault="009C6A11" w:rsidP="00E906DA">
            <w:pPr>
              <w:pStyle w:val="ListParagraph"/>
              <w:numPr>
                <w:ilvl w:val="1"/>
                <w:numId w:val="2"/>
              </w:numPr>
              <w:spacing w:after="0" w:line="240" w:lineRule="auto"/>
              <w:ind w:left="360"/>
              <w:jc w:val="both"/>
              <w:rPr>
                <w:rFonts w:ascii="Arial" w:hAnsi="Arial" w:cs="Arial"/>
                <w:sz w:val="24"/>
                <w:szCs w:val="24"/>
              </w:rPr>
            </w:pPr>
            <w:r w:rsidRPr="009C6A11">
              <w:rPr>
                <w:rFonts w:ascii="Arial" w:eastAsia="Arial" w:hAnsi="Arial" w:cs="Arial"/>
                <w:sz w:val="24"/>
                <w:szCs w:val="24"/>
              </w:rPr>
              <w:t>Maintain</w:t>
            </w:r>
            <w:r w:rsidR="0051722E" w:rsidRPr="009C6A11">
              <w:rPr>
                <w:rFonts w:ascii="Arial" w:eastAsia="Arial" w:hAnsi="Arial" w:cs="Arial"/>
                <w:sz w:val="24"/>
                <w:szCs w:val="24"/>
              </w:rPr>
              <w:t xml:space="preserve"> effective systems for monitoring, </w:t>
            </w:r>
            <w:r w:rsidR="00A96D2B" w:rsidRPr="009C6A11">
              <w:rPr>
                <w:rFonts w:ascii="Arial" w:eastAsia="Arial" w:hAnsi="Arial" w:cs="Arial"/>
                <w:sz w:val="24"/>
                <w:szCs w:val="24"/>
              </w:rPr>
              <w:t>reviewing,</w:t>
            </w:r>
            <w:r w:rsidR="0051722E" w:rsidRPr="009C6A11">
              <w:rPr>
                <w:rFonts w:ascii="Arial" w:eastAsia="Arial" w:hAnsi="Arial" w:cs="Arial"/>
                <w:sz w:val="24"/>
                <w:szCs w:val="24"/>
              </w:rPr>
              <w:t xml:space="preserve"> and evaluating </w:t>
            </w:r>
            <w:r w:rsidRPr="009C6A11">
              <w:rPr>
                <w:rFonts w:ascii="Arial" w:eastAsia="Arial" w:hAnsi="Arial" w:cs="Arial"/>
                <w:sz w:val="24"/>
                <w:szCs w:val="24"/>
              </w:rPr>
              <w:t xml:space="preserve">directly managed </w:t>
            </w:r>
            <w:r w:rsidR="0051722E" w:rsidRPr="009C6A11">
              <w:rPr>
                <w:rFonts w:ascii="Arial" w:eastAsia="Arial" w:hAnsi="Arial" w:cs="Arial"/>
                <w:sz w:val="24"/>
                <w:szCs w:val="24"/>
              </w:rPr>
              <w:t xml:space="preserve">staff and own performance against the team’s objectives </w:t>
            </w:r>
            <w:r w:rsidR="00F4118C" w:rsidRPr="009C6A11">
              <w:rPr>
                <w:rFonts w:ascii="Arial" w:eastAsia="Arial" w:hAnsi="Arial" w:cs="Arial"/>
                <w:sz w:val="24"/>
                <w:szCs w:val="24"/>
              </w:rPr>
              <w:t>using</w:t>
            </w:r>
            <w:r w:rsidR="00C74588" w:rsidRPr="009C6A11">
              <w:rPr>
                <w:rFonts w:ascii="Arial" w:eastAsia="Arial" w:hAnsi="Arial" w:cs="Arial"/>
                <w:sz w:val="24"/>
                <w:szCs w:val="24"/>
              </w:rPr>
              <w:t xml:space="preserve"> the County Council's Performance Engagement process</w:t>
            </w:r>
            <w:r w:rsidR="0051722E" w:rsidRPr="009C6A11">
              <w:rPr>
                <w:rFonts w:ascii="Arial" w:eastAsia="Arial" w:hAnsi="Arial" w:cs="Arial"/>
                <w:sz w:val="24"/>
                <w:szCs w:val="24"/>
              </w:rPr>
              <w:t xml:space="preserve">. Take appropriate corrective action as necessary. </w:t>
            </w:r>
          </w:p>
          <w:p w14:paraId="6BC57BC5" w14:textId="77777777" w:rsidR="0051722E" w:rsidRPr="009C6A11" w:rsidRDefault="009C6A11" w:rsidP="00E906DA">
            <w:pPr>
              <w:pStyle w:val="ListParagraph"/>
              <w:numPr>
                <w:ilvl w:val="1"/>
                <w:numId w:val="2"/>
              </w:numPr>
              <w:spacing w:after="0" w:line="240" w:lineRule="auto"/>
              <w:ind w:left="360"/>
              <w:jc w:val="both"/>
              <w:rPr>
                <w:rFonts w:ascii="Arial" w:eastAsia="Arial" w:hAnsi="Arial" w:cs="Arial"/>
                <w:sz w:val="24"/>
                <w:szCs w:val="24"/>
              </w:rPr>
            </w:pPr>
            <w:r w:rsidRPr="009C6A11">
              <w:rPr>
                <w:rFonts w:ascii="Arial" w:eastAsia="Arial" w:hAnsi="Arial" w:cs="Arial"/>
                <w:sz w:val="24"/>
                <w:szCs w:val="24"/>
              </w:rPr>
              <w:t>S</w:t>
            </w:r>
            <w:r w:rsidR="00F4118C" w:rsidRPr="009C6A11">
              <w:rPr>
                <w:rFonts w:ascii="Arial" w:eastAsia="Arial" w:hAnsi="Arial" w:cs="Arial"/>
                <w:sz w:val="24"/>
                <w:szCs w:val="24"/>
              </w:rPr>
              <w:t>upport the health and well-being of team members including the promotion of a positive work-life balance</w:t>
            </w:r>
          </w:p>
          <w:p w14:paraId="144F2085" w14:textId="77777777" w:rsidR="009C6A11" w:rsidRPr="009C6A11" w:rsidRDefault="0051722E" w:rsidP="00E906DA">
            <w:pPr>
              <w:pStyle w:val="ListParagraph"/>
              <w:numPr>
                <w:ilvl w:val="1"/>
                <w:numId w:val="2"/>
              </w:numPr>
              <w:spacing w:after="0" w:line="240" w:lineRule="auto"/>
              <w:ind w:left="360"/>
              <w:jc w:val="both"/>
              <w:rPr>
                <w:rFonts w:ascii="Arial" w:hAnsi="Arial" w:cs="Arial"/>
                <w:sz w:val="24"/>
                <w:szCs w:val="24"/>
              </w:rPr>
            </w:pPr>
            <w:r w:rsidRPr="009C6A11">
              <w:rPr>
                <w:rFonts w:ascii="Arial" w:eastAsia="Arial" w:hAnsi="Arial" w:cs="Arial"/>
                <w:sz w:val="24"/>
                <w:szCs w:val="24"/>
              </w:rPr>
              <w:t xml:space="preserve">Visibly and actively supporting and promoting the corporate activities and the values of the Council. </w:t>
            </w:r>
          </w:p>
          <w:p w14:paraId="408DE309" w14:textId="77777777" w:rsidR="00874DA6" w:rsidRPr="00C473E2" w:rsidRDefault="00C473E2" w:rsidP="00E906DA">
            <w:pPr>
              <w:pStyle w:val="ListParagraph"/>
              <w:numPr>
                <w:ilvl w:val="1"/>
                <w:numId w:val="2"/>
              </w:numPr>
              <w:spacing w:after="0" w:line="240" w:lineRule="auto"/>
              <w:ind w:left="360"/>
              <w:jc w:val="both"/>
              <w:rPr>
                <w:rFonts w:ascii="Arial" w:hAnsi="Arial" w:cs="Arial"/>
                <w:sz w:val="24"/>
                <w:szCs w:val="24"/>
              </w:rPr>
            </w:pPr>
            <w:r>
              <w:rPr>
                <w:rFonts w:ascii="Arial" w:hAnsi="Arial" w:cs="Arial"/>
                <w:sz w:val="24"/>
                <w:szCs w:val="24"/>
              </w:rPr>
              <w:t>L</w:t>
            </w:r>
            <w:r w:rsidR="0028275D" w:rsidRPr="009C6A11">
              <w:rPr>
                <w:rFonts w:ascii="Arial" w:hAnsi="Arial" w:cs="Arial"/>
                <w:sz w:val="24"/>
                <w:szCs w:val="24"/>
              </w:rPr>
              <w:t>ead</w:t>
            </w:r>
            <w:r w:rsidR="00D142BA" w:rsidRPr="009C6A11">
              <w:rPr>
                <w:rFonts w:ascii="Arial" w:hAnsi="Arial" w:cs="Arial"/>
                <w:sz w:val="24"/>
                <w:szCs w:val="24"/>
              </w:rPr>
              <w:t xml:space="preserve"> people in an inclusive way to deliver </w:t>
            </w:r>
            <w:r w:rsidR="00E939B0" w:rsidRPr="009C6A11">
              <w:rPr>
                <w:rFonts w:ascii="Arial" w:hAnsi="Arial" w:cs="Arial"/>
                <w:sz w:val="24"/>
                <w:szCs w:val="24"/>
              </w:rPr>
              <w:t>their</w:t>
            </w:r>
            <w:r w:rsidR="00D142BA" w:rsidRPr="009C6A11">
              <w:rPr>
                <w:rFonts w:ascii="Arial" w:hAnsi="Arial" w:cs="Arial"/>
                <w:sz w:val="24"/>
                <w:szCs w:val="24"/>
              </w:rPr>
              <w:t xml:space="preserve"> operational objective</w:t>
            </w:r>
            <w:r w:rsidR="0028275D" w:rsidRPr="009C6A11">
              <w:rPr>
                <w:rFonts w:ascii="Arial" w:hAnsi="Arial" w:cs="Arial"/>
                <w:sz w:val="24"/>
                <w:szCs w:val="24"/>
              </w:rPr>
              <w:t>s</w:t>
            </w:r>
            <w:r w:rsidR="00D142BA" w:rsidRPr="009C6A11">
              <w:rPr>
                <w:rFonts w:ascii="Arial" w:hAnsi="Arial" w:cs="Arial"/>
                <w:sz w:val="24"/>
                <w:szCs w:val="24"/>
              </w:rPr>
              <w:t xml:space="preserve">. </w:t>
            </w:r>
          </w:p>
          <w:p w14:paraId="67AC7CDD" w14:textId="77777777" w:rsidR="00874DA6" w:rsidRPr="009C6A11" w:rsidRDefault="00874DA6" w:rsidP="00874DA6">
            <w:pPr>
              <w:pStyle w:val="Default"/>
              <w:spacing w:before="120" w:after="120"/>
              <w:rPr>
                <w:b/>
                <w:color w:val="auto"/>
              </w:rPr>
            </w:pPr>
            <w:r w:rsidRPr="009C6A11">
              <w:rPr>
                <w:b/>
                <w:color w:val="auto"/>
              </w:rPr>
              <w:t>Other</w:t>
            </w:r>
          </w:p>
          <w:p w14:paraId="05BC73CA" w14:textId="77777777" w:rsidR="00557F8B" w:rsidRPr="00571FBA" w:rsidRDefault="00557F8B" w:rsidP="00E906DA">
            <w:pPr>
              <w:pStyle w:val="Default"/>
              <w:numPr>
                <w:ilvl w:val="1"/>
                <w:numId w:val="4"/>
              </w:numPr>
              <w:spacing w:before="120" w:after="120"/>
              <w:rPr>
                <w:color w:val="auto"/>
              </w:rPr>
            </w:pPr>
            <w:r w:rsidRPr="000372EE">
              <w:rPr>
                <w:color w:val="auto"/>
              </w:rPr>
              <w:t>Flexible application of working hours to respond t</w:t>
            </w:r>
            <w:r>
              <w:rPr>
                <w:color w:val="auto"/>
              </w:rPr>
              <w:t xml:space="preserve">o needs arising from managing and delivering a service which predominantly operates outside core daytime working hours.    </w:t>
            </w:r>
            <w:r w:rsidRPr="00571FBA">
              <w:rPr>
                <w:color w:val="auto"/>
              </w:rPr>
              <w:t xml:space="preserve">The post holder will have a flexible working pattern to include evening and </w:t>
            </w:r>
            <w:r>
              <w:rPr>
                <w:color w:val="auto"/>
              </w:rPr>
              <w:t xml:space="preserve">occasional </w:t>
            </w:r>
            <w:r w:rsidRPr="00571FBA">
              <w:rPr>
                <w:color w:val="auto"/>
              </w:rPr>
              <w:t>weekend working.  The role involves inside and outside duties depending on the activities arranged, in accordance with service needs.</w:t>
            </w:r>
          </w:p>
          <w:p w14:paraId="238CF17D" w14:textId="77777777" w:rsidR="0051722E" w:rsidRPr="009C6A11" w:rsidRDefault="00D142BA" w:rsidP="002049F8">
            <w:pPr>
              <w:pStyle w:val="Default"/>
              <w:spacing w:before="120" w:after="120"/>
            </w:pPr>
            <w:r w:rsidRPr="009C6A11">
              <w:rPr>
                <w:i/>
              </w:rPr>
              <w:t>Key tasks and accountabilities are intended to be a guide to the range and level of work expected of the post-holder. This is not an exhaustive list of all tasks that may fall to the post-holder and employees will be expected to carry out such other reasonable duties which may be required from time to time.</w:t>
            </w:r>
            <w:r w:rsidRPr="009C6A11">
              <w:t xml:space="preserve"> </w:t>
            </w:r>
          </w:p>
        </w:tc>
      </w:tr>
      <w:tr w:rsidR="002D03B5" w:rsidRPr="0020674C" w14:paraId="78FCF224" w14:textId="77777777" w:rsidTr="00BE7A35">
        <w:tc>
          <w:tcPr>
            <w:tcW w:w="10773" w:type="dxa"/>
            <w:shd w:val="clear" w:color="auto" w:fill="auto"/>
          </w:tcPr>
          <w:p w14:paraId="568360AB" w14:textId="77777777" w:rsidR="00C836C6" w:rsidRPr="0020674C" w:rsidRDefault="00C836C6" w:rsidP="00D00458">
            <w:pPr>
              <w:pStyle w:val="Default"/>
              <w:spacing w:before="120" w:after="120"/>
              <w:rPr>
                <w:b/>
              </w:rPr>
            </w:pPr>
            <w:r w:rsidRPr="0020674C">
              <w:rPr>
                <w:b/>
              </w:rPr>
              <w:lastRenderedPageBreak/>
              <w:t>Equal Opportunities</w:t>
            </w:r>
          </w:p>
          <w:p w14:paraId="7BBA2EAC" w14:textId="77777777" w:rsidR="00A7579B" w:rsidRPr="0020674C" w:rsidRDefault="00C836C6" w:rsidP="00D00458">
            <w:pPr>
              <w:pStyle w:val="Default"/>
              <w:spacing w:before="120" w:after="120"/>
            </w:pPr>
            <w:r w:rsidRPr="0020674C">
              <w:t>We are committed to achieving equal opportunities in the way we deliver services to the community and in our employment arrangements. We expect all employees to understand and promote this policy in their work</w:t>
            </w:r>
            <w:r w:rsidR="00707A73" w:rsidRPr="0020674C">
              <w:t>.</w:t>
            </w:r>
            <w:r w:rsidR="0012367F" w:rsidRPr="0020674C">
              <w:t xml:space="preserve"> </w:t>
            </w:r>
          </w:p>
          <w:p w14:paraId="26521636" w14:textId="77777777" w:rsidR="00C836C6" w:rsidRPr="0020674C" w:rsidRDefault="00C836C6" w:rsidP="00D00458">
            <w:pPr>
              <w:pStyle w:val="Default"/>
              <w:spacing w:before="120" w:after="120"/>
              <w:rPr>
                <w:b/>
              </w:rPr>
            </w:pPr>
            <w:r w:rsidRPr="0020674C">
              <w:rPr>
                <w:b/>
              </w:rPr>
              <w:t xml:space="preserve">Health and </w:t>
            </w:r>
            <w:r w:rsidR="006675A8" w:rsidRPr="0020674C">
              <w:rPr>
                <w:b/>
              </w:rPr>
              <w:t>Safety</w:t>
            </w:r>
          </w:p>
          <w:p w14:paraId="46722347" w14:textId="77777777" w:rsidR="00A7579B" w:rsidRPr="0020674C" w:rsidRDefault="00C836C6" w:rsidP="00D00458">
            <w:pPr>
              <w:pStyle w:val="Default"/>
              <w:spacing w:before="120" w:after="120"/>
            </w:pPr>
            <w:r w:rsidRPr="0020674C">
              <w:t>All employees have a responsibility for their own health and safety and that of others when carrying out their duties and must help us to apply our general statement of health and safety policy</w:t>
            </w:r>
            <w:r w:rsidR="00963600" w:rsidRPr="0020674C">
              <w:t>.</w:t>
            </w:r>
            <w:r w:rsidR="0012367F" w:rsidRPr="0020674C">
              <w:t xml:space="preserve"> </w:t>
            </w:r>
          </w:p>
          <w:p w14:paraId="6308055F" w14:textId="77777777" w:rsidR="00B45889" w:rsidRPr="0020674C" w:rsidRDefault="00B45889" w:rsidP="00D00458">
            <w:pPr>
              <w:pStyle w:val="Default"/>
              <w:spacing w:before="120" w:after="120"/>
              <w:rPr>
                <w:b/>
              </w:rPr>
            </w:pPr>
            <w:r w:rsidRPr="0020674C">
              <w:rPr>
                <w:b/>
              </w:rPr>
              <w:t>Customer Focused</w:t>
            </w:r>
          </w:p>
          <w:p w14:paraId="738D0942" w14:textId="77777777" w:rsidR="00F443A7" w:rsidRDefault="00B45889" w:rsidP="00D00458">
            <w:pPr>
              <w:pStyle w:val="Default"/>
              <w:spacing w:before="120" w:after="120"/>
            </w:pPr>
            <w:r w:rsidRPr="0020674C">
              <w:lastRenderedPageBreak/>
              <w:t>We put our customers' needs and expectations at the heart of all that we do. We expect our employees to have a full understanding of those needs and expectations so that we can provide high quality, appropriate services at all times.</w:t>
            </w:r>
          </w:p>
          <w:p w14:paraId="0D0B940D" w14:textId="77777777" w:rsidR="009E3AC7" w:rsidRPr="0020674C" w:rsidRDefault="009E3AC7" w:rsidP="00D00458">
            <w:pPr>
              <w:pStyle w:val="Default"/>
              <w:spacing w:before="120" w:after="120"/>
            </w:pPr>
          </w:p>
        </w:tc>
      </w:tr>
      <w:tr w:rsidR="002D61C2" w:rsidRPr="0020674C" w14:paraId="610897CB" w14:textId="77777777" w:rsidTr="00DE258F">
        <w:tc>
          <w:tcPr>
            <w:tcW w:w="10773" w:type="dxa"/>
            <w:shd w:val="clear" w:color="auto" w:fill="D9D9D9" w:themeFill="background1" w:themeFillShade="D9"/>
          </w:tcPr>
          <w:p w14:paraId="777094FD" w14:textId="77777777" w:rsidR="002D61C2" w:rsidRPr="0020674C" w:rsidRDefault="002D61C2" w:rsidP="00BC2B3A">
            <w:pPr>
              <w:pStyle w:val="HayGroup11"/>
              <w:spacing w:before="120" w:after="120"/>
              <w:rPr>
                <w:rFonts w:ascii="Arial" w:hAnsi="Arial" w:cs="Arial"/>
                <w:b/>
                <w:sz w:val="24"/>
                <w:lang w:val="en-GB"/>
              </w:rPr>
            </w:pPr>
            <w:r w:rsidRPr="0020674C">
              <w:rPr>
                <w:rFonts w:ascii="Arial" w:hAnsi="Arial" w:cs="Arial"/>
                <w:b/>
                <w:sz w:val="24"/>
                <w:lang w:val="en-GB"/>
              </w:rPr>
              <w:lastRenderedPageBreak/>
              <w:t>Our Values</w:t>
            </w:r>
          </w:p>
        </w:tc>
      </w:tr>
      <w:tr w:rsidR="002D61C2" w:rsidRPr="0020674C" w14:paraId="00293595" w14:textId="77777777" w:rsidTr="00BE7A35">
        <w:tc>
          <w:tcPr>
            <w:tcW w:w="10773" w:type="dxa"/>
            <w:shd w:val="clear" w:color="auto" w:fill="auto"/>
          </w:tcPr>
          <w:p w14:paraId="35218B17" w14:textId="77777777" w:rsidR="002D61C2" w:rsidRPr="0020674C" w:rsidRDefault="002D61C2" w:rsidP="00BC2B3A">
            <w:pPr>
              <w:pStyle w:val="Default"/>
              <w:spacing w:before="120" w:after="120"/>
              <w:rPr>
                <w:b/>
              </w:rPr>
            </w:pPr>
            <w:r w:rsidRPr="0020674C">
              <w:rPr>
                <w:b/>
              </w:rPr>
              <w:t>We expect all our employees to demonstrate and promote our values:</w:t>
            </w:r>
          </w:p>
          <w:p w14:paraId="032D14B2" w14:textId="77777777" w:rsidR="002D61C2" w:rsidRPr="0020674C" w:rsidRDefault="002D61C2" w:rsidP="00DE258F">
            <w:pPr>
              <w:pStyle w:val="Default"/>
              <w:spacing w:before="120" w:after="120"/>
              <w:rPr>
                <w:b/>
              </w:rPr>
            </w:pPr>
            <w:r w:rsidRPr="0020674C">
              <w:rPr>
                <w:b/>
              </w:rPr>
              <w:t>Supportive</w:t>
            </w:r>
          </w:p>
          <w:p w14:paraId="0451F844" w14:textId="77777777" w:rsidR="003C496F" w:rsidRPr="0020674C" w:rsidRDefault="002D61C2" w:rsidP="00DE258F">
            <w:pPr>
              <w:pStyle w:val="Default"/>
              <w:spacing w:before="120" w:after="120"/>
              <w:rPr>
                <w:color w:val="auto"/>
              </w:rPr>
            </w:pPr>
            <w:r w:rsidRPr="0020674C">
              <w:rPr>
                <w:color w:val="auto"/>
              </w:rPr>
              <w:t>We are supportive of our customers and colleagues, recognising their contributions and making the best of their strengths to enable our communities to flourish.</w:t>
            </w:r>
          </w:p>
          <w:p w14:paraId="417BD2FE" w14:textId="77777777" w:rsidR="002D61C2" w:rsidRPr="0020674C" w:rsidRDefault="002D61C2" w:rsidP="00DE258F">
            <w:pPr>
              <w:pStyle w:val="Default"/>
              <w:spacing w:before="120" w:after="120"/>
              <w:rPr>
                <w:b/>
              </w:rPr>
            </w:pPr>
            <w:r w:rsidRPr="0020674C">
              <w:rPr>
                <w:b/>
              </w:rPr>
              <w:t>Innovative</w:t>
            </w:r>
          </w:p>
          <w:p w14:paraId="639082CE" w14:textId="77777777" w:rsidR="002D61C2" w:rsidRPr="0020674C" w:rsidRDefault="002D61C2" w:rsidP="00DE258F">
            <w:pPr>
              <w:pStyle w:val="Default"/>
              <w:spacing w:before="120" w:after="120"/>
              <w:rPr>
                <w:color w:val="auto"/>
              </w:rPr>
            </w:pPr>
            <w:r w:rsidRPr="0020674C">
              <w:rPr>
                <w:color w:val="auto"/>
              </w:rPr>
              <w:t>We deliver the best services we possibly can, always looking for creative ways to do things better, putting the customer at the heart of our thinking, and being ambitious and focused on how we can deliver the best services now and in the future.</w:t>
            </w:r>
          </w:p>
          <w:p w14:paraId="62DA617D" w14:textId="77777777" w:rsidR="002D61C2" w:rsidRPr="0020674C" w:rsidRDefault="002D61C2" w:rsidP="00DE258F">
            <w:pPr>
              <w:pStyle w:val="Default"/>
              <w:spacing w:before="120" w:after="120"/>
              <w:rPr>
                <w:b/>
              </w:rPr>
            </w:pPr>
            <w:r w:rsidRPr="0020674C">
              <w:rPr>
                <w:b/>
              </w:rPr>
              <w:t>Respectful</w:t>
            </w:r>
          </w:p>
          <w:p w14:paraId="46E7AE4F" w14:textId="0083C699" w:rsidR="002D61C2" w:rsidRPr="0020674C" w:rsidRDefault="002D61C2" w:rsidP="00DE258F">
            <w:pPr>
              <w:pStyle w:val="Default"/>
              <w:spacing w:before="120" w:after="120"/>
              <w:rPr>
                <w:color w:val="auto"/>
              </w:rPr>
            </w:pPr>
            <w:r w:rsidRPr="0020674C">
              <w:rPr>
                <w:color w:val="auto"/>
              </w:rPr>
              <w:t xml:space="preserve">We treat colleagues, </w:t>
            </w:r>
            <w:r w:rsidR="00A96D2B" w:rsidRPr="0020674C">
              <w:rPr>
                <w:color w:val="auto"/>
              </w:rPr>
              <w:t>customers,</w:t>
            </w:r>
            <w:r w:rsidRPr="0020674C">
              <w:rPr>
                <w:color w:val="auto"/>
              </w:rPr>
              <w:t xml:space="preserve"> and partners with respect, listening to their views, empathising and valuing their diverse needs and perspectives, to be fair, open and honest in all that we do.</w:t>
            </w:r>
          </w:p>
          <w:p w14:paraId="346B26D8" w14:textId="77777777" w:rsidR="002D61C2" w:rsidRPr="0020674C" w:rsidRDefault="002D61C2" w:rsidP="00DE258F">
            <w:pPr>
              <w:pStyle w:val="Default"/>
              <w:spacing w:before="120" w:after="120"/>
              <w:rPr>
                <w:b/>
              </w:rPr>
            </w:pPr>
            <w:r w:rsidRPr="0020674C">
              <w:rPr>
                <w:b/>
              </w:rPr>
              <w:t>Collaborative</w:t>
            </w:r>
          </w:p>
          <w:p w14:paraId="69A6169F" w14:textId="77777777" w:rsidR="006675A8" w:rsidRPr="0020674C" w:rsidRDefault="002D61C2" w:rsidP="00DE258F">
            <w:pPr>
              <w:pStyle w:val="Default"/>
              <w:spacing w:before="120" w:after="120"/>
              <w:rPr>
                <w:color w:val="auto"/>
              </w:rPr>
            </w:pPr>
            <w:r w:rsidRPr="0020674C">
              <w:rPr>
                <w:color w:val="auto"/>
              </w:rPr>
              <w:t>We listen to, engage with, learn from and work with colleagues, partners and customers to help achieve the best outcomes for everyone.</w:t>
            </w:r>
          </w:p>
        </w:tc>
      </w:tr>
    </w:tbl>
    <w:p w14:paraId="0E27B00A" w14:textId="77777777" w:rsidR="00725524" w:rsidRDefault="00725524" w:rsidP="006675A8">
      <w:pPr>
        <w:spacing w:after="0" w:line="240" w:lineRule="auto"/>
        <w:rPr>
          <w:rFonts w:ascii="Arial" w:hAnsi="Arial" w:cs="Arial"/>
          <w:sz w:val="24"/>
          <w:szCs w:val="24"/>
        </w:rPr>
      </w:pPr>
    </w:p>
    <w:p w14:paraId="60061E4C" w14:textId="77777777" w:rsidR="00831B2C" w:rsidRDefault="00831B2C" w:rsidP="00831B2C">
      <w:pPr>
        <w:spacing w:after="10" w:line="259" w:lineRule="auto"/>
        <w:rPr>
          <w:rFonts w:eastAsia="Calibri" w:cs="Calibri"/>
          <w:color w:val="000000"/>
        </w:rPr>
      </w:pPr>
    </w:p>
    <w:p w14:paraId="44EAFD9C" w14:textId="77777777" w:rsidR="00F443A7" w:rsidRPr="00831B2C" w:rsidRDefault="00F443A7" w:rsidP="00720DB3">
      <w:pPr>
        <w:spacing w:after="0" w:line="240" w:lineRule="auto"/>
        <w:rPr>
          <w:rFonts w:eastAsia="Calibri" w:cs="Calibri"/>
          <w:color w:val="000000"/>
        </w:rPr>
      </w:pPr>
      <w:r>
        <w:rPr>
          <w:rFonts w:eastAsia="Calibri" w:cs="Calibri"/>
          <w:color w:val="000000"/>
        </w:rPr>
        <w:br w:type="page"/>
      </w:r>
    </w:p>
    <w:p w14:paraId="5DDF02B5" w14:textId="77777777" w:rsidR="00831B2C" w:rsidRPr="00831B2C" w:rsidRDefault="00831B2C" w:rsidP="00831B2C">
      <w:pPr>
        <w:spacing w:after="0" w:line="259" w:lineRule="auto"/>
        <w:rPr>
          <w:rFonts w:eastAsia="Calibri" w:cs="Calibri"/>
          <w:color w:val="000000"/>
        </w:rPr>
      </w:pPr>
      <w:r>
        <w:rPr>
          <w:rFonts w:ascii="Arial" w:eastAsia="Arial" w:hAnsi="Arial" w:cs="Arial"/>
          <w:b/>
          <w:color w:val="000000"/>
          <w:sz w:val="28"/>
        </w:rPr>
        <w:lastRenderedPageBreak/>
        <w:t xml:space="preserve">                                          </w:t>
      </w:r>
    </w:p>
    <w:p w14:paraId="2BD09ADD" w14:textId="77777777" w:rsidR="00831B2C" w:rsidRDefault="00831B2C" w:rsidP="00831B2C">
      <w:pPr>
        <w:spacing w:after="0" w:line="259" w:lineRule="auto"/>
        <w:jc w:val="center"/>
        <w:rPr>
          <w:rFonts w:ascii="Arial" w:eastAsia="Arial" w:hAnsi="Arial" w:cs="Arial"/>
          <w:b/>
          <w:color w:val="000000"/>
          <w:sz w:val="28"/>
        </w:rPr>
      </w:pPr>
      <w:r w:rsidRPr="00831B2C">
        <w:rPr>
          <w:rFonts w:ascii="Arial" w:eastAsia="Arial" w:hAnsi="Arial" w:cs="Arial"/>
          <w:b/>
          <w:color w:val="000000"/>
          <w:sz w:val="28"/>
        </w:rPr>
        <w:t xml:space="preserve">Person Specification </w:t>
      </w:r>
    </w:p>
    <w:p w14:paraId="3C2E5BB3" w14:textId="77777777" w:rsidR="002C636C" w:rsidRDefault="000217B4" w:rsidP="002C636C">
      <w:pPr>
        <w:spacing w:after="0" w:line="259" w:lineRule="auto"/>
        <w:jc w:val="center"/>
        <w:rPr>
          <w:rFonts w:ascii="Arial" w:eastAsia="Arial" w:hAnsi="Arial" w:cs="Arial"/>
          <w:b/>
          <w:color w:val="000000"/>
          <w:sz w:val="28"/>
        </w:rPr>
      </w:pPr>
      <w:r>
        <w:rPr>
          <w:rFonts w:ascii="Arial" w:eastAsia="Arial" w:hAnsi="Arial" w:cs="Arial"/>
          <w:b/>
          <w:color w:val="000000"/>
          <w:sz w:val="28"/>
        </w:rPr>
        <w:t>Youth Worker (Professional Range)</w:t>
      </w:r>
    </w:p>
    <w:p w14:paraId="14E4ED3D" w14:textId="77777777" w:rsidR="00316F18" w:rsidRDefault="002C636C" w:rsidP="00F563F5">
      <w:pPr>
        <w:spacing w:after="0" w:line="259" w:lineRule="auto"/>
        <w:jc w:val="center"/>
        <w:rPr>
          <w:rFonts w:ascii="Arial" w:eastAsia="Arial" w:hAnsi="Arial" w:cs="Arial"/>
          <w:color w:val="000000"/>
          <w:sz w:val="28"/>
        </w:rPr>
      </w:pPr>
      <w:r w:rsidRPr="002C636C">
        <w:rPr>
          <w:rFonts w:ascii="Arial" w:eastAsia="Arial" w:hAnsi="Arial" w:cs="Arial"/>
          <w:color w:val="000000"/>
          <w:sz w:val="28"/>
        </w:rPr>
        <w:t>Education and Children's Services</w:t>
      </w:r>
    </w:p>
    <w:p w14:paraId="4B94D5A5" w14:textId="77777777" w:rsidR="00E44892" w:rsidRDefault="00E44892" w:rsidP="00F563F5">
      <w:pPr>
        <w:spacing w:after="0" w:line="259" w:lineRule="auto"/>
        <w:jc w:val="center"/>
        <w:rPr>
          <w:rFonts w:ascii="Arial" w:eastAsia="Arial" w:hAnsi="Arial" w:cs="Arial"/>
          <w:color w:val="000000"/>
          <w:sz w:val="28"/>
        </w:rPr>
      </w:pPr>
    </w:p>
    <w:p w14:paraId="3DEEC669" w14:textId="77777777" w:rsidR="00E44892" w:rsidRDefault="00E44892" w:rsidP="00F563F5">
      <w:pPr>
        <w:spacing w:after="0" w:line="259" w:lineRule="auto"/>
        <w:jc w:val="center"/>
        <w:rPr>
          <w:rFonts w:ascii="Arial" w:eastAsia="Arial" w:hAnsi="Arial" w:cs="Arial"/>
          <w:color w:val="000000"/>
          <w:sz w:val="28"/>
        </w:rPr>
      </w:pPr>
    </w:p>
    <w:p w14:paraId="3656B9AB" w14:textId="77777777" w:rsidR="00E44892" w:rsidRDefault="00E44892"/>
    <w:tbl>
      <w:tblPr>
        <w:tblStyle w:val="TableGrid0"/>
        <w:tblW w:w="10773" w:type="dxa"/>
        <w:tblInd w:w="-5" w:type="dxa"/>
        <w:tblCellMar>
          <w:top w:w="4" w:type="dxa"/>
          <w:left w:w="106" w:type="dxa"/>
          <w:right w:w="49" w:type="dxa"/>
        </w:tblCellMar>
        <w:tblLook w:val="04A0" w:firstRow="1" w:lastRow="0" w:firstColumn="1" w:lastColumn="0" w:noHBand="0" w:noVBand="1"/>
      </w:tblPr>
      <w:tblGrid>
        <w:gridCol w:w="7230"/>
        <w:gridCol w:w="1701"/>
        <w:gridCol w:w="1842"/>
      </w:tblGrid>
      <w:tr w:rsidR="004C31EC" w:rsidRPr="00831B2C" w14:paraId="67B053A1" w14:textId="77777777" w:rsidTr="00EF5842">
        <w:trPr>
          <w:trHeight w:val="1383"/>
        </w:trPr>
        <w:tc>
          <w:tcPr>
            <w:tcW w:w="7230" w:type="dxa"/>
            <w:tcBorders>
              <w:top w:val="single" w:sz="4" w:space="0" w:color="000000"/>
              <w:left w:val="single" w:sz="4" w:space="0" w:color="000000"/>
              <w:bottom w:val="single" w:sz="4" w:space="0" w:color="000000"/>
              <w:right w:val="single" w:sz="4" w:space="0" w:color="000000"/>
            </w:tcBorders>
            <w:vAlign w:val="center"/>
          </w:tcPr>
          <w:p w14:paraId="469D656A" w14:textId="77777777" w:rsidR="004C31EC" w:rsidRPr="00831B2C" w:rsidRDefault="004C31EC" w:rsidP="00EF5842">
            <w:pPr>
              <w:spacing w:after="0" w:line="240" w:lineRule="auto"/>
              <w:ind w:right="64"/>
              <w:jc w:val="center"/>
              <w:rPr>
                <w:rFonts w:eastAsia="Calibri" w:cs="Calibri"/>
                <w:color w:val="000000"/>
              </w:rPr>
            </w:pPr>
            <w:r w:rsidRPr="00831B2C">
              <w:rPr>
                <w:rFonts w:ascii="Arial" w:eastAsia="Arial" w:hAnsi="Arial" w:cs="Arial"/>
                <w:b/>
                <w:color w:val="000000"/>
                <w:sz w:val="24"/>
              </w:rPr>
              <w:t xml:space="preserve">Requirements </w:t>
            </w:r>
          </w:p>
        </w:tc>
        <w:tc>
          <w:tcPr>
            <w:tcW w:w="1701" w:type="dxa"/>
            <w:tcBorders>
              <w:top w:val="single" w:sz="4" w:space="0" w:color="000000"/>
              <w:left w:val="single" w:sz="4" w:space="0" w:color="000000"/>
              <w:bottom w:val="single" w:sz="4" w:space="0" w:color="000000"/>
              <w:right w:val="single" w:sz="4" w:space="0" w:color="000000"/>
            </w:tcBorders>
            <w:vAlign w:val="center"/>
          </w:tcPr>
          <w:p w14:paraId="7D4AF685" w14:textId="77777777" w:rsidR="004C31EC" w:rsidRPr="00831B2C" w:rsidRDefault="004C31EC" w:rsidP="00EF5842">
            <w:pPr>
              <w:spacing w:after="4" w:line="238" w:lineRule="auto"/>
              <w:jc w:val="center"/>
              <w:rPr>
                <w:rFonts w:eastAsia="Calibri" w:cs="Calibri"/>
                <w:color w:val="000000"/>
              </w:rPr>
            </w:pPr>
            <w:r w:rsidRPr="00831B2C">
              <w:rPr>
                <w:rFonts w:ascii="Arial" w:eastAsia="Arial" w:hAnsi="Arial" w:cs="Arial"/>
                <w:b/>
                <w:color w:val="000000"/>
                <w:sz w:val="24"/>
              </w:rPr>
              <w:t xml:space="preserve">Essential (E) or </w:t>
            </w:r>
          </w:p>
          <w:p w14:paraId="709F5D43" w14:textId="77777777" w:rsidR="004C31EC" w:rsidRPr="00831B2C" w:rsidRDefault="004C31EC" w:rsidP="00EF5842">
            <w:pPr>
              <w:spacing w:after="0" w:line="240" w:lineRule="auto"/>
              <w:jc w:val="both"/>
              <w:rPr>
                <w:rFonts w:eastAsia="Calibri" w:cs="Calibri"/>
                <w:color w:val="000000"/>
              </w:rPr>
            </w:pPr>
            <w:r w:rsidRPr="00831B2C">
              <w:rPr>
                <w:rFonts w:ascii="Arial" w:eastAsia="Arial" w:hAnsi="Arial" w:cs="Arial"/>
                <w:b/>
                <w:color w:val="000000"/>
                <w:sz w:val="24"/>
              </w:rPr>
              <w:t xml:space="preserve">Desirable (D) </w:t>
            </w:r>
          </w:p>
        </w:tc>
        <w:tc>
          <w:tcPr>
            <w:tcW w:w="1842" w:type="dxa"/>
            <w:tcBorders>
              <w:top w:val="single" w:sz="4" w:space="0" w:color="000000"/>
              <w:left w:val="single" w:sz="4" w:space="0" w:color="000000"/>
              <w:bottom w:val="single" w:sz="4" w:space="0" w:color="000000"/>
              <w:right w:val="single" w:sz="4" w:space="0" w:color="000000"/>
            </w:tcBorders>
            <w:vAlign w:val="center"/>
          </w:tcPr>
          <w:p w14:paraId="56AC5E86" w14:textId="77777777" w:rsidR="004C31EC" w:rsidRPr="00831B2C" w:rsidRDefault="004C31EC" w:rsidP="00EF5842">
            <w:pPr>
              <w:spacing w:after="0" w:line="240" w:lineRule="auto"/>
              <w:ind w:left="29"/>
              <w:rPr>
                <w:rFonts w:eastAsia="Calibri" w:cs="Calibri"/>
                <w:color w:val="000000"/>
              </w:rPr>
            </w:pPr>
            <w:r w:rsidRPr="00831B2C">
              <w:rPr>
                <w:rFonts w:ascii="Arial" w:eastAsia="Arial" w:hAnsi="Arial" w:cs="Arial"/>
                <w:b/>
                <w:color w:val="000000"/>
                <w:sz w:val="24"/>
              </w:rPr>
              <w:t xml:space="preserve">Identified by </w:t>
            </w:r>
          </w:p>
          <w:p w14:paraId="42C80938" w14:textId="77777777" w:rsidR="004C31EC" w:rsidRPr="00831B2C" w:rsidRDefault="004C31EC" w:rsidP="00EF5842">
            <w:pPr>
              <w:spacing w:after="0" w:line="240" w:lineRule="auto"/>
              <w:ind w:left="82"/>
              <w:rPr>
                <w:rFonts w:eastAsia="Calibri" w:cs="Calibri"/>
                <w:color w:val="000000"/>
              </w:rPr>
            </w:pPr>
            <w:r w:rsidRPr="00831B2C">
              <w:rPr>
                <w:rFonts w:ascii="Arial" w:eastAsia="Arial" w:hAnsi="Arial" w:cs="Arial"/>
                <w:b/>
                <w:color w:val="000000"/>
                <w:sz w:val="24"/>
              </w:rPr>
              <w:t xml:space="preserve">Application </w:t>
            </w:r>
          </w:p>
          <w:p w14:paraId="76FAF543" w14:textId="77777777" w:rsidR="004C31EC" w:rsidRPr="00831B2C" w:rsidRDefault="004C31EC" w:rsidP="00EF5842">
            <w:pPr>
              <w:spacing w:after="0" w:line="240" w:lineRule="auto"/>
              <w:ind w:left="82"/>
              <w:rPr>
                <w:rFonts w:eastAsia="Calibri" w:cs="Calibri"/>
                <w:color w:val="000000"/>
              </w:rPr>
            </w:pPr>
            <w:r w:rsidRPr="00831B2C">
              <w:rPr>
                <w:rFonts w:ascii="Arial" w:eastAsia="Arial" w:hAnsi="Arial" w:cs="Arial"/>
                <w:b/>
                <w:color w:val="000000"/>
                <w:sz w:val="24"/>
              </w:rPr>
              <w:t xml:space="preserve">Form (A) or </w:t>
            </w:r>
          </w:p>
          <w:p w14:paraId="7630C042" w14:textId="77777777" w:rsidR="004C31EC" w:rsidRPr="00831B2C" w:rsidRDefault="004C31EC" w:rsidP="00EF5842">
            <w:pPr>
              <w:spacing w:after="0" w:line="240" w:lineRule="auto"/>
              <w:ind w:left="67"/>
              <w:rPr>
                <w:rFonts w:eastAsia="Calibri" w:cs="Calibri"/>
                <w:color w:val="000000"/>
              </w:rPr>
            </w:pPr>
            <w:r w:rsidRPr="00831B2C">
              <w:rPr>
                <w:rFonts w:ascii="Arial" w:eastAsia="Arial" w:hAnsi="Arial" w:cs="Arial"/>
                <w:b/>
                <w:color w:val="000000"/>
                <w:sz w:val="24"/>
              </w:rPr>
              <w:t xml:space="preserve">Interview (I) </w:t>
            </w:r>
          </w:p>
        </w:tc>
      </w:tr>
      <w:tr w:rsidR="004C31EC" w:rsidRPr="00831B2C" w14:paraId="08D93DDD" w14:textId="77777777" w:rsidTr="002049F8">
        <w:trPr>
          <w:trHeight w:val="283"/>
        </w:trPr>
        <w:tc>
          <w:tcPr>
            <w:tcW w:w="72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A28222A" w14:textId="77777777" w:rsidR="004C31EC" w:rsidRPr="00831B2C" w:rsidRDefault="004C31EC" w:rsidP="00EF5842">
            <w:pPr>
              <w:spacing w:after="0" w:line="240" w:lineRule="auto"/>
              <w:rPr>
                <w:rFonts w:eastAsia="Calibri" w:cs="Calibri"/>
                <w:color w:val="000000"/>
              </w:rPr>
            </w:pPr>
            <w:r w:rsidRPr="00831B2C">
              <w:rPr>
                <w:rFonts w:ascii="Arial" w:eastAsia="Arial" w:hAnsi="Arial" w:cs="Arial"/>
                <w:b/>
                <w:color w:val="000000"/>
                <w:sz w:val="24"/>
              </w:rPr>
              <w:t xml:space="preserve">Qualifications: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A6959E7" w14:textId="77777777" w:rsidR="004C31EC" w:rsidRPr="00831B2C" w:rsidRDefault="004C31EC" w:rsidP="00EF5842">
            <w:pPr>
              <w:spacing w:after="0" w:line="240" w:lineRule="auto"/>
              <w:jc w:val="center"/>
              <w:rPr>
                <w:rFonts w:eastAsia="Calibri" w:cs="Calibri"/>
                <w:color w:val="000000"/>
              </w:rPr>
            </w:pPr>
            <w:r w:rsidRPr="00831B2C">
              <w:rPr>
                <w:rFonts w:ascii="Arial" w:eastAsia="Arial" w:hAnsi="Arial" w:cs="Arial"/>
                <w:color w:val="000000"/>
                <w:sz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00C5B58" w14:textId="77777777" w:rsidR="004C31EC" w:rsidRPr="00831B2C" w:rsidRDefault="004C31EC" w:rsidP="00EF5842">
            <w:pPr>
              <w:spacing w:after="0" w:line="240" w:lineRule="auto"/>
              <w:ind w:right="1"/>
              <w:jc w:val="center"/>
              <w:rPr>
                <w:rFonts w:eastAsia="Calibri" w:cs="Calibri"/>
                <w:color w:val="000000"/>
              </w:rPr>
            </w:pPr>
            <w:r w:rsidRPr="00831B2C">
              <w:rPr>
                <w:rFonts w:ascii="Arial" w:eastAsia="Arial" w:hAnsi="Arial" w:cs="Arial"/>
                <w:color w:val="000000"/>
                <w:sz w:val="24"/>
              </w:rPr>
              <w:t xml:space="preserve"> </w:t>
            </w:r>
          </w:p>
        </w:tc>
      </w:tr>
      <w:tr w:rsidR="004C31EC" w:rsidRPr="00831B2C" w14:paraId="54F9AE05" w14:textId="77777777" w:rsidTr="002049F8">
        <w:trPr>
          <w:trHeight w:val="288"/>
        </w:trPr>
        <w:tc>
          <w:tcPr>
            <w:tcW w:w="7230" w:type="dxa"/>
            <w:tcBorders>
              <w:top w:val="single" w:sz="4" w:space="0" w:color="000000"/>
              <w:left w:val="single" w:sz="4" w:space="0" w:color="000000"/>
              <w:bottom w:val="dashed" w:sz="4" w:space="0" w:color="000000"/>
              <w:right w:val="single" w:sz="4" w:space="0" w:color="000000"/>
            </w:tcBorders>
            <w:shd w:val="clear" w:color="auto" w:fill="auto"/>
          </w:tcPr>
          <w:p w14:paraId="12F40E89" w14:textId="77777777" w:rsidR="004C31EC" w:rsidRPr="00831B2C" w:rsidRDefault="004C31EC" w:rsidP="00EF5842">
            <w:pPr>
              <w:spacing w:after="0" w:line="240" w:lineRule="auto"/>
              <w:rPr>
                <w:rFonts w:eastAsia="Calibri" w:cs="Calibri"/>
                <w:color w:val="000000"/>
              </w:rPr>
            </w:pPr>
            <w:r w:rsidRPr="00831B2C">
              <w:rPr>
                <w:rFonts w:ascii="Arial" w:eastAsia="Arial" w:hAnsi="Arial" w:cs="Arial"/>
                <w:color w:val="000000"/>
                <w:sz w:val="24"/>
              </w:rPr>
              <w:t xml:space="preserve"> </w:t>
            </w:r>
          </w:p>
        </w:tc>
        <w:tc>
          <w:tcPr>
            <w:tcW w:w="1701" w:type="dxa"/>
            <w:tcBorders>
              <w:top w:val="single" w:sz="4" w:space="0" w:color="000000"/>
              <w:left w:val="single" w:sz="4" w:space="0" w:color="000000"/>
              <w:bottom w:val="dashed" w:sz="4" w:space="0" w:color="000000"/>
              <w:right w:val="single" w:sz="4" w:space="0" w:color="000000"/>
            </w:tcBorders>
            <w:shd w:val="clear" w:color="auto" w:fill="auto"/>
          </w:tcPr>
          <w:p w14:paraId="608DEACE" w14:textId="77777777" w:rsidR="004C31EC" w:rsidRPr="00831B2C" w:rsidRDefault="004C31EC" w:rsidP="00EF5842">
            <w:pPr>
              <w:spacing w:after="0" w:line="240" w:lineRule="auto"/>
              <w:jc w:val="center"/>
              <w:rPr>
                <w:rFonts w:eastAsia="Calibri" w:cs="Calibri"/>
                <w:color w:val="000000"/>
              </w:rPr>
            </w:pPr>
            <w:r w:rsidRPr="00831B2C">
              <w:rPr>
                <w:rFonts w:ascii="Arial" w:eastAsia="Arial" w:hAnsi="Arial" w:cs="Arial"/>
                <w:color w:val="000000"/>
                <w:sz w:val="24"/>
              </w:rPr>
              <w:t xml:space="preserve"> </w:t>
            </w:r>
          </w:p>
        </w:tc>
        <w:tc>
          <w:tcPr>
            <w:tcW w:w="1842" w:type="dxa"/>
            <w:tcBorders>
              <w:top w:val="single" w:sz="4" w:space="0" w:color="000000"/>
              <w:left w:val="single" w:sz="4" w:space="0" w:color="000000"/>
              <w:bottom w:val="dashed" w:sz="4" w:space="0" w:color="000000"/>
              <w:right w:val="single" w:sz="4" w:space="0" w:color="000000"/>
            </w:tcBorders>
            <w:shd w:val="clear" w:color="auto" w:fill="auto"/>
          </w:tcPr>
          <w:p w14:paraId="2BAC6FC9" w14:textId="77777777" w:rsidR="004C31EC" w:rsidRPr="00831B2C" w:rsidRDefault="004C31EC" w:rsidP="00EF5842">
            <w:pPr>
              <w:spacing w:after="0" w:line="240" w:lineRule="auto"/>
              <w:ind w:right="1"/>
              <w:jc w:val="center"/>
              <w:rPr>
                <w:rFonts w:eastAsia="Calibri" w:cs="Calibri"/>
                <w:color w:val="000000"/>
              </w:rPr>
            </w:pPr>
            <w:r w:rsidRPr="00831B2C">
              <w:rPr>
                <w:rFonts w:ascii="Arial" w:eastAsia="Arial" w:hAnsi="Arial" w:cs="Arial"/>
                <w:color w:val="000000"/>
                <w:sz w:val="24"/>
              </w:rPr>
              <w:t xml:space="preserve"> </w:t>
            </w:r>
          </w:p>
        </w:tc>
      </w:tr>
      <w:tr w:rsidR="000F7CE5" w:rsidRPr="00831B2C" w14:paraId="10ABB556" w14:textId="77777777" w:rsidTr="00EF5842">
        <w:trPr>
          <w:trHeight w:val="836"/>
        </w:trPr>
        <w:tc>
          <w:tcPr>
            <w:tcW w:w="7230" w:type="dxa"/>
            <w:tcBorders>
              <w:top w:val="dashed" w:sz="4" w:space="0" w:color="000000"/>
              <w:left w:val="single" w:sz="4" w:space="0" w:color="000000"/>
              <w:bottom w:val="single" w:sz="4" w:space="0" w:color="000000"/>
              <w:right w:val="single" w:sz="4" w:space="0" w:color="000000"/>
            </w:tcBorders>
          </w:tcPr>
          <w:p w14:paraId="1E91475A" w14:textId="77777777" w:rsidR="000F7CE5" w:rsidRDefault="000F7CE5" w:rsidP="00C473E2">
            <w:pPr>
              <w:spacing w:after="4" w:line="238" w:lineRule="auto"/>
              <w:rPr>
                <w:rFonts w:ascii="Arial" w:eastAsia="Arial" w:hAnsi="Arial" w:cs="Arial"/>
                <w:sz w:val="24"/>
              </w:rPr>
            </w:pPr>
            <w:r>
              <w:rPr>
                <w:rFonts w:ascii="Arial" w:eastAsia="Arial" w:hAnsi="Arial" w:cs="Arial"/>
                <w:sz w:val="24"/>
              </w:rPr>
              <w:t>Nationally recognised JNC qualification for Youth Work</w:t>
            </w:r>
          </w:p>
          <w:p w14:paraId="50323145" w14:textId="182A6C8A" w:rsidR="000F7CE5" w:rsidRPr="00210CD3" w:rsidRDefault="000F7CE5" w:rsidP="000F7CE5">
            <w:pPr>
              <w:spacing w:after="4" w:line="238" w:lineRule="auto"/>
              <w:rPr>
                <w:rFonts w:ascii="Arial" w:eastAsia="Arial" w:hAnsi="Arial" w:cs="Arial"/>
                <w:sz w:val="24"/>
              </w:rPr>
            </w:pPr>
          </w:p>
        </w:tc>
        <w:tc>
          <w:tcPr>
            <w:tcW w:w="1701" w:type="dxa"/>
            <w:tcBorders>
              <w:top w:val="dashed" w:sz="4" w:space="0" w:color="000000"/>
              <w:left w:val="single" w:sz="4" w:space="0" w:color="000000"/>
              <w:bottom w:val="single" w:sz="4" w:space="0" w:color="000000"/>
              <w:right w:val="single" w:sz="4" w:space="0" w:color="000000"/>
            </w:tcBorders>
          </w:tcPr>
          <w:p w14:paraId="65AEDD99" w14:textId="77777777" w:rsidR="000F7CE5" w:rsidRDefault="000F7CE5" w:rsidP="00EF5842">
            <w:pPr>
              <w:spacing w:after="0" w:line="240" w:lineRule="auto"/>
              <w:ind w:right="60"/>
              <w:jc w:val="center"/>
              <w:rPr>
                <w:rFonts w:ascii="Arial" w:eastAsia="Arial" w:hAnsi="Arial" w:cs="Arial"/>
                <w:sz w:val="24"/>
              </w:rPr>
            </w:pPr>
            <w:r>
              <w:rPr>
                <w:rFonts w:ascii="Arial" w:eastAsia="Arial" w:hAnsi="Arial" w:cs="Arial"/>
                <w:sz w:val="24"/>
              </w:rPr>
              <w:t>E</w:t>
            </w:r>
          </w:p>
        </w:tc>
        <w:tc>
          <w:tcPr>
            <w:tcW w:w="1842" w:type="dxa"/>
            <w:tcBorders>
              <w:top w:val="dashed" w:sz="4" w:space="0" w:color="000000"/>
              <w:left w:val="single" w:sz="4" w:space="0" w:color="000000"/>
              <w:bottom w:val="single" w:sz="4" w:space="0" w:color="000000"/>
              <w:right w:val="single" w:sz="4" w:space="0" w:color="000000"/>
            </w:tcBorders>
          </w:tcPr>
          <w:p w14:paraId="5316D17B" w14:textId="77777777" w:rsidR="000F7CE5" w:rsidRPr="00210CD3" w:rsidRDefault="000F7CE5" w:rsidP="00EF5842">
            <w:pPr>
              <w:spacing w:after="0" w:line="240" w:lineRule="auto"/>
              <w:ind w:right="61"/>
              <w:jc w:val="center"/>
              <w:rPr>
                <w:rFonts w:ascii="Arial" w:eastAsia="Arial" w:hAnsi="Arial" w:cs="Arial"/>
                <w:sz w:val="24"/>
              </w:rPr>
            </w:pPr>
            <w:r>
              <w:rPr>
                <w:rFonts w:ascii="Arial" w:eastAsia="Arial" w:hAnsi="Arial" w:cs="Arial"/>
                <w:sz w:val="24"/>
              </w:rPr>
              <w:t>A</w:t>
            </w:r>
          </w:p>
        </w:tc>
      </w:tr>
      <w:tr w:rsidR="004C31EC" w:rsidRPr="00831B2C" w14:paraId="453CD46B" w14:textId="77777777" w:rsidTr="00EF5842">
        <w:trPr>
          <w:trHeight w:val="836"/>
        </w:trPr>
        <w:tc>
          <w:tcPr>
            <w:tcW w:w="7230" w:type="dxa"/>
            <w:tcBorders>
              <w:top w:val="dashed" w:sz="4" w:space="0" w:color="000000"/>
              <w:left w:val="single" w:sz="4" w:space="0" w:color="000000"/>
              <w:bottom w:val="single" w:sz="4" w:space="0" w:color="000000"/>
              <w:right w:val="single" w:sz="4" w:space="0" w:color="000000"/>
            </w:tcBorders>
          </w:tcPr>
          <w:p w14:paraId="6B6934C5" w14:textId="77777777" w:rsidR="004C31EC" w:rsidRPr="00C473E2" w:rsidRDefault="004C31EC" w:rsidP="00C473E2">
            <w:pPr>
              <w:spacing w:after="4" w:line="238" w:lineRule="auto"/>
              <w:rPr>
                <w:rFonts w:eastAsia="Calibri" w:cs="Calibri"/>
              </w:rPr>
            </w:pPr>
            <w:r w:rsidRPr="00210CD3">
              <w:rPr>
                <w:rFonts w:ascii="Arial" w:eastAsia="Arial" w:hAnsi="Arial" w:cs="Arial"/>
                <w:sz w:val="24"/>
              </w:rPr>
              <w:t xml:space="preserve">Professional and/or academic level </w:t>
            </w:r>
            <w:r w:rsidR="00CA4723">
              <w:rPr>
                <w:rFonts w:ascii="Arial" w:eastAsia="Arial" w:hAnsi="Arial" w:cs="Arial"/>
                <w:sz w:val="24"/>
              </w:rPr>
              <w:t>5</w:t>
            </w:r>
            <w:r w:rsidR="004D1ACF">
              <w:rPr>
                <w:rFonts w:ascii="Arial" w:eastAsia="Arial" w:hAnsi="Arial" w:cs="Arial"/>
                <w:sz w:val="24"/>
              </w:rPr>
              <w:t xml:space="preserve"> </w:t>
            </w:r>
            <w:r w:rsidRPr="00210CD3">
              <w:rPr>
                <w:rFonts w:ascii="Arial" w:eastAsia="Arial" w:hAnsi="Arial" w:cs="Arial"/>
                <w:sz w:val="24"/>
              </w:rPr>
              <w:t>qualificatio</w:t>
            </w:r>
            <w:r w:rsidR="00CA4723">
              <w:rPr>
                <w:rFonts w:ascii="Arial" w:eastAsia="Arial" w:hAnsi="Arial" w:cs="Arial"/>
                <w:sz w:val="24"/>
              </w:rPr>
              <w:t xml:space="preserve">n or equivalent or substantial </w:t>
            </w:r>
            <w:r w:rsidRPr="00210CD3">
              <w:rPr>
                <w:rFonts w:ascii="Arial" w:eastAsia="Arial" w:hAnsi="Arial" w:cs="Arial"/>
                <w:sz w:val="24"/>
              </w:rPr>
              <w:t xml:space="preserve">experience in a relevant technical, specialised or operational field </w:t>
            </w:r>
          </w:p>
          <w:p w14:paraId="45FB0818" w14:textId="77777777" w:rsidR="001D19CD" w:rsidRPr="00210CD3" w:rsidRDefault="001D19CD" w:rsidP="00EF5842">
            <w:pPr>
              <w:spacing w:after="0" w:line="240" w:lineRule="auto"/>
              <w:rPr>
                <w:rFonts w:eastAsia="Calibri" w:cs="Calibri"/>
              </w:rPr>
            </w:pPr>
          </w:p>
        </w:tc>
        <w:tc>
          <w:tcPr>
            <w:tcW w:w="1701" w:type="dxa"/>
            <w:tcBorders>
              <w:top w:val="dashed" w:sz="4" w:space="0" w:color="000000"/>
              <w:left w:val="single" w:sz="4" w:space="0" w:color="000000"/>
              <w:bottom w:val="single" w:sz="4" w:space="0" w:color="000000"/>
              <w:right w:val="single" w:sz="4" w:space="0" w:color="000000"/>
            </w:tcBorders>
          </w:tcPr>
          <w:p w14:paraId="74B5B318" w14:textId="77777777" w:rsidR="004C31EC" w:rsidRPr="00210CD3" w:rsidRDefault="000F7CE5" w:rsidP="00EF5842">
            <w:pPr>
              <w:spacing w:after="0" w:line="240" w:lineRule="auto"/>
              <w:ind w:right="60"/>
              <w:jc w:val="center"/>
              <w:rPr>
                <w:rFonts w:eastAsia="Calibri" w:cs="Calibri"/>
              </w:rPr>
            </w:pPr>
            <w:r>
              <w:rPr>
                <w:rFonts w:ascii="Arial" w:eastAsia="Arial" w:hAnsi="Arial" w:cs="Arial"/>
                <w:sz w:val="24"/>
              </w:rPr>
              <w:t>D</w:t>
            </w:r>
            <w:r w:rsidR="004C31EC" w:rsidRPr="00210CD3">
              <w:rPr>
                <w:rFonts w:ascii="Arial" w:eastAsia="Arial" w:hAnsi="Arial" w:cs="Arial"/>
                <w:sz w:val="24"/>
              </w:rPr>
              <w:t xml:space="preserve"> </w:t>
            </w:r>
          </w:p>
        </w:tc>
        <w:tc>
          <w:tcPr>
            <w:tcW w:w="1842" w:type="dxa"/>
            <w:tcBorders>
              <w:top w:val="dashed" w:sz="4" w:space="0" w:color="000000"/>
              <w:left w:val="single" w:sz="4" w:space="0" w:color="000000"/>
              <w:bottom w:val="single" w:sz="4" w:space="0" w:color="000000"/>
              <w:right w:val="single" w:sz="4" w:space="0" w:color="000000"/>
            </w:tcBorders>
          </w:tcPr>
          <w:p w14:paraId="2C551C47" w14:textId="77777777" w:rsidR="004C31EC" w:rsidRPr="00210CD3" w:rsidRDefault="004C31EC" w:rsidP="00EF5842">
            <w:pPr>
              <w:spacing w:after="0" w:line="240" w:lineRule="auto"/>
              <w:ind w:right="61"/>
              <w:jc w:val="center"/>
              <w:rPr>
                <w:rFonts w:eastAsia="Calibri" w:cs="Calibri"/>
              </w:rPr>
            </w:pPr>
            <w:r w:rsidRPr="00210CD3">
              <w:rPr>
                <w:rFonts w:ascii="Arial" w:eastAsia="Arial" w:hAnsi="Arial" w:cs="Arial"/>
                <w:sz w:val="24"/>
              </w:rPr>
              <w:t xml:space="preserve">A </w:t>
            </w:r>
          </w:p>
        </w:tc>
      </w:tr>
      <w:tr w:rsidR="004C31EC" w:rsidRPr="00831B2C" w14:paraId="76508C6B" w14:textId="77777777" w:rsidTr="002049F8">
        <w:trPr>
          <w:trHeight w:val="288"/>
        </w:trPr>
        <w:tc>
          <w:tcPr>
            <w:tcW w:w="72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1C6B903" w14:textId="77777777" w:rsidR="004C31EC" w:rsidRPr="00210CD3" w:rsidRDefault="004C31EC" w:rsidP="00EF5842">
            <w:pPr>
              <w:spacing w:after="0" w:line="240" w:lineRule="auto"/>
              <w:rPr>
                <w:rFonts w:eastAsia="Calibri" w:cs="Calibri"/>
              </w:rPr>
            </w:pPr>
            <w:r w:rsidRPr="00210CD3">
              <w:rPr>
                <w:rFonts w:ascii="Arial" w:eastAsia="Arial" w:hAnsi="Arial" w:cs="Arial"/>
                <w:b/>
                <w:sz w:val="24"/>
              </w:rPr>
              <w:t xml:space="preserve">Experience: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56A6281" w14:textId="77777777" w:rsidR="004C31EC" w:rsidRPr="00210CD3" w:rsidRDefault="004C31EC" w:rsidP="00EF5842">
            <w:pPr>
              <w:spacing w:after="0" w:line="240" w:lineRule="auto"/>
              <w:jc w:val="center"/>
              <w:rPr>
                <w:rFonts w:eastAsia="Calibri" w:cs="Calibri"/>
              </w:rPr>
            </w:pPr>
            <w:r w:rsidRPr="00210CD3">
              <w:rPr>
                <w:rFonts w:ascii="Arial" w:eastAsia="Arial" w:hAnsi="Arial" w:cs="Arial"/>
                <w:sz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876B09" w14:textId="77777777" w:rsidR="004C31EC" w:rsidRPr="00210CD3" w:rsidRDefault="004C31EC" w:rsidP="00EF5842">
            <w:pPr>
              <w:spacing w:after="0" w:line="240" w:lineRule="auto"/>
              <w:ind w:right="1"/>
              <w:jc w:val="center"/>
              <w:rPr>
                <w:rFonts w:eastAsia="Calibri" w:cs="Calibri"/>
              </w:rPr>
            </w:pPr>
            <w:r w:rsidRPr="00210CD3">
              <w:rPr>
                <w:rFonts w:ascii="Arial" w:eastAsia="Arial" w:hAnsi="Arial" w:cs="Arial"/>
                <w:sz w:val="24"/>
              </w:rPr>
              <w:t xml:space="preserve"> </w:t>
            </w:r>
          </w:p>
        </w:tc>
      </w:tr>
      <w:tr w:rsidR="0011189F" w:rsidRPr="00831B2C" w14:paraId="2937FDAC" w14:textId="77777777" w:rsidTr="00F563F5">
        <w:trPr>
          <w:trHeight w:val="681"/>
        </w:trPr>
        <w:tc>
          <w:tcPr>
            <w:tcW w:w="7230" w:type="dxa"/>
            <w:tcBorders>
              <w:top w:val="dashed" w:sz="4" w:space="0" w:color="000000"/>
              <w:left w:val="single" w:sz="4" w:space="0" w:color="000000"/>
              <w:bottom w:val="dashed" w:sz="4" w:space="0" w:color="000000"/>
              <w:right w:val="single" w:sz="4" w:space="0" w:color="000000"/>
            </w:tcBorders>
          </w:tcPr>
          <w:p w14:paraId="7DF8A0A1" w14:textId="77777777" w:rsidR="0011189F" w:rsidRPr="00DB4132" w:rsidRDefault="0011189F" w:rsidP="00CB2ECC">
            <w:pPr>
              <w:rPr>
                <w:rFonts w:ascii="Arial" w:hAnsi="Arial" w:cs="Arial"/>
                <w:sz w:val="24"/>
                <w:szCs w:val="24"/>
              </w:rPr>
            </w:pPr>
            <w:r w:rsidRPr="00DB4132">
              <w:rPr>
                <w:rFonts w:ascii="Arial" w:hAnsi="Arial" w:cs="Arial"/>
                <w:sz w:val="24"/>
                <w:szCs w:val="24"/>
              </w:rPr>
              <w:t xml:space="preserve">Experience of working effectively as part of a diverse team to achieve targets and meet deadlines. </w:t>
            </w:r>
          </w:p>
        </w:tc>
        <w:tc>
          <w:tcPr>
            <w:tcW w:w="1701" w:type="dxa"/>
            <w:tcBorders>
              <w:top w:val="dashed" w:sz="4" w:space="0" w:color="000000"/>
              <w:left w:val="single" w:sz="4" w:space="0" w:color="000000"/>
              <w:bottom w:val="dashed" w:sz="4" w:space="0" w:color="000000"/>
              <w:right w:val="single" w:sz="4" w:space="0" w:color="000000"/>
            </w:tcBorders>
          </w:tcPr>
          <w:p w14:paraId="33B80983" w14:textId="77777777" w:rsidR="0011189F" w:rsidRDefault="00CB2ECC" w:rsidP="0011189F">
            <w:pPr>
              <w:spacing w:after="0" w:line="240" w:lineRule="auto"/>
              <w:ind w:right="60"/>
              <w:jc w:val="center"/>
              <w:rPr>
                <w:rFonts w:ascii="Arial" w:eastAsia="Arial" w:hAnsi="Arial" w:cs="Arial"/>
                <w:sz w:val="24"/>
              </w:rPr>
            </w:pPr>
            <w:r>
              <w:rPr>
                <w:rFonts w:ascii="Arial" w:eastAsia="Arial" w:hAnsi="Arial" w:cs="Arial"/>
                <w:sz w:val="24"/>
              </w:rPr>
              <w:t>E</w:t>
            </w:r>
          </w:p>
        </w:tc>
        <w:tc>
          <w:tcPr>
            <w:tcW w:w="1842" w:type="dxa"/>
            <w:tcBorders>
              <w:top w:val="dashed" w:sz="4" w:space="0" w:color="000000"/>
              <w:left w:val="single" w:sz="4" w:space="0" w:color="000000"/>
              <w:bottom w:val="dashed" w:sz="4" w:space="0" w:color="000000"/>
              <w:right w:val="single" w:sz="4" w:space="0" w:color="000000"/>
            </w:tcBorders>
          </w:tcPr>
          <w:p w14:paraId="4A261561" w14:textId="77777777" w:rsidR="0011189F" w:rsidRDefault="00CB2ECC" w:rsidP="0011189F">
            <w:pPr>
              <w:spacing w:after="0" w:line="240" w:lineRule="auto"/>
              <w:ind w:right="63"/>
              <w:jc w:val="center"/>
              <w:rPr>
                <w:rFonts w:ascii="Arial" w:eastAsia="Arial" w:hAnsi="Arial" w:cs="Arial"/>
                <w:sz w:val="24"/>
              </w:rPr>
            </w:pPr>
            <w:r>
              <w:rPr>
                <w:rFonts w:ascii="Arial" w:eastAsia="Arial" w:hAnsi="Arial" w:cs="Arial"/>
                <w:sz w:val="24"/>
              </w:rPr>
              <w:t>A, I</w:t>
            </w:r>
          </w:p>
        </w:tc>
      </w:tr>
      <w:tr w:rsidR="004D1ACF" w:rsidRPr="00831B2C" w14:paraId="461E91D3" w14:textId="77777777" w:rsidTr="00F563F5">
        <w:trPr>
          <w:trHeight w:val="681"/>
        </w:trPr>
        <w:tc>
          <w:tcPr>
            <w:tcW w:w="7230" w:type="dxa"/>
            <w:tcBorders>
              <w:top w:val="dashed" w:sz="4" w:space="0" w:color="000000"/>
              <w:left w:val="single" w:sz="4" w:space="0" w:color="000000"/>
              <w:bottom w:val="dashed" w:sz="4" w:space="0" w:color="000000"/>
              <w:right w:val="single" w:sz="4" w:space="0" w:color="000000"/>
            </w:tcBorders>
          </w:tcPr>
          <w:p w14:paraId="24B5ECFE" w14:textId="77777777" w:rsidR="004D1ACF" w:rsidRPr="004D1ACF" w:rsidRDefault="004D1ACF" w:rsidP="004D1ACF">
            <w:pPr>
              <w:spacing w:after="21" w:line="243" w:lineRule="auto"/>
              <w:rPr>
                <w:rFonts w:ascii="Arial" w:eastAsia="Arial" w:hAnsi="Arial" w:cs="Arial"/>
                <w:sz w:val="24"/>
                <w:szCs w:val="24"/>
              </w:rPr>
            </w:pPr>
            <w:r w:rsidRPr="004D1ACF">
              <w:rPr>
                <w:rFonts w:ascii="Arial" w:hAnsi="Arial" w:cs="Arial"/>
                <w:sz w:val="24"/>
                <w:szCs w:val="24"/>
              </w:rPr>
              <w:t>Experience of supervising staff, including ability to delegate</w:t>
            </w:r>
            <w:r w:rsidR="00611F05">
              <w:rPr>
                <w:rFonts w:ascii="Arial" w:hAnsi="Arial" w:cs="Arial"/>
                <w:sz w:val="24"/>
                <w:szCs w:val="24"/>
              </w:rPr>
              <w:t xml:space="preserve"> tasks</w:t>
            </w:r>
            <w:r w:rsidRPr="004D1ACF">
              <w:rPr>
                <w:rFonts w:ascii="Arial" w:hAnsi="Arial" w:cs="Arial"/>
                <w:sz w:val="24"/>
                <w:szCs w:val="24"/>
              </w:rPr>
              <w:t xml:space="preserve"> and track performance. </w:t>
            </w:r>
          </w:p>
        </w:tc>
        <w:tc>
          <w:tcPr>
            <w:tcW w:w="1701" w:type="dxa"/>
            <w:tcBorders>
              <w:top w:val="dashed" w:sz="4" w:space="0" w:color="000000"/>
              <w:left w:val="single" w:sz="4" w:space="0" w:color="000000"/>
              <w:bottom w:val="dashed" w:sz="4" w:space="0" w:color="000000"/>
              <w:right w:val="single" w:sz="4" w:space="0" w:color="000000"/>
            </w:tcBorders>
          </w:tcPr>
          <w:p w14:paraId="061D6CA7" w14:textId="77777777" w:rsidR="004D1ACF" w:rsidRDefault="004D1ACF" w:rsidP="00EF5842">
            <w:pPr>
              <w:spacing w:after="0" w:line="240" w:lineRule="auto"/>
              <w:ind w:right="60"/>
              <w:jc w:val="center"/>
              <w:rPr>
                <w:rFonts w:ascii="Arial" w:eastAsia="Arial" w:hAnsi="Arial" w:cs="Arial"/>
                <w:sz w:val="24"/>
              </w:rPr>
            </w:pPr>
            <w:r>
              <w:rPr>
                <w:rFonts w:ascii="Arial" w:eastAsia="Arial" w:hAnsi="Arial" w:cs="Arial"/>
                <w:sz w:val="24"/>
              </w:rPr>
              <w:t>E</w:t>
            </w:r>
          </w:p>
        </w:tc>
        <w:tc>
          <w:tcPr>
            <w:tcW w:w="1842" w:type="dxa"/>
            <w:tcBorders>
              <w:top w:val="dashed" w:sz="4" w:space="0" w:color="000000"/>
              <w:left w:val="single" w:sz="4" w:space="0" w:color="000000"/>
              <w:bottom w:val="dashed" w:sz="4" w:space="0" w:color="000000"/>
              <w:right w:val="single" w:sz="4" w:space="0" w:color="000000"/>
            </w:tcBorders>
          </w:tcPr>
          <w:p w14:paraId="110E8EF3" w14:textId="77777777" w:rsidR="004D1ACF" w:rsidRPr="00210CD3" w:rsidRDefault="004D1ACF" w:rsidP="00EF5842">
            <w:pPr>
              <w:spacing w:after="0" w:line="240" w:lineRule="auto"/>
              <w:ind w:right="63"/>
              <w:jc w:val="center"/>
              <w:rPr>
                <w:rFonts w:ascii="Arial" w:eastAsia="Arial" w:hAnsi="Arial" w:cs="Arial"/>
                <w:sz w:val="24"/>
              </w:rPr>
            </w:pPr>
            <w:r>
              <w:rPr>
                <w:rFonts w:ascii="Arial" w:eastAsia="Arial" w:hAnsi="Arial" w:cs="Arial"/>
                <w:sz w:val="24"/>
              </w:rPr>
              <w:t>A, I</w:t>
            </w:r>
          </w:p>
        </w:tc>
      </w:tr>
      <w:tr w:rsidR="00B37576" w:rsidRPr="00831B2C" w14:paraId="166BCB08" w14:textId="77777777" w:rsidTr="00F563F5">
        <w:trPr>
          <w:trHeight w:val="537"/>
        </w:trPr>
        <w:tc>
          <w:tcPr>
            <w:tcW w:w="7230" w:type="dxa"/>
            <w:tcBorders>
              <w:top w:val="dashed" w:sz="4" w:space="0" w:color="000000"/>
              <w:left w:val="single" w:sz="4" w:space="0" w:color="000000"/>
              <w:bottom w:val="dashed" w:sz="4" w:space="0" w:color="000000"/>
              <w:right w:val="single" w:sz="4" w:space="0" w:color="000000"/>
            </w:tcBorders>
          </w:tcPr>
          <w:p w14:paraId="77C55AB7" w14:textId="77777777" w:rsidR="00B37576" w:rsidRPr="00C473E2" w:rsidRDefault="00C473E2" w:rsidP="00C473E2">
            <w:pPr>
              <w:spacing w:after="0" w:line="240" w:lineRule="auto"/>
              <w:rPr>
                <w:rFonts w:ascii="Arial" w:eastAsia="Arial" w:hAnsi="Arial" w:cs="Arial"/>
                <w:sz w:val="24"/>
                <w:szCs w:val="24"/>
              </w:rPr>
            </w:pPr>
            <w:r>
              <w:rPr>
                <w:rFonts w:ascii="Arial" w:eastAsia="Arial" w:hAnsi="Arial" w:cs="Arial"/>
                <w:sz w:val="24"/>
              </w:rPr>
              <w:t>Substantial experience in delivering early help support/services to children young people and families</w:t>
            </w:r>
            <w:r w:rsidRPr="00210CD3">
              <w:rPr>
                <w:rFonts w:ascii="Arial" w:eastAsia="Arial" w:hAnsi="Arial" w:cs="Arial"/>
                <w:sz w:val="24"/>
              </w:rPr>
              <w:t xml:space="preserve"> </w:t>
            </w:r>
          </w:p>
        </w:tc>
        <w:tc>
          <w:tcPr>
            <w:tcW w:w="1701" w:type="dxa"/>
            <w:tcBorders>
              <w:top w:val="dashed" w:sz="4" w:space="0" w:color="000000"/>
              <w:left w:val="single" w:sz="4" w:space="0" w:color="000000"/>
              <w:bottom w:val="dashed" w:sz="4" w:space="0" w:color="000000"/>
              <w:right w:val="single" w:sz="4" w:space="0" w:color="000000"/>
            </w:tcBorders>
          </w:tcPr>
          <w:p w14:paraId="3D6DC322" w14:textId="77777777" w:rsidR="00B37576" w:rsidRPr="00210CD3" w:rsidRDefault="00B37576" w:rsidP="00EF5842">
            <w:pPr>
              <w:spacing w:after="0" w:line="240" w:lineRule="auto"/>
              <w:ind w:right="60"/>
              <w:jc w:val="center"/>
              <w:rPr>
                <w:rFonts w:ascii="Arial" w:eastAsia="Arial" w:hAnsi="Arial" w:cs="Arial"/>
                <w:sz w:val="24"/>
              </w:rPr>
            </w:pPr>
            <w:r>
              <w:rPr>
                <w:rFonts w:ascii="Arial" w:eastAsia="Arial" w:hAnsi="Arial" w:cs="Arial"/>
                <w:sz w:val="24"/>
              </w:rPr>
              <w:t>E</w:t>
            </w:r>
          </w:p>
        </w:tc>
        <w:tc>
          <w:tcPr>
            <w:tcW w:w="1842" w:type="dxa"/>
            <w:tcBorders>
              <w:top w:val="dashed" w:sz="4" w:space="0" w:color="000000"/>
              <w:left w:val="single" w:sz="4" w:space="0" w:color="000000"/>
              <w:bottom w:val="dashed" w:sz="4" w:space="0" w:color="000000"/>
              <w:right w:val="single" w:sz="4" w:space="0" w:color="000000"/>
            </w:tcBorders>
          </w:tcPr>
          <w:p w14:paraId="24632E20" w14:textId="77777777" w:rsidR="00B37576" w:rsidRPr="00210CD3" w:rsidRDefault="00B37576" w:rsidP="00EF5842">
            <w:pPr>
              <w:spacing w:after="0" w:line="240" w:lineRule="auto"/>
              <w:ind w:right="63"/>
              <w:jc w:val="center"/>
              <w:rPr>
                <w:rFonts w:ascii="Arial" w:eastAsia="Arial" w:hAnsi="Arial" w:cs="Arial"/>
                <w:sz w:val="24"/>
              </w:rPr>
            </w:pPr>
            <w:r>
              <w:rPr>
                <w:rFonts w:ascii="Arial" w:eastAsia="Arial" w:hAnsi="Arial" w:cs="Arial"/>
                <w:sz w:val="24"/>
              </w:rPr>
              <w:t>A,I</w:t>
            </w:r>
          </w:p>
        </w:tc>
      </w:tr>
      <w:tr w:rsidR="004C31EC" w:rsidRPr="00831B2C" w14:paraId="053C2EEA" w14:textId="77777777" w:rsidTr="00F563F5">
        <w:trPr>
          <w:trHeight w:val="537"/>
        </w:trPr>
        <w:tc>
          <w:tcPr>
            <w:tcW w:w="7230" w:type="dxa"/>
            <w:tcBorders>
              <w:top w:val="dashed" w:sz="4" w:space="0" w:color="000000"/>
              <w:left w:val="single" w:sz="4" w:space="0" w:color="000000"/>
              <w:bottom w:val="dashed" w:sz="4" w:space="0" w:color="000000"/>
              <w:right w:val="single" w:sz="4" w:space="0" w:color="000000"/>
            </w:tcBorders>
          </w:tcPr>
          <w:p w14:paraId="073A5A5C" w14:textId="77777777" w:rsidR="004C31EC" w:rsidRPr="00210CD3" w:rsidRDefault="00C473E2" w:rsidP="00F85E2B">
            <w:pPr>
              <w:spacing w:after="0" w:line="240" w:lineRule="auto"/>
              <w:rPr>
                <w:rFonts w:eastAsia="Calibri" w:cs="Calibri"/>
              </w:rPr>
            </w:pPr>
            <w:r w:rsidRPr="00C473E2">
              <w:rPr>
                <w:rFonts w:ascii="Arial" w:hAnsi="Arial" w:cs="Arial"/>
                <w:sz w:val="24"/>
                <w:szCs w:val="24"/>
              </w:rPr>
              <w:t>Experience of managing budgets and/or resources deployed to assist with the delivery of service provision</w:t>
            </w:r>
          </w:p>
        </w:tc>
        <w:tc>
          <w:tcPr>
            <w:tcW w:w="1701" w:type="dxa"/>
            <w:tcBorders>
              <w:top w:val="dashed" w:sz="4" w:space="0" w:color="000000"/>
              <w:left w:val="single" w:sz="4" w:space="0" w:color="000000"/>
              <w:bottom w:val="dashed" w:sz="4" w:space="0" w:color="000000"/>
              <w:right w:val="single" w:sz="4" w:space="0" w:color="000000"/>
            </w:tcBorders>
          </w:tcPr>
          <w:p w14:paraId="0CD67DD8" w14:textId="77777777" w:rsidR="004C31EC" w:rsidRPr="00210CD3" w:rsidRDefault="004C31EC" w:rsidP="00EF5842">
            <w:pPr>
              <w:spacing w:after="0" w:line="240" w:lineRule="auto"/>
              <w:ind w:right="60"/>
              <w:jc w:val="center"/>
              <w:rPr>
                <w:rFonts w:eastAsia="Calibri" w:cs="Calibri"/>
              </w:rPr>
            </w:pPr>
            <w:r w:rsidRPr="00210CD3">
              <w:rPr>
                <w:rFonts w:ascii="Arial" w:eastAsia="Arial" w:hAnsi="Arial" w:cs="Arial"/>
                <w:sz w:val="24"/>
              </w:rPr>
              <w:t xml:space="preserve">E </w:t>
            </w:r>
          </w:p>
        </w:tc>
        <w:tc>
          <w:tcPr>
            <w:tcW w:w="1842" w:type="dxa"/>
            <w:tcBorders>
              <w:top w:val="dashed" w:sz="4" w:space="0" w:color="000000"/>
              <w:left w:val="single" w:sz="4" w:space="0" w:color="000000"/>
              <w:bottom w:val="dashed" w:sz="4" w:space="0" w:color="000000"/>
              <w:right w:val="single" w:sz="4" w:space="0" w:color="000000"/>
            </w:tcBorders>
          </w:tcPr>
          <w:p w14:paraId="700A989E" w14:textId="77777777" w:rsidR="004C31EC" w:rsidRPr="00210CD3" w:rsidRDefault="004C31EC" w:rsidP="00EF5842">
            <w:pPr>
              <w:spacing w:after="0" w:line="240" w:lineRule="auto"/>
              <w:ind w:right="63"/>
              <w:jc w:val="center"/>
              <w:rPr>
                <w:rFonts w:eastAsia="Calibri" w:cs="Calibri"/>
              </w:rPr>
            </w:pPr>
            <w:r w:rsidRPr="00210CD3">
              <w:rPr>
                <w:rFonts w:ascii="Arial" w:eastAsia="Arial" w:hAnsi="Arial" w:cs="Arial"/>
                <w:sz w:val="24"/>
              </w:rPr>
              <w:t xml:space="preserve">A, I </w:t>
            </w:r>
          </w:p>
        </w:tc>
      </w:tr>
      <w:tr w:rsidR="003A4AAC" w:rsidRPr="00831B2C" w14:paraId="5D179E38" w14:textId="77777777" w:rsidTr="00EF5842">
        <w:trPr>
          <w:trHeight w:val="840"/>
        </w:trPr>
        <w:tc>
          <w:tcPr>
            <w:tcW w:w="7230" w:type="dxa"/>
            <w:tcBorders>
              <w:top w:val="dashed" w:sz="4" w:space="0" w:color="000000"/>
              <w:left w:val="single" w:sz="4" w:space="0" w:color="000000"/>
              <w:bottom w:val="single" w:sz="4" w:space="0" w:color="000000"/>
              <w:right w:val="single" w:sz="4" w:space="0" w:color="000000"/>
            </w:tcBorders>
          </w:tcPr>
          <w:p w14:paraId="31857801" w14:textId="77777777" w:rsidR="003A4AAC" w:rsidRPr="00210CD3" w:rsidRDefault="00F85E2B" w:rsidP="00D238B5">
            <w:pPr>
              <w:spacing w:after="0" w:line="240" w:lineRule="auto"/>
              <w:ind w:right="496"/>
              <w:rPr>
                <w:rFonts w:ascii="Arial" w:eastAsia="Arial" w:hAnsi="Arial" w:cs="Arial"/>
                <w:sz w:val="24"/>
              </w:rPr>
            </w:pPr>
            <w:r>
              <w:rPr>
                <w:rFonts w:ascii="Arial" w:eastAsia="Arial" w:hAnsi="Arial" w:cs="Arial"/>
                <w:sz w:val="24"/>
              </w:rPr>
              <w:t>Experience of w</w:t>
            </w:r>
            <w:r w:rsidR="003A4AAC">
              <w:rPr>
                <w:rFonts w:ascii="Arial" w:eastAsia="Arial" w:hAnsi="Arial" w:cs="Arial"/>
                <w:sz w:val="24"/>
              </w:rPr>
              <w:t xml:space="preserve">orking with </w:t>
            </w:r>
            <w:r w:rsidR="00611F05">
              <w:rPr>
                <w:rFonts w:ascii="Arial" w:eastAsia="Arial" w:hAnsi="Arial" w:cs="Arial"/>
                <w:sz w:val="24"/>
              </w:rPr>
              <w:t xml:space="preserve">a wide range of other professionals </w:t>
            </w:r>
            <w:r w:rsidR="003A4AAC">
              <w:rPr>
                <w:rFonts w:ascii="Arial" w:eastAsia="Arial" w:hAnsi="Arial" w:cs="Arial"/>
                <w:sz w:val="24"/>
              </w:rPr>
              <w:t xml:space="preserve">to </w:t>
            </w:r>
            <w:r w:rsidR="00D238B5">
              <w:rPr>
                <w:rFonts w:ascii="Arial" w:eastAsia="Arial" w:hAnsi="Arial" w:cs="Arial"/>
                <w:sz w:val="24"/>
              </w:rPr>
              <w:t>develop</w:t>
            </w:r>
            <w:r w:rsidR="00C473E2">
              <w:rPr>
                <w:rFonts w:ascii="Arial" w:eastAsia="Arial" w:hAnsi="Arial" w:cs="Arial"/>
                <w:sz w:val="24"/>
              </w:rPr>
              <w:t xml:space="preserve"> and deliver</w:t>
            </w:r>
            <w:r w:rsidR="00D238B5">
              <w:rPr>
                <w:rFonts w:ascii="Arial" w:eastAsia="Arial" w:hAnsi="Arial" w:cs="Arial"/>
                <w:sz w:val="24"/>
              </w:rPr>
              <w:t xml:space="preserve"> shared initiatives </w:t>
            </w:r>
            <w:r>
              <w:rPr>
                <w:rFonts w:ascii="Arial" w:eastAsia="Arial" w:hAnsi="Arial" w:cs="Arial"/>
                <w:sz w:val="24"/>
              </w:rPr>
              <w:t>for service delivery</w:t>
            </w:r>
            <w:r w:rsidR="003A4AAC">
              <w:rPr>
                <w:rFonts w:ascii="Arial" w:eastAsia="Arial" w:hAnsi="Arial" w:cs="Arial"/>
                <w:sz w:val="24"/>
              </w:rPr>
              <w:t xml:space="preserve"> </w:t>
            </w:r>
          </w:p>
        </w:tc>
        <w:tc>
          <w:tcPr>
            <w:tcW w:w="1701" w:type="dxa"/>
            <w:tcBorders>
              <w:top w:val="dashed" w:sz="4" w:space="0" w:color="000000"/>
              <w:left w:val="single" w:sz="4" w:space="0" w:color="000000"/>
              <w:bottom w:val="single" w:sz="4" w:space="0" w:color="000000"/>
              <w:right w:val="single" w:sz="4" w:space="0" w:color="000000"/>
            </w:tcBorders>
          </w:tcPr>
          <w:p w14:paraId="21402596" w14:textId="77777777" w:rsidR="003A4AAC" w:rsidRPr="00210CD3" w:rsidRDefault="003A4AAC" w:rsidP="00EF5842">
            <w:pPr>
              <w:spacing w:after="0" w:line="240" w:lineRule="auto"/>
              <w:ind w:right="60"/>
              <w:jc w:val="center"/>
              <w:rPr>
                <w:rFonts w:ascii="Arial" w:eastAsia="Arial" w:hAnsi="Arial" w:cs="Arial"/>
                <w:sz w:val="24"/>
              </w:rPr>
            </w:pPr>
            <w:r>
              <w:rPr>
                <w:rFonts w:ascii="Arial" w:eastAsia="Arial" w:hAnsi="Arial" w:cs="Arial"/>
                <w:sz w:val="24"/>
              </w:rPr>
              <w:t>E</w:t>
            </w:r>
          </w:p>
        </w:tc>
        <w:tc>
          <w:tcPr>
            <w:tcW w:w="1842" w:type="dxa"/>
            <w:tcBorders>
              <w:top w:val="dashed" w:sz="4" w:space="0" w:color="000000"/>
              <w:left w:val="single" w:sz="4" w:space="0" w:color="000000"/>
              <w:bottom w:val="single" w:sz="4" w:space="0" w:color="000000"/>
              <w:right w:val="single" w:sz="4" w:space="0" w:color="000000"/>
            </w:tcBorders>
          </w:tcPr>
          <w:p w14:paraId="2FD1A64A" w14:textId="77777777" w:rsidR="003A4AAC" w:rsidRPr="00210CD3" w:rsidRDefault="003A4AAC" w:rsidP="00EF5842">
            <w:pPr>
              <w:spacing w:after="0" w:line="240" w:lineRule="auto"/>
              <w:ind w:right="63"/>
              <w:jc w:val="center"/>
              <w:rPr>
                <w:rFonts w:ascii="Arial" w:eastAsia="Arial" w:hAnsi="Arial" w:cs="Arial"/>
                <w:sz w:val="24"/>
              </w:rPr>
            </w:pPr>
            <w:r>
              <w:rPr>
                <w:rFonts w:ascii="Arial" w:eastAsia="Arial" w:hAnsi="Arial" w:cs="Arial"/>
                <w:sz w:val="24"/>
              </w:rPr>
              <w:t>A,</w:t>
            </w:r>
            <w:r w:rsidR="00F563F5">
              <w:rPr>
                <w:rFonts w:ascii="Arial" w:eastAsia="Arial" w:hAnsi="Arial" w:cs="Arial"/>
                <w:sz w:val="24"/>
              </w:rPr>
              <w:t xml:space="preserve"> </w:t>
            </w:r>
            <w:r>
              <w:rPr>
                <w:rFonts w:ascii="Arial" w:eastAsia="Arial" w:hAnsi="Arial" w:cs="Arial"/>
                <w:sz w:val="24"/>
              </w:rPr>
              <w:t>I</w:t>
            </w:r>
          </w:p>
        </w:tc>
      </w:tr>
      <w:tr w:rsidR="004C31EC" w:rsidRPr="00831B2C" w14:paraId="54194061" w14:textId="77777777" w:rsidTr="002049F8">
        <w:trPr>
          <w:trHeight w:val="283"/>
        </w:trPr>
        <w:tc>
          <w:tcPr>
            <w:tcW w:w="72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9B77872" w14:textId="77777777" w:rsidR="004C31EC" w:rsidRPr="00210CD3" w:rsidRDefault="004C31EC" w:rsidP="00EF5842">
            <w:pPr>
              <w:spacing w:after="0" w:line="240" w:lineRule="auto"/>
              <w:rPr>
                <w:rFonts w:eastAsia="Calibri" w:cs="Calibri"/>
              </w:rPr>
            </w:pPr>
            <w:r w:rsidRPr="00210CD3">
              <w:rPr>
                <w:rFonts w:ascii="Arial" w:eastAsia="Arial" w:hAnsi="Arial" w:cs="Arial"/>
                <w:b/>
                <w:sz w:val="24"/>
              </w:rPr>
              <w:t xml:space="preserve">Knowledge and Skills: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0146664" w14:textId="77777777" w:rsidR="004C31EC" w:rsidRPr="00210CD3" w:rsidRDefault="004C31EC" w:rsidP="00EF5842">
            <w:pPr>
              <w:spacing w:after="0" w:line="240" w:lineRule="auto"/>
              <w:jc w:val="center"/>
              <w:rPr>
                <w:rFonts w:eastAsia="Calibri" w:cs="Calibri"/>
              </w:rPr>
            </w:pPr>
            <w:r w:rsidRPr="00210CD3">
              <w:rPr>
                <w:rFonts w:ascii="Arial" w:eastAsia="Arial" w:hAnsi="Arial" w:cs="Arial"/>
                <w:sz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68B9CD" w14:textId="77777777" w:rsidR="004C31EC" w:rsidRPr="00210CD3" w:rsidRDefault="004C31EC" w:rsidP="00EF5842">
            <w:pPr>
              <w:spacing w:after="0" w:line="240" w:lineRule="auto"/>
              <w:ind w:right="1"/>
              <w:jc w:val="center"/>
              <w:rPr>
                <w:rFonts w:eastAsia="Calibri" w:cs="Calibri"/>
              </w:rPr>
            </w:pPr>
            <w:r w:rsidRPr="00210CD3">
              <w:rPr>
                <w:rFonts w:ascii="Arial" w:eastAsia="Arial" w:hAnsi="Arial" w:cs="Arial"/>
                <w:sz w:val="24"/>
              </w:rPr>
              <w:t xml:space="preserve"> </w:t>
            </w:r>
          </w:p>
        </w:tc>
      </w:tr>
      <w:tr w:rsidR="000F7CE5" w:rsidRPr="00831B2C" w14:paraId="1D409016" w14:textId="77777777" w:rsidTr="002049F8">
        <w:trPr>
          <w:trHeight w:val="288"/>
        </w:trPr>
        <w:tc>
          <w:tcPr>
            <w:tcW w:w="7230" w:type="dxa"/>
            <w:tcBorders>
              <w:top w:val="single" w:sz="4" w:space="0" w:color="000000"/>
              <w:left w:val="single" w:sz="4" w:space="0" w:color="000000"/>
              <w:bottom w:val="dashed" w:sz="4" w:space="0" w:color="000000"/>
              <w:right w:val="single" w:sz="4" w:space="0" w:color="000000"/>
            </w:tcBorders>
            <w:shd w:val="clear" w:color="auto" w:fill="auto"/>
          </w:tcPr>
          <w:p w14:paraId="048354B0" w14:textId="77777777" w:rsidR="000F7CE5" w:rsidRPr="000F7CE5" w:rsidRDefault="000F7CE5" w:rsidP="00CB2ECC">
            <w:pPr>
              <w:spacing w:after="0" w:line="240" w:lineRule="auto"/>
              <w:rPr>
                <w:rFonts w:ascii="Arial" w:hAnsi="Arial" w:cs="Arial"/>
                <w:sz w:val="24"/>
                <w:szCs w:val="24"/>
              </w:rPr>
            </w:pPr>
            <w:r w:rsidRPr="000F7CE5">
              <w:rPr>
                <w:rFonts w:ascii="Arial" w:hAnsi="Arial" w:cs="Arial"/>
                <w:sz w:val="24"/>
                <w:szCs w:val="24"/>
              </w:rPr>
              <w:t xml:space="preserve">Ability to design, deliver and evaluate appropriate curriculum-based programmes for young people resulting in clear learning outcomes for participants. </w:t>
            </w:r>
          </w:p>
        </w:tc>
        <w:tc>
          <w:tcPr>
            <w:tcW w:w="1701" w:type="dxa"/>
            <w:tcBorders>
              <w:top w:val="single" w:sz="4" w:space="0" w:color="000000"/>
              <w:left w:val="single" w:sz="4" w:space="0" w:color="000000"/>
              <w:bottom w:val="dashed" w:sz="4" w:space="0" w:color="000000"/>
              <w:right w:val="single" w:sz="4" w:space="0" w:color="000000"/>
            </w:tcBorders>
            <w:shd w:val="clear" w:color="auto" w:fill="auto"/>
          </w:tcPr>
          <w:p w14:paraId="2F0E185F" w14:textId="77777777" w:rsidR="000F7CE5" w:rsidRDefault="000F7CE5" w:rsidP="00A1282D">
            <w:pPr>
              <w:spacing w:after="0" w:line="240" w:lineRule="auto"/>
              <w:jc w:val="center"/>
              <w:rPr>
                <w:rFonts w:ascii="Arial" w:eastAsia="Arial" w:hAnsi="Arial" w:cs="Arial"/>
                <w:sz w:val="24"/>
              </w:rPr>
            </w:pPr>
            <w:r>
              <w:rPr>
                <w:rFonts w:ascii="Arial" w:eastAsia="Arial" w:hAnsi="Arial" w:cs="Arial"/>
                <w:sz w:val="24"/>
              </w:rPr>
              <w:t>E</w:t>
            </w:r>
          </w:p>
        </w:tc>
        <w:tc>
          <w:tcPr>
            <w:tcW w:w="1842" w:type="dxa"/>
            <w:tcBorders>
              <w:top w:val="single" w:sz="4" w:space="0" w:color="000000"/>
              <w:left w:val="single" w:sz="4" w:space="0" w:color="000000"/>
              <w:bottom w:val="dashed" w:sz="4" w:space="0" w:color="000000"/>
              <w:right w:val="single" w:sz="4" w:space="0" w:color="000000"/>
            </w:tcBorders>
            <w:shd w:val="clear" w:color="auto" w:fill="auto"/>
          </w:tcPr>
          <w:p w14:paraId="17FF7C1D" w14:textId="77777777" w:rsidR="000F7CE5" w:rsidRDefault="000F7CE5" w:rsidP="00EF5842">
            <w:pPr>
              <w:spacing w:after="0" w:line="240" w:lineRule="auto"/>
              <w:ind w:right="1"/>
              <w:jc w:val="center"/>
              <w:rPr>
                <w:rFonts w:ascii="Arial" w:eastAsia="Arial" w:hAnsi="Arial" w:cs="Arial"/>
                <w:sz w:val="24"/>
              </w:rPr>
            </w:pPr>
            <w:r>
              <w:rPr>
                <w:rFonts w:ascii="Arial" w:eastAsia="Arial" w:hAnsi="Arial" w:cs="Arial"/>
                <w:sz w:val="24"/>
              </w:rPr>
              <w:t>A, I</w:t>
            </w:r>
          </w:p>
        </w:tc>
      </w:tr>
      <w:tr w:rsidR="004C31EC" w:rsidRPr="00831B2C" w14:paraId="0A5A736F" w14:textId="77777777" w:rsidTr="002049F8">
        <w:trPr>
          <w:trHeight w:val="288"/>
        </w:trPr>
        <w:tc>
          <w:tcPr>
            <w:tcW w:w="7230" w:type="dxa"/>
            <w:tcBorders>
              <w:top w:val="single" w:sz="4" w:space="0" w:color="000000"/>
              <w:left w:val="single" w:sz="4" w:space="0" w:color="000000"/>
              <w:bottom w:val="dashed" w:sz="4" w:space="0" w:color="000000"/>
              <w:right w:val="single" w:sz="4" w:space="0" w:color="000000"/>
            </w:tcBorders>
            <w:shd w:val="clear" w:color="auto" w:fill="auto"/>
          </w:tcPr>
          <w:p w14:paraId="369CCEF5" w14:textId="77777777" w:rsidR="004C31EC" w:rsidRPr="00C473E2" w:rsidRDefault="00C473E2" w:rsidP="00611F05">
            <w:pPr>
              <w:spacing w:after="0" w:line="240" w:lineRule="auto"/>
              <w:rPr>
                <w:rFonts w:ascii="Arial" w:eastAsia="Calibri" w:hAnsi="Arial" w:cs="Arial"/>
                <w:sz w:val="24"/>
                <w:szCs w:val="24"/>
              </w:rPr>
            </w:pPr>
            <w:r w:rsidRPr="00C473E2">
              <w:rPr>
                <w:rFonts w:ascii="Arial" w:hAnsi="Arial" w:cs="Arial"/>
                <w:sz w:val="24"/>
                <w:szCs w:val="24"/>
              </w:rPr>
              <w:t>Comprehensive understanding of the work practices, processes and procedures relevant to the role</w:t>
            </w:r>
          </w:p>
        </w:tc>
        <w:tc>
          <w:tcPr>
            <w:tcW w:w="1701" w:type="dxa"/>
            <w:tcBorders>
              <w:top w:val="single" w:sz="4" w:space="0" w:color="000000"/>
              <w:left w:val="single" w:sz="4" w:space="0" w:color="000000"/>
              <w:bottom w:val="dashed" w:sz="4" w:space="0" w:color="000000"/>
              <w:right w:val="single" w:sz="4" w:space="0" w:color="000000"/>
            </w:tcBorders>
            <w:shd w:val="clear" w:color="auto" w:fill="auto"/>
          </w:tcPr>
          <w:p w14:paraId="4483A7FB" w14:textId="77777777" w:rsidR="004C31EC" w:rsidRPr="00210CD3" w:rsidRDefault="00A1282D" w:rsidP="00A1282D">
            <w:pPr>
              <w:spacing w:after="0" w:line="240" w:lineRule="auto"/>
              <w:jc w:val="center"/>
              <w:rPr>
                <w:rFonts w:eastAsia="Calibri" w:cs="Calibri"/>
              </w:rPr>
            </w:pPr>
            <w:r>
              <w:rPr>
                <w:rFonts w:ascii="Arial" w:eastAsia="Arial" w:hAnsi="Arial" w:cs="Arial"/>
                <w:sz w:val="24"/>
              </w:rPr>
              <w:t>E</w:t>
            </w:r>
            <w:r w:rsidR="004C31EC" w:rsidRPr="00210CD3">
              <w:rPr>
                <w:rFonts w:ascii="Arial" w:eastAsia="Arial" w:hAnsi="Arial" w:cs="Arial"/>
                <w:sz w:val="24"/>
              </w:rPr>
              <w:t xml:space="preserve"> </w:t>
            </w:r>
          </w:p>
        </w:tc>
        <w:tc>
          <w:tcPr>
            <w:tcW w:w="1842" w:type="dxa"/>
            <w:tcBorders>
              <w:top w:val="single" w:sz="4" w:space="0" w:color="000000"/>
              <w:left w:val="single" w:sz="4" w:space="0" w:color="000000"/>
              <w:bottom w:val="dashed" w:sz="4" w:space="0" w:color="000000"/>
              <w:right w:val="single" w:sz="4" w:space="0" w:color="000000"/>
            </w:tcBorders>
            <w:shd w:val="clear" w:color="auto" w:fill="auto"/>
          </w:tcPr>
          <w:p w14:paraId="48A800C6" w14:textId="77777777" w:rsidR="004C31EC" w:rsidRPr="00210CD3" w:rsidRDefault="00A1282D" w:rsidP="00EF5842">
            <w:pPr>
              <w:spacing w:after="0" w:line="240" w:lineRule="auto"/>
              <w:ind w:right="1"/>
              <w:jc w:val="center"/>
              <w:rPr>
                <w:rFonts w:eastAsia="Calibri" w:cs="Calibri"/>
              </w:rPr>
            </w:pPr>
            <w:r>
              <w:rPr>
                <w:rFonts w:ascii="Arial" w:eastAsia="Arial" w:hAnsi="Arial" w:cs="Arial"/>
                <w:sz w:val="24"/>
              </w:rPr>
              <w:t>A,</w:t>
            </w:r>
            <w:r w:rsidR="00F563F5">
              <w:rPr>
                <w:rFonts w:ascii="Arial" w:eastAsia="Arial" w:hAnsi="Arial" w:cs="Arial"/>
                <w:sz w:val="24"/>
              </w:rPr>
              <w:t xml:space="preserve"> </w:t>
            </w:r>
            <w:r>
              <w:rPr>
                <w:rFonts w:ascii="Arial" w:eastAsia="Arial" w:hAnsi="Arial" w:cs="Arial"/>
                <w:sz w:val="24"/>
              </w:rPr>
              <w:t>I</w:t>
            </w:r>
            <w:r w:rsidR="004C31EC" w:rsidRPr="00210CD3">
              <w:rPr>
                <w:rFonts w:ascii="Arial" w:eastAsia="Arial" w:hAnsi="Arial" w:cs="Arial"/>
                <w:sz w:val="24"/>
              </w:rPr>
              <w:t xml:space="preserve"> </w:t>
            </w:r>
          </w:p>
        </w:tc>
      </w:tr>
      <w:tr w:rsidR="00611F05" w:rsidRPr="00831B2C" w14:paraId="39C0BD8A" w14:textId="77777777" w:rsidTr="00EF5842">
        <w:trPr>
          <w:trHeight w:val="283"/>
        </w:trPr>
        <w:tc>
          <w:tcPr>
            <w:tcW w:w="7230" w:type="dxa"/>
            <w:tcBorders>
              <w:top w:val="dashed" w:sz="4" w:space="0" w:color="000000"/>
              <w:left w:val="single" w:sz="4" w:space="0" w:color="000000"/>
              <w:bottom w:val="dashed" w:sz="4" w:space="0" w:color="000000"/>
              <w:right w:val="single" w:sz="4" w:space="0" w:color="000000"/>
            </w:tcBorders>
          </w:tcPr>
          <w:p w14:paraId="51F79A62" w14:textId="77777777" w:rsidR="00611F05" w:rsidRPr="00D70093" w:rsidRDefault="00C473E2" w:rsidP="00611F05">
            <w:pPr>
              <w:spacing w:after="0" w:line="240" w:lineRule="auto"/>
              <w:ind w:right="40"/>
              <w:jc w:val="both"/>
              <w:rPr>
                <w:rFonts w:ascii="Arial" w:eastAsia="Calibri" w:hAnsi="Arial" w:cs="Arial"/>
                <w:sz w:val="24"/>
                <w:szCs w:val="24"/>
              </w:rPr>
            </w:pPr>
            <w:r w:rsidRPr="00D70093">
              <w:rPr>
                <w:rFonts w:ascii="Arial" w:hAnsi="Arial" w:cs="Arial"/>
                <w:sz w:val="24"/>
                <w:szCs w:val="24"/>
              </w:rPr>
              <w:t>Empathy and sensitivity to the needs of staff delivering complex and demanding public services</w:t>
            </w:r>
          </w:p>
        </w:tc>
        <w:tc>
          <w:tcPr>
            <w:tcW w:w="1701" w:type="dxa"/>
            <w:tcBorders>
              <w:top w:val="dashed" w:sz="4" w:space="0" w:color="000000"/>
              <w:left w:val="single" w:sz="4" w:space="0" w:color="000000"/>
              <w:bottom w:val="dashed" w:sz="4" w:space="0" w:color="000000"/>
              <w:right w:val="single" w:sz="4" w:space="0" w:color="000000"/>
            </w:tcBorders>
          </w:tcPr>
          <w:p w14:paraId="34CC6B09" w14:textId="77777777" w:rsidR="00611F05" w:rsidRPr="00210CD3" w:rsidRDefault="00611F05" w:rsidP="00611F05">
            <w:pPr>
              <w:spacing w:after="0" w:line="240" w:lineRule="auto"/>
              <w:ind w:right="60"/>
              <w:jc w:val="center"/>
              <w:rPr>
                <w:rFonts w:ascii="Arial" w:eastAsia="Arial" w:hAnsi="Arial" w:cs="Arial"/>
                <w:sz w:val="24"/>
              </w:rPr>
            </w:pPr>
            <w:r>
              <w:rPr>
                <w:rFonts w:ascii="Arial" w:eastAsia="Arial" w:hAnsi="Arial" w:cs="Arial"/>
                <w:sz w:val="24"/>
              </w:rPr>
              <w:t>E</w:t>
            </w:r>
          </w:p>
        </w:tc>
        <w:tc>
          <w:tcPr>
            <w:tcW w:w="1842" w:type="dxa"/>
            <w:tcBorders>
              <w:top w:val="dashed" w:sz="4" w:space="0" w:color="000000"/>
              <w:left w:val="single" w:sz="4" w:space="0" w:color="000000"/>
              <w:bottom w:val="dashed" w:sz="4" w:space="0" w:color="000000"/>
              <w:right w:val="single" w:sz="4" w:space="0" w:color="000000"/>
            </w:tcBorders>
          </w:tcPr>
          <w:p w14:paraId="0B8E7211" w14:textId="77777777" w:rsidR="00611F05" w:rsidRPr="00210CD3" w:rsidRDefault="00611F05" w:rsidP="00611F05">
            <w:pPr>
              <w:spacing w:after="0" w:line="240" w:lineRule="auto"/>
              <w:ind w:right="63"/>
              <w:jc w:val="center"/>
              <w:rPr>
                <w:rFonts w:ascii="Arial" w:eastAsia="Arial" w:hAnsi="Arial" w:cs="Arial"/>
                <w:sz w:val="24"/>
              </w:rPr>
            </w:pPr>
            <w:r>
              <w:rPr>
                <w:rFonts w:ascii="Arial" w:eastAsia="Arial" w:hAnsi="Arial" w:cs="Arial"/>
                <w:sz w:val="24"/>
              </w:rPr>
              <w:t>A,</w:t>
            </w:r>
            <w:r w:rsidR="00F563F5">
              <w:rPr>
                <w:rFonts w:ascii="Arial" w:eastAsia="Arial" w:hAnsi="Arial" w:cs="Arial"/>
                <w:sz w:val="24"/>
              </w:rPr>
              <w:t xml:space="preserve"> </w:t>
            </w:r>
            <w:r>
              <w:rPr>
                <w:rFonts w:ascii="Arial" w:eastAsia="Arial" w:hAnsi="Arial" w:cs="Arial"/>
                <w:sz w:val="24"/>
              </w:rPr>
              <w:t>I</w:t>
            </w:r>
          </w:p>
        </w:tc>
      </w:tr>
      <w:tr w:rsidR="00611F05" w:rsidRPr="00831B2C" w14:paraId="15BD9B5A" w14:textId="77777777" w:rsidTr="00EF5842">
        <w:trPr>
          <w:trHeight w:val="283"/>
        </w:trPr>
        <w:tc>
          <w:tcPr>
            <w:tcW w:w="7230" w:type="dxa"/>
            <w:tcBorders>
              <w:top w:val="dashed" w:sz="4" w:space="0" w:color="000000"/>
              <w:left w:val="single" w:sz="4" w:space="0" w:color="000000"/>
              <w:bottom w:val="dashed" w:sz="4" w:space="0" w:color="000000"/>
              <w:right w:val="single" w:sz="4" w:space="0" w:color="000000"/>
            </w:tcBorders>
          </w:tcPr>
          <w:p w14:paraId="1D5A3052" w14:textId="77777777" w:rsidR="00611F05" w:rsidRPr="00611F05" w:rsidRDefault="00D70093" w:rsidP="00611F05">
            <w:pPr>
              <w:spacing w:after="21" w:line="243" w:lineRule="auto"/>
              <w:rPr>
                <w:rFonts w:ascii="Arial" w:hAnsi="Arial" w:cs="Arial"/>
                <w:sz w:val="24"/>
                <w:szCs w:val="24"/>
              </w:rPr>
            </w:pPr>
            <w:r>
              <w:rPr>
                <w:rFonts w:ascii="Arial" w:hAnsi="Arial" w:cs="Arial"/>
                <w:sz w:val="24"/>
                <w:szCs w:val="24"/>
              </w:rPr>
              <w:t xml:space="preserve">Strong range of staff management skills and workforce development techniques </w:t>
            </w:r>
          </w:p>
        </w:tc>
        <w:tc>
          <w:tcPr>
            <w:tcW w:w="1701" w:type="dxa"/>
            <w:tcBorders>
              <w:top w:val="dashed" w:sz="4" w:space="0" w:color="000000"/>
              <w:left w:val="single" w:sz="4" w:space="0" w:color="000000"/>
              <w:bottom w:val="dashed" w:sz="4" w:space="0" w:color="000000"/>
              <w:right w:val="single" w:sz="4" w:space="0" w:color="000000"/>
            </w:tcBorders>
          </w:tcPr>
          <w:p w14:paraId="52438149" w14:textId="77777777" w:rsidR="00611F05" w:rsidRPr="00210CD3" w:rsidRDefault="00611F05" w:rsidP="00611F05">
            <w:pPr>
              <w:spacing w:after="0" w:line="240" w:lineRule="auto"/>
              <w:ind w:right="60"/>
              <w:jc w:val="center"/>
              <w:rPr>
                <w:rFonts w:ascii="Arial" w:eastAsia="Arial" w:hAnsi="Arial" w:cs="Arial"/>
                <w:sz w:val="24"/>
              </w:rPr>
            </w:pPr>
            <w:r>
              <w:rPr>
                <w:rFonts w:ascii="Arial" w:eastAsia="Arial" w:hAnsi="Arial" w:cs="Arial"/>
                <w:sz w:val="24"/>
              </w:rPr>
              <w:t>E</w:t>
            </w:r>
          </w:p>
        </w:tc>
        <w:tc>
          <w:tcPr>
            <w:tcW w:w="1842" w:type="dxa"/>
            <w:tcBorders>
              <w:top w:val="dashed" w:sz="4" w:space="0" w:color="000000"/>
              <w:left w:val="single" w:sz="4" w:space="0" w:color="000000"/>
              <w:bottom w:val="dashed" w:sz="4" w:space="0" w:color="000000"/>
              <w:right w:val="single" w:sz="4" w:space="0" w:color="000000"/>
            </w:tcBorders>
          </w:tcPr>
          <w:p w14:paraId="1B05D076" w14:textId="77777777" w:rsidR="00611F05" w:rsidRPr="00210CD3" w:rsidRDefault="00611F05" w:rsidP="00611F05">
            <w:pPr>
              <w:spacing w:after="0" w:line="240" w:lineRule="auto"/>
              <w:ind w:right="63"/>
              <w:jc w:val="center"/>
              <w:rPr>
                <w:rFonts w:ascii="Arial" w:eastAsia="Arial" w:hAnsi="Arial" w:cs="Arial"/>
                <w:sz w:val="24"/>
              </w:rPr>
            </w:pPr>
            <w:r>
              <w:rPr>
                <w:rFonts w:ascii="Arial" w:eastAsia="Arial" w:hAnsi="Arial" w:cs="Arial"/>
                <w:sz w:val="24"/>
              </w:rPr>
              <w:t>A,</w:t>
            </w:r>
            <w:r w:rsidR="00F563F5">
              <w:rPr>
                <w:rFonts w:ascii="Arial" w:eastAsia="Arial" w:hAnsi="Arial" w:cs="Arial"/>
                <w:sz w:val="24"/>
              </w:rPr>
              <w:t xml:space="preserve"> </w:t>
            </w:r>
            <w:r>
              <w:rPr>
                <w:rFonts w:ascii="Arial" w:eastAsia="Arial" w:hAnsi="Arial" w:cs="Arial"/>
                <w:sz w:val="24"/>
              </w:rPr>
              <w:t>I</w:t>
            </w:r>
          </w:p>
        </w:tc>
      </w:tr>
      <w:tr w:rsidR="00D70093" w:rsidRPr="00831B2C" w14:paraId="02F7F699" w14:textId="77777777" w:rsidTr="00EF5842">
        <w:trPr>
          <w:trHeight w:val="283"/>
        </w:trPr>
        <w:tc>
          <w:tcPr>
            <w:tcW w:w="7230" w:type="dxa"/>
            <w:tcBorders>
              <w:top w:val="dashed" w:sz="4" w:space="0" w:color="000000"/>
              <w:left w:val="single" w:sz="4" w:space="0" w:color="000000"/>
              <w:bottom w:val="dashed" w:sz="4" w:space="0" w:color="000000"/>
              <w:right w:val="single" w:sz="4" w:space="0" w:color="000000"/>
            </w:tcBorders>
          </w:tcPr>
          <w:p w14:paraId="606679D0" w14:textId="77777777" w:rsidR="00D70093" w:rsidRPr="00557F8B" w:rsidRDefault="00557F8B" w:rsidP="00557F8B">
            <w:pPr>
              <w:shd w:val="clear" w:color="auto" w:fill="FFFFFF"/>
              <w:spacing w:before="100" w:beforeAutospacing="1" w:after="100" w:afterAutospacing="1" w:line="240" w:lineRule="auto"/>
              <w:rPr>
                <w:rFonts w:ascii="Helvetica Neue" w:hAnsi="Helvetica Neue"/>
                <w:color w:val="485D65"/>
                <w:sz w:val="24"/>
                <w:szCs w:val="24"/>
              </w:rPr>
            </w:pPr>
            <w:r w:rsidRPr="00557F8B">
              <w:rPr>
                <w:rFonts w:ascii="Helvetica Neue" w:hAnsi="Helvetica Neue"/>
                <w:sz w:val="24"/>
                <w:szCs w:val="24"/>
              </w:rPr>
              <w:t xml:space="preserve">Patience, tolerance, </w:t>
            </w:r>
            <w:r w:rsidRPr="006C4E41">
              <w:rPr>
                <w:rFonts w:ascii="Helvetica Neue" w:hAnsi="Helvetica Neue"/>
                <w:sz w:val="24"/>
                <w:szCs w:val="24"/>
              </w:rPr>
              <w:t>flexibility</w:t>
            </w:r>
            <w:r w:rsidRPr="00557F8B">
              <w:rPr>
                <w:rFonts w:ascii="Helvetica Neue" w:hAnsi="Helvetica Neue"/>
                <w:sz w:val="24"/>
                <w:szCs w:val="24"/>
              </w:rPr>
              <w:t xml:space="preserve"> and </w:t>
            </w:r>
            <w:r w:rsidRPr="006C4E41">
              <w:rPr>
                <w:rFonts w:ascii="Helvetica Neue" w:hAnsi="Helvetica Neue"/>
                <w:sz w:val="24"/>
                <w:szCs w:val="24"/>
              </w:rPr>
              <w:t>a great deal of resilience</w:t>
            </w:r>
          </w:p>
        </w:tc>
        <w:tc>
          <w:tcPr>
            <w:tcW w:w="1701" w:type="dxa"/>
            <w:tcBorders>
              <w:top w:val="dashed" w:sz="4" w:space="0" w:color="000000"/>
              <w:left w:val="single" w:sz="4" w:space="0" w:color="000000"/>
              <w:bottom w:val="dashed" w:sz="4" w:space="0" w:color="000000"/>
              <w:right w:val="single" w:sz="4" w:space="0" w:color="000000"/>
            </w:tcBorders>
          </w:tcPr>
          <w:p w14:paraId="15C2F6B5" w14:textId="77777777" w:rsidR="00D70093" w:rsidRDefault="00D70093" w:rsidP="00EF5842">
            <w:pPr>
              <w:spacing w:after="0" w:line="240" w:lineRule="auto"/>
              <w:ind w:right="60"/>
              <w:jc w:val="center"/>
              <w:rPr>
                <w:rFonts w:ascii="Arial" w:eastAsia="Arial" w:hAnsi="Arial" w:cs="Arial"/>
                <w:sz w:val="24"/>
              </w:rPr>
            </w:pPr>
            <w:r>
              <w:rPr>
                <w:rFonts w:ascii="Arial" w:eastAsia="Arial" w:hAnsi="Arial" w:cs="Arial"/>
                <w:sz w:val="24"/>
              </w:rPr>
              <w:t>E</w:t>
            </w:r>
          </w:p>
        </w:tc>
        <w:tc>
          <w:tcPr>
            <w:tcW w:w="1842" w:type="dxa"/>
            <w:tcBorders>
              <w:top w:val="dashed" w:sz="4" w:space="0" w:color="000000"/>
              <w:left w:val="single" w:sz="4" w:space="0" w:color="000000"/>
              <w:bottom w:val="dashed" w:sz="4" w:space="0" w:color="000000"/>
              <w:right w:val="single" w:sz="4" w:space="0" w:color="000000"/>
            </w:tcBorders>
          </w:tcPr>
          <w:p w14:paraId="1144B157" w14:textId="77777777" w:rsidR="00D70093" w:rsidRDefault="00D70093" w:rsidP="00EF5842">
            <w:pPr>
              <w:spacing w:after="0" w:line="240" w:lineRule="auto"/>
              <w:ind w:right="63"/>
              <w:jc w:val="center"/>
              <w:rPr>
                <w:rFonts w:ascii="Arial" w:eastAsia="Arial" w:hAnsi="Arial" w:cs="Arial"/>
                <w:sz w:val="24"/>
              </w:rPr>
            </w:pPr>
            <w:r>
              <w:rPr>
                <w:rFonts w:ascii="Arial" w:eastAsia="Arial" w:hAnsi="Arial" w:cs="Arial"/>
                <w:sz w:val="24"/>
              </w:rPr>
              <w:t>A, I</w:t>
            </w:r>
          </w:p>
        </w:tc>
      </w:tr>
      <w:tr w:rsidR="00557F8B" w:rsidRPr="00831B2C" w14:paraId="470B0F5A" w14:textId="77777777" w:rsidTr="00EF5842">
        <w:trPr>
          <w:trHeight w:val="283"/>
        </w:trPr>
        <w:tc>
          <w:tcPr>
            <w:tcW w:w="7230" w:type="dxa"/>
            <w:tcBorders>
              <w:top w:val="dashed" w:sz="4" w:space="0" w:color="000000"/>
              <w:left w:val="single" w:sz="4" w:space="0" w:color="000000"/>
              <w:bottom w:val="dashed" w:sz="4" w:space="0" w:color="000000"/>
              <w:right w:val="single" w:sz="4" w:space="0" w:color="000000"/>
            </w:tcBorders>
          </w:tcPr>
          <w:p w14:paraId="1CBDFA18" w14:textId="77777777" w:rsidR="00557F8B" w:rsidRPr="00557F8B" w:rsidRDefault="00557F8B" w:rsidP="00557F8B">
            <w:pPr>
              <w:shd w:val="clear" w:color="auto" w:fill="FFFFFF"/>
              <w:spacing w:before="100" w:beforeAutospacing="1" w:after="100" w:afterAutospacing="1" w:line="240" w:lineRule="auto"/>
              <w:rPr>
                <w:rFonts w:ascii="Helvetica Neue" w:hAnsi="Helvetica Neue"/>
                <w:color w:val="485D65"/>
                <w:sz w:val="24"/>
                <w:szCs w:val="24"/>
              </w:rPr>
            </w:pPr>
            <w:r w:rsidRPr="00557F8B">
              <w:rPr>
                <w:rFonts w:ascii="Helvetica Neue" w:hAnsi="Helvetica Neue"/>
                <w:sz w:val="24"/>
                <w:szCs w:val="24"/>
              </w:rPr>
              <w:t>Well-developed</w:t>
            </w:r>
            <w:r w:rsidRPr="006C4E41">
              <w:rPr>
                <w:rFonts w:ascii="Helvetica Neue" w:hAnsi="Helvetica Neue"/>
                <w:sz w:val="24"/>
                <w:szCs w:val="24"/>
              </w:rPr>
              <w:t xml:space="preserve"> interpersonal skills, with the ability to establish and maintain good relationships with young people</w:t>
            </w:r>
          </w:p>
        </w:tc>
        <w:tc>
          <w:tcPr>
            <w:tcW w:w="1701" w:type="dxa"/>
            <w:tcBorders>
              <w:top w:val="dashed" w:sz="4" w:space="0" w:color="000000"/>
              <w:left w:val="single" w:sz="4" w:space="0" w:color="000000"/>
              <w:bottom w:val="dashed" w:sz="4" w:space="0" w:color="000000"/>
              <w:right w:val="single" w:sz="4" w:space="0" w:color="000000"/>
            </w:tcBorders>
          </w:tcPr>
          <w:p w14:paraId="2D7B4CDA" w14:textId="77777777" w:rsidR="00557F8B" w:rsidRDefault="00557F8B" w:rsidP="00EF5842">
            <w:pPr>
              <w:spacing w:after="0" w:line="240" w:lineRule="auto"/>
              <w:ind w:right="60"/>
              <w:jc w:val="center"/>
              <w:rPr>
                <w:rFonts w:ascii="Arial" w:eastAsia="Arial" w:hAnsi="Arial" w:cs="Arial"/>
                <w:sz w:val="24"/>
              </w:rPr>
            </w:pPr>
            <w:r>
              <w:rPr>
                <w:rFonts w:ascii="Arial" w:eastAsia="Arial" w:hAnsi="Arial" w:cs="Arial"/>
                <w:sz w:val="24"/>
              </w:rPr>
              <w:t>E</w:t>
            </w:r>
          </w:p>
        </w:tc>
        <w:tc>
          <w:tcPr>
            <w:tcW w:w="1842" w:type="dxa"/>
            <w:tcBorders>
              <w:top w:val="dashed" w:sz="4" w:space="0" w:color="000000"/>
              <w:left w:val="single" w:sz="4" w:space="0" w:color="000000"/>
              <w:bottom w:val="dashed" w:sz="4" w:space="0" w:color="000000"/>
              <w:right w:val="single" w:sz="4" w:space="0" w:color="000000"/>
            </w:tcBorders>
          </w:tcPr>
          <w:p w14:paraId="789774B0" w14:textId="77777777" w:rsidR="00557F8B" w:rsidRDefault="00557F8B" w:rsidP="00EF5842">
            <w:pPr>
              <w:spacing w:after="0" w:line="240" w:lineRule="auto"/>
              <w:ind w:right="63"/>
              <w:jc w:val="center"/>
              <w:rPr>
                <w:rFonts w:ascii="Arial" w:eastAsia="Arial" w:hAnsi="Arial" w:cs="Arial"/>
                <w:sz w:val="24"/>
              </w:rPr>
            </w:pPr>
            <w:r>
              <w:rPr>
                <w:rFonts w:ascii="Arial" w:eastAsia="Arial" w:hAnsi="Arial" w:cs="Arial"/>
                <w:sz w:val="24"/>
              </w:rPr>
              <w:t>A, I</w:t>
            </w:r>
          </w:p>
        </w:tc>
      </w:tr>
      <w:tr w:rsidR="00E906DA" w:rsidRPr="00831B2C" w14:paraId="5D57ED87" w14:textId="77777777" w:rsidTr="00EF5842">
        <w:trPr>
          <w:trHeight w:val="283"/>
        </w:trPr>
        <w:tc>
          <w:tcPr>
            <w:tcW w:w="7230" w:type="dxa"/>
            <w:tcBorders>
              <w:top w:val="dashed" w:sz="4" w:space="0" w:color="000000"/>
              <w:left w:val="single" w:sz="4" w:space="0" w:color="000000"/>
              <w:bottom w:val="dashed" w:sz="4" w:space="0" w:color="000000"/>
              <w:right w:val="single" w:sz="4" w:space="0" w:color="000000"/>
            </w:tcBorders>
          </w:tcPr>
          <w:p w14:paraId="4CB12365" w14:textId="77777777" w:rsidR="00E906DA" w:rsidRDefault="00E906DA" w:rsidP="00E906DA">
            <w:r w:rsidRPr="00E906DA">
              <w:rPr>
                <w:rFonts w:ascii="Helvetica Neue" w:hAnsi="Helvetica Neue"/>
                <w:sz w:val="24"/>
                <w:szCs w:val="24"/>
              </w:rPr>
              <w:lastRenderedPageBreak/>
              <w:t>T</w:t>
            </w:r>
            <w:r w:rsidRPr="006C4E41">
              <w:rPr>
                <w:rFonts w:ascii="Helvetica Neue" w:hAnsi="Helvetica Neue"/>
                <w:sz w:val="24"/>
                <w:szCs w:val="24"/>
              </w:rPr>
              <w:t>he ability to treat young people's concerns with respect, tact and sensitivity, while being aware of the limits that are required by confidentiality</w:t>
            </w:r>
            <w:r w:rsidRPr="00E906DA">
              <w:rPr>
                <w:rFonts w:ascii="Helvetica Neue" w:hAnsi="Helvetica Neue"/>
                <w:sz w:val="24"/>
                <w:szCs w:val="24"/>
              </w:rPr>
              <w:t>, (Fraser) competence</w:t>
            </w:r>
            <w:r w:rsidRPr="006C4E41">
              <w:rPr>
                <w:rFonts w:ascii="Helvetica Neue" w:hAnsi="Helvetica Neue"/>
                <w:sz w:val="24"/>
                <w:szCs w:val="24"/>
              </w:rPr>
              <w:t xml:space="preserve"> and the boundaries that govern the youth/youth worker relationship</w:t>
            </w:r>
          </w:p>
        </w:tc>
        <w:tc>
          <w:tcPr>
            <w:tcW w:w="1701" w:type="dxa"/>
            <w:tcBorders>
              <w:top w:val="dashed" w:sz="4" w:space="0" w:color="000000"/>
              <w:left w:val="single" w:sz="4" w:space="0" w:color="000000"/>
              <w:bottom w:val="dashed" w:sz="4" w:space="0" w:color="000000"/>
              <w:right w:val="single" w:sz="4" w:space="0" w:color="000000"/>
            </w:tcBorders>
          </w:tcPr>
          <w:p w14:paraId="1CCAE64F" w14:textId="77777777" w:rsidR="00E906DA" w:rsidRPr="00E906DA" w:rsidRDefault="00E906DA" w:rsidP="00E906DA">
            <w:pPr>
              <w:jc w:val="center"/>
            </w:pPr>
            <w:r w:rsidRPr="00E906DA">
              <w:rPr>
                <w:rFonts w:ascii="Helvetica Neue" w:hAnsi="Helvetica Neue"/>
                <w:sz w:val="24"/>
                <w:szCs w:val="24"/>
              </w:rPr>
              <w:t>E</w:t>
            </w:r>
          </w:p>
        </w:tc>
        <w:tc>
          <w:tcPr>
            <w:tcW w:w="1842" w:type="dxa"/>
            <w:tcBorders>
              <w:top w:val="dashed" w:sz="4" w:space="0" w:color="000000"/>
              <w:left w:val="single" w:sz="4" w:space="0" w:color="000000"/>
              <w:bottom w:val="dashed" w:sz="4" w:space="0" w:color="000000"/>
              <w:right w:val="single" w:sz="4" w:space="0" w:color="000000"/>
            </w:tcBorders>
          </w:tcPr>
          <w:p w14:paraId="6A984D45" w14:textId="77777777" w:rsidR="00E906DA" w:rsidRPr="00E906DA" w:rsidRDefault="00E906DA" w:rsidP="00E906DA">
            <w:pPr>
              <w:jc w:val="center"/>
            </w:pPr>
            <w:r w:rsidRPr="00E906DA">
              <w:rPr>
                <w:rFonts w:ascii="Helvetica Neue" w:hAnsi="Helvetica Neue"/>
                <w:sz w:val="24"/>
                <w:szCs w:val="24"/>
              </w:rPr>
              <w:t>A, I</w:t>
            </w:r>
          </w:p>
        </w:tc>
      </w:tr>
      <w:tr w:rsidR="00A1282D" w:rsidRPr="00831B2C" w14:paraId="5C5F754C" w14:textId="77777777" w:rsidTr="00EF5842">
        <w:trPr>
          <w:trHeight w:val="283"/>
        </w:trPr>
        <w:tc>
          <w:tcPr>
            <w:tcW w:w="7230" w:type="dxa"/>
            <w:tcBorders>
              <w:top w:val="dashed" w:sz="4" w:space="0" w:color="000000"/>
              <w:left w:val="single" w:sz="4" w:space="0" w:color="000000"/>
              <w:bottom w:val="dashed" w:sz="4" w:space="0" w:color="000000"/>
              <w:right w:val="single" w:sz="4" w:space="0" w:color="000000"/>
            </w:tcBorders>
          </w:tcPr>
          <w:p w14:paraId="732C5959" w14:textId="77777777" w:rsidR="00A1282D" w:rsidRPr="00611F05" w:rsidRDefault="00A1282D" w:rsidP="00EF5842">
            <w:pPr>
              <w:spacing w:after="0" w:line="240" w:lineRule="auto"/>
              <w:rPr>
                <w:rFonts w:ascii="Arial" w:eastAsia="Arial" w:hAnsi="Arial" w:cs="Arial"/>
                <w:sz w:val="24"/>
                <w:szCs w:val="24"/>
              </w:rPr>
            </w:pPr>
            <w:r w:rsidRPr="00611F05">
              <w:rPr>
                <w:rFonts w:ascii="Arial" w:hAnsi="Arial" w:cs="Arial"/>
                <w:sz w:val="24"/>
                <w:szCs w:val="24"/>
              </w:rPr>
              <w:t xml:space="preserve">Good written and verbal communication skills </w:t>
            </w:r>
          </w:p>
        </w:tc>
        <w:tc>
          <w:tcPr>
            <w:tcW w:w="1701" w:type="dxa"/>
            <w:tcBorders>
              <w:top w:val="dashed" w:sz="4" w:space="0" w:color="000000"/>
              <w:left w:val="single" w:sz="4" w:space="0" w:color="000000"/>
              <w:bottom w:val="dashed" w:sz="4" w:space="0" w:color="000000"/>
              <w:right w:val="single" w:sz="4" w:space="0" w:color="000000"/>
            </w:tcBorders>
          </w:tcPr>
          <w:p w14:paraId="1ED56744" w14:textId="77777777" w:rsidR="00A1282D" w:rsidRPr="00210CD3" w:rsidRDefault="00A1282D" w:rsidP="00EF5842">
            <w:pPr>
              <w:spacing w:after="0" w:line="240" w:lineRule="auto"/>
              <w:ind w:right="60"/>
              <w:jc w:val="center"/>
              <w:rPr>
                <w:rFonts w:ascii="Arial" w:eastAsia="Arial" w:hAnsi="Arial" w:cs="Arial"/>
                <w:sz w:val="24"/>
              </w:rPr>
            </w:pPr>
            <w:r>
              <w:rPr>
                <w:rFonts w:ascii="Arial" w:eastAsia="Arial" w:hAnsi="Arial" w:cs="Arial"/>
                <w:sz w:val="24"/>
              </w:rPr>
              <w:t>E</w:t>
            </w:r>
          </w:p>
        </w:tc>
        <w:tc>
          <w:tcPr>
            <w:tcW w:w="1842" w:type="dxa"/>
            <w:tcBorders>
              <w:top w:val="dashed" w:sz="4" w:space="0" w:color="000000"/>
              <w:left w:val="single" w:sz="4" w:space="0" w:color="000000"/>
              <w:bottom w:val="dashed" w:sz="4" w:space="0" w:color="000000"/>
              <w:right w:val="single" w:sz="4" w:space="0" w:color="000000"/>
            </w:tcBorders>
          </w:tcPr>
          <w:p w14:paraId="0A71DA95" w14:textId="77777777" w:rsidR="00A1282D" w:rsidRPr="00210CD3" w:rsidRDefault="00A1282D" w:rsidP="00EF5842">
            <w:pPr>
              <w:spacing w:after="0" w:line="240" w:lineRule="auto"/>
              <w:ind w:right="63"/>
              <w:jc w:val="center"/>
              <w:rPr>
                <w:rFonts w:ascii="Arial" w:eastAsia="Arial" w:hAnsi="Arial" w:cs="Arial"/>
                <w:sz w:val="24"/>
              </w:rPr>
            </w:pPr>
            <w:r>
              <w:rPr>
                <w:rFonts w:ascii="Arial" w:eastAsia="Arial" w:hAnsi="Arial" w:cs="Arial"/>
                <w:sz w:val="24"/>
              </w:rPr>
              <w:t>A,</w:t>
            </w:r>
            <w:r w:rsidR="00F563F5">
              <w:rPr>
                <w:rFonts w:ascii="Arial" w:eastAsia="Arial" w:hAnsi="Arial" w:cs="Arial"/>
                <w:sz w:val="24"/>
              </w:rPr>
              <w:t xml:space="preserve"> </w:t>
            </w:r>
            <w:r>
              <w:rPr>
                <w:rFonts w:ascii="Arial" w:eastAsia="Arial" w:hAnsi="Arial" w:cs="Arial"/>
                <w:sz w:val="24"/>
              </w:rPr>
              <w:t>I</w:t>
            </w:r>
          </w:p>
        </w:tc>
      </w:tr>
      <w:tr w:rsidR="00CB2ECC" w:rsidRPr="00831B2C" w14:paraId="7FE4D1F3" w14:textId="77777777" w:rsidTr="00EF5842">
        <w:trPr>
          <w:trHeight w:val="283"/>
        </w:trPr>
        <w:tc>
          <w:tcPr>
            <w:tcW w:w="7230" w:type="dxa"/>
            <w:tcBorders>
              <w:top w:val="dashed" w:sz="4" w:space="0" w:color="000000"/>
              <w:left w:val="single" w:sz="4" w:space="0" w:color="000000"/>
              <w:bottom w:val="dashed" w:sz="4" w:space="0" w:color="000000"/>
              <w:right w:val="single" w:sz="4" w:space="0" w:color="000000"/>
            </w:tcBorders>
          </w:tcPr>
          <w:p w14:paraId="33EF5A86" w14:textId="77777777" w:rsidR="00CB2ECC" w:rsidRPr="00CB2ECC" w:rsidRDefault="00CB2ECC" w:rsidP="00D70093">
            <w:pPr>
              <w:spacing w:after="0" w:line="240" w:lineRule="auto"/>
              <w:rPr>
                <w:rFonts w:ascii="Arial" w:hAnsi="Arial" w:cs="Arial"/>
                <w:sz w:val="24"/>
                <w:szCs w:val="24"/>
              </w:rPr>
            </w:pPr>
            <w:r w:rsidRPr="00CB2ECC">
              <w:rPr>
                <w:rFonts w:ascii="Arial" w:hAnsi="Arial" w:cs="Arial"/>
                <w:sz w:val="24"/>
                <w:szCs w:val="24"/>
              </w:rPr>
              <w:t>Ability to assess, prioritise, plan and review in a negotiated way with young people and partner agencies</w:t>
            </w:r>
          </w:p>
        </w:tc>
        <w:tc>
          <w:tcPr>
            <w:tcW w:w="1701" w:type="dxa"/>
            <w:tcBorders>
              <w:top w:val="dashed" w:sz="4" w:space="0" w:color="000000"/>
              <w:left w:val="single" w:sz="4" w:space="0" w:color="000000"/>
              <w:bottom w:val="dashed" w:sz="4" w:space="0" w:color="000000"/>
              <w:right w:val="single" w:sz="4" w:space="0" w:color="000000"/>
            </w:tcBorders>
          </w:tcPr>
          <w:p w14:paraId="1F6420C5" w14:textId="77777777" w:rsidR="00CB2ECC" w:rsidRPr="00210CD3" w:rsidRDefault="00CB2ECC" w:rsidP="00EF5842">
            <w:pPr>
              <w:spacing w:after="0" w:line="240" w:lineRule="auto"/>
              <w:ind w:right="60"/>
              <w:jc w:val="center"/>
              <w:rPr>
                <w:rFonts w:ascii="Arial" w:eastAsia="Arial" w:hAnsi="Arial" w:cs="Arial"/>
                <w:sz w:val="24"/>
              </w:rPr>
            </w:pPr>
            <w:r>
              <w:rPr>
                <w:rFonts w:ascii="Arial" w:eastAsia="Arial" w:hAnsi="Arial" w:cs="Arial"/>
                <w:sz w:val="24"/>
              </w:rPr>
              <w:t>E</w:t>
            </w:r>
          </w:p>
        </w:tc>
        <w:tc>
          <w:tcPr>
            <w:tcW w:w="1842" w:type="dxa"/>
            <w:tcBorders>
              <w:top w:val="dashed" w:sz="4" w:space="0" w:color="000000"/>
              <w:left w:val="single" w:sz="4" w:space="0" w:color="000000"/>
              <w:bottom w:val="dashed" w:sz="4" w:space="0" w:color="000000"/>
              <w:right w:val="single" w:sz="4" w:space="0" w:color="000000"/>
            </w:tcBorders>
          </w:tcPr>
          <w:p w14:paraId="693D03F0" w14:textId="77777777" w:rsidR="00CB2ECC" w:rsidRPr="00210CD3" w:rsidRDefault="00CB2ECC" w:rsidP="00EF5842">
            <w:pPr>
              <w:spacing w:after="0" w:line="240" w:lineRule="auto"/>
              <w:ind w:right="63"/>
              <w:jc w:val="center"/>
              <w:rPr>
                <w:rFonts w:ascii="Arial" w:eastAsia="Arial" w:hAnsi="Arial" w:cs="Arial"/>
                <w:sz w:val="24"/>
              </w:rPr>
            </w:pPr>
            <w:r>
              <w:rPr>
                <w:rFonts w:ascii="Arial" w:eastAsia="Arial" w:hAnsi="Arial" w:cs="Arial"/>
                <w:sz w:val="24"/>
              </w:rPr>
              <w:t>A, I</w:t>
            </w:r>
          </w:p>
        </w:tc>
      </w:tr>
      <w:tr w:rsidR="004C31EC" w:rsidRPr="00831B2C" w14:paraId="3B47EA0C" w14:textId="77777777" w:rsidTr="00EF5842">
        <w:trPr>
          <w:trHeight w:val="283"/>
        </w:trPr>
        <w:tc>
          <w:tcPr>
            <w:tcW w:w="7230" w:type="dxa"/>
            <w:tcBorders>
              <w:top w:val="dashed" w:sz="4" w:space="0" w:color="000000"/>
              <w:left w:val="single" w:sz="4" w:space="0" w:color="000000"/>
              <w:bottom w:val="dashed" w:sz="4" w:space="0" w:color="000000"/>
              <w:right w:val="single" w:sz="4" w:space="0" w:color="000000"/>
            </w:tcBorders>
          </w:tcPr>
          <w:p w14:paraId="5DFF8724" w14:textId="77777777" w:rsidR="00D00458" w:rsidRPr="00611F05" w:rsidRDefault="00611F05" w:rsidP="00D70093">
            <w:pPr>
              <w:spacing w:after="0" w:line="240" w:lineRule="auto"/>
              <w:rPr>
                <w:rFonts w:ascii="Arial" w:eastAsia="Calibri" w:hAnsi="Arial" w:cs="Arial"/>
                <w:sz w:val="24"/>
                <w:szCs w:val="24"/>
              </w:rPr>
            </w:pPr>
            <w:r w:rsidRPr="00611F05">
              <w:rPr>
                <w:rFonts w:ascii="Arial" w:hAnsi="Arial" w:cs="Arial"/>
                <w:sz w:val="24"/>
                <w:szCs w:val="24"/>
              </w:rPr>
              <w:t xml:space="preserve">Ability to informally </w:t>
            </w:r>
            <w:r w:rsidR="00D70093">
              <w:rPr>
                <w:rFonts w:ascii="Arial" w:hAnsi="Arial" w:cs="Arial"/>
                <w:sz w:val="24"/>
                <w:szCs w:val="24"/>
              </w:rPr>
              <w:t>coach, guide</w:t>
            </w:r>
            <w:r w:rsidRPr="00611F05">
              <w:rPr>
                <w:rFonts w:ascii="Arial" w:hAnsi="Arial" w:cs="Arial"/>
                <w:sz w:val="24"/>
                <w:szCs w:val="24"/>
              </w:rPr>
              <w:t xml:space="preserve"> and mentor less experienced staff.</w:t>
            </w:r>
          </w:p>
        </w:tc>
        <w:tc>
          <w:tcPr>
            <w:tcW w:w="1701" w:type="dxa"/>
            <w:tcBorders>
              <w:top w:val="dashed" w:sz="4" w:space="0" w:color="000000"/>
              <w:left w:val="single" w:sz="4" w:space="0" w:color="000000"/>
              <w:bottom w:val="dashed" w:sz="4" w:space="0" w:color="000000"/>
              <w:right w:val="single" w:sz="4" w:space="0" w:color="000000"/>
            </w:tcBorders>
          </w:tcPr>
          <w:p w14:paraId="0EA26C3A" w14:textId="77777777" w:rsidR="004C31EC" w:rsidRPr="00210CD3" w:rsidRDefault="004C31EC" w:rsidP="00EF5842">
            <w:pPr>
              <w:spacing w:after="0" w:line="240" w:lineRule="auto"/>
              <w:ind w:right="60"/>
              <w:jc w:val="center"/>
              <w:rPr>
                <w:rFonts w:eastAsia="Calibri" w:cs="Calibri"/>
              </w:rPr>
            </w:pPr>
            <w:r w:rsidRPr="00210CD3">
              <w:rPr>
                <w:rFonts w:ascii="Arial" w:eastAsia="Arial" w:hAnsi="Arial" w:cs="Arial"/>
                <w:sz w:val="24"/>
              </w:rPr>
              <w:t xml:space="preserve">E </w:t>
            </w:r>
          </w:p>
        </w:tc>
        <w:tc>
          <w:tcPr>
            <w:tcW w:w="1842" w:type="dxa"/>
            <w:tcBorders>
              <w:top w:val="dashed" w:sz="4" w:space="0" w:color="000000"/>
              <w:left w:val="single" w:sz="4" w:space="0" w:color="000000"/>
              <w:bottom w:val="dashed" w:sz="4" w:space="0" w:color="000000"/>
              <w:right w:val="single" w:sz="4" w:space="0" w:color="000000"/>
            </w:tcBorders>
          </w:tcPr>
          <w:p w14:paraId="34DB426D" w14:textId="77777777" w:rsidR="004C31EC" w:rsidRPr="00210CD3" w:rsidRDefault="004C31EC" w:rsidP="00EF5842">
            <w:pPr>
              <w:spacing w:after="0" w:line="240" w:lineRule="auto"/>
              <w:ind w:right="63"/>
              <w:jc w:val="center"/>
              <w:rPr>
                <w:rFonts w:eastAsia="Calibri" w:cs="Calibri"/>
              </w:rPr>
            </w:pPr>
            <w:r w:rsidRPr="00210CD3">
              <w:rPr>
                <w:rFonts w:ascii="Arial" w:eastAsia="Arial" w:hAnsi="Arial" w:cs="Arial"/>
                <w:sz w:val="24"/>
              </w:rPr>
              <w:t xml:space="preserve">A, I </w:t>
            </w:r>
          </w:p>
        </w:tc>
      </w:tr>
      <w:tr w:rsidR="00611F05" w:rsidRPr="00831B2C" w14:paraId="3C08DB1E" w14:textId="77777777" w:rsidTr="00EF5842">
        <w:trPr>
          <w:trHeight w:val="562"/>
        </w:trPr>
        <w:tc>
          <w:tcPr>
            <w:tcW w:w="7230" w:type="dxa"/>
            <w:tcBorders>
              <w:top w:val="dashed" w:sz="4" w:space="0" w:color="000000"/>
              <w:left w:val="single" w:sz="4" w:space="0" w:color="000000"/>
              <w:bottom w:val="dashed" w:sz="4" w:space="0" w:color="000000"/>
              <w:right w:val="single" w:sz="4" w:space="0" w:color="000000"/>
            </w:tcBorders>
          </w:tcPr>
          <w:p w14:paraId="24E1180C" w14:textId="77777777" w:rsidR="00611F05" w:rsidRPr="00611F05" w:rsidRDefault="00611F05" w:rsidP="00EF5842">
            <w:pPr>
              <w:spacing w:after="0" w:line="240" w:lineRule="auto"/>
              <w:rPr>
                <w:rFonts w:ascii="Arial" w:eastAsia="Arial" w:hAnsi="Arial" w:cs="Arial"/>
                <w:sz w:val="24"/>
                <w:szCs w:val="24"/>
              </w:rPr>
            </w:pPr>
            <w:r w:rsidRPr="00611F05">
              <w:rPr>
                <w:rFonts w:ascii="Arial" w:hAnsi="Arial" w:cs="Arial"/>
                <w:sz w:val="24"/>
                <w:szCs w:val="24"/>
              </w:rPr>
              <w:t xml:space="preserve">Ability to influence others </w:t>
            </w:r>
            <w:r w:rsidR="00D70093">
              <w:rPr>
                <w:rFonts w:ascii="Arial" w:hAnsi="Arial" w:cs="Arial"/>
                <w:sz w:val="24"/>
                <w:szCs w:val="24"/>
              </w:rPr>
              <w:t xml:space="preserve">practice </w:t>
            </w:r>
            <w:r w:rsidRPr="00611F05">
              <w:rPr>
                <w:rFonts w:ascii="Arial" w:hAnsi="Arial" w:cs="Arial"/>
                <w:sz w:val="24"/>
                <w:szCs w:val="24"/>
              </w:rPr>
              <w:t>based on technical or professional expertise.</w:t>
            </w:r>
          </w:p>
        </w:tc>
        <w:tc>
          <w:tcPr>
            <w:tcW w:w="1701" w:type="dxa"/>
            <w:tcBorders>
              <w:top w:val="dashed" w:sz="4" w:space="0" w:color="000000"/>
              <w:left w:val="single" w:sz="4" w:space="0" w:color="000000"/>
              <w:bottom w:val="dashed" w:sz="4" w:space="0" w:color="000000"/>
              <w:right w:val="single" w:sz="4" w:space="0" w:color="000000"/>
            </w:tcBorders>
          </w:tcPr>
          <w:p w14:paraId="11A37311" w14:textId="77777777" w:rsidR="00611F05" w:rsidRPr="00210CD3" w:rsidRDefault="00611F05" w:rsidP="00EF5842">
            <w:pPr>
              <w:spacing w:after="0" w:line="240" w:lineRule="auto"/>
              <w:ind w:right="60"/>
              <w:jc w:val="center"/>
              <w:rPr>
                <w:rFonts w:ascii="Arial" w:eastAsia="Arial" w:hAnsi="Arial" w:cs="Arial"/>
                <w:sz w:val="24"/>
              </w:rPr>
            </w:pPr>
            <w:r>
              <w:rPr>
                <w:rFonts w:ascii="Arial" w:eastAsia="Arial" w:hAnsi="Arial" w:cs="Arial"/>
                <w:sz w:val="24"/>
              </w:rPr>
              <w:t>E</w:t>
            </w:r>
          </w:p>
        </w:tc>
        <w:tc>
          <w:tcPr>
            <w:tcW w:w="1842" w:type="dxa"/>
            <w:tcBorders>
              <w:top w:val="dashed" w:sz="4" w:space="0" w:color="000000"/>
              <w:left w:val="single" w:sz="4" w:space="0" w:color="000000"/>
              <w:bottom w:val="dashed" w:sz="4" w:space="0" w:color="000000"/>
              <w:right w:val="single" w:sz="4" w:space="0" w:color="000000"/>
            </w:tcBorders>
          </w:tcPr>
          <w:p w14:paraId="4A8E27B5" w14:textId="77777777" w:rsidR="00611F05" w:rsidRPr="00210CD3" w:rsidRDefault="00611F05" w:rsidP="00EF5842">
            <w:pPr>
              <w:spacing w:after="0" w:line="240" w:lineRule="auto"/>
              <w:ind w:right="63"/>
              <w:jc w:val="center"/>
              <w:rPr>
                <w:rFonts w:ascii="Arial" w:eastAsia="Arial" w:hAnsi="Arial" w:cs="Arial"/>
                <w:sz w:val="24"/>
              </w:rPr>
            </w:pPr>
            <w:r>
              <w:rPr>
                <w:rFonts w:ascii="Arial" w:eastAsia="Arial" w:hAnsi="Arial" w:cs="Arial"/>
                <w:sz w:val="24"/>
              </w:rPr>
              <w:t>A,</w:t>
            </w:r>
            <w:r w:rsidR="00F563F5">
              <w:rPr>
                <w:rFonts w:ascii="Arial" w:eastAsia="Arial" w:hAnsi="Arial" w:cs="Arial"/>
                <w:sz w:val="24"/>
              </w:rPr>
              <w:t xml:space="preserve"> </w:t>
            </w:r>
            <w:r>
              <w:rPr>
                <w:rFonts w:ascii="Arial" w:eastAsia="Arial" w:hAnsi="Arial" w:cs="Arial"/>
                <w:sz w:val="24"/>
              </w:rPr>
              <w:t>I</w:t>
            </w:r>
          </w:p>
        </w:tc>
      </w:tr>
      <w:tr w:rsidR="004C31EC" w:rsidRPr="00831B2C" w14:paraId="3563343F" w14:textId="77777777" w:rsidTr="00EF5842">
        <w:trPr>
          <w:trHeight w:val="562"/>
        </w:trPr>
        <w:tc>
          <w:tcPr>
            <w:tcW w:w="7230" w:type="dxa"/>
            <w:tcBorders>
              <w:top w:val="dashed" w:sz="4" w:space="0" w:color="000000"/>
              <w:left w:val="single" w:sz="4" w:space="0" w:color="000000"/>
              <w:bottom w:val="dashed" w:sz="4" w:space="0" w:color="000000"/>
              <w:right w:val="single" w:sz="4" w:space="0" w:color="000000"/>
            </w:tcBorders>
          </w:tcPr>
          <w:p w14:paraId="4B5AFAAB" w14:textId="77777777" w:rsidR="004C31EC" w:rsidRPr="00210CD3" w:rsidRDefault="004C31EC" w:rsidP="00EF5842">
            <w:pPr>
              <w:spacing w:after="0" w:line="240" w:lineRule="auto"/>
              <w:rPr>
                <w:rFonts w:eastAsia="Calibri" w:cs="Calibri"/>
              </w:rPr>
            </w:pPr>
            <w:r w:rsidRPr="00210CD3">
              <w:rPr>
                <w:rFonts w:ascii="Arial" w:eastAsia="Arial" w:hAnsi="Arial" w:cs="Arial"/>
                <w:sz w:val="24"/>
              </w:rPr>
              <w:t xml:space="preserve">Ability to build and maintain effective networks and relationships </w:t>
            </w:r>
          </w:p>
        </w:tc>
        <w:tc>
          <w:tcPr>
            <w:tcW w:w="1701" w:type="dxa"/>
            <w:tcBorders>
              <w:top w:val="dashed" w:sz="4" w:space="0" w:color="000000"/>
              <w:left w:val="single" w:sz="4" w:space="0" w:color="000000"/>
              <w:bottom w:val="dashed" w:sz="4" w:space="0" w:color="000000"/>
              <w:right w:val="single" w:sz="4" w:space="0" w:color="000000"/>
            </w:tcBorders>
          </w:tcPr>
          <w:p w14:paraId="3801BB0C" w14:textId="77777777" w:rsidR="004C31EC" w:rsidRPr="00210CD3" w:rsidRDefault="004C31EC" w:rsidP="00EF5842">
            <w:pPr>
              <w:spacing w:after="0" w:line="240" w:lineRule="auto"/>
              <w:ind w:right="60"/>
              <w:jc w:val="center"/>
              <w:rPr>
                <w:rFonts w:eastAsia="Calibri" w:cs="Calibri"/>
              </w:rPr>
            </w:pPr>
            <w:r w:rsidRPr="00210CD3">
              <w:rPr>
                <w:rFonts w:ascii="Arial" w:eastAsia="Arial" w:hAnsi="Arial" w:cs="Arial"/>
                <w:sz w:val="24"/>
              </w:rPr>
              <w:t xml:space="preserve">E </w:t>
            </w:r>
          </w:p>
        </w:tc>
        <w:tc>
          <w:tcPr>
            <w:tcW w:w="1842" w:type="dxa"/>
            <w:tcBorders>
              <w:top w:val="dashed" w:sz="4" w:space="0" w:color="000000"/>
              <w:left w:val="single" w:sz="4" w:space="0" w:color="000000"/>
              <w:bottom w:val="dashed" w:sz="4" w:space="0" w:color="000000"/>
              <w:right w:val="single" w:sz="4" w:space="0" w:color="000000"/>
            </w:tcBorders>
          </w:tcPr>
          <w:p w14:paraId="337E0DBF" w14:textId="77777777" w:rsidR="004C31EC" w:rsidRPr="00210CD3" w:rsidRDefault="004C31EC" w:rsidP="00EF5842">
            <w:pPr>
              <w:spacing w:after="0" w:line="240" w:lineRule="auto"/>
              <w:ind w:right="63"/>
              <w:jc w:val="center"/>
              <w:rPr>
                <w:rFonts w:eastAsia="Calibri" w:cs="Calibri"/>
              </w:rPr>
            </w:pPr>
            <w:r w:rsidRPr="00210CD3">
              <w:rPr>
                <w:rFonts w:ascii="Arial" w:eastAsia="Arial" w:hAnsi="Arial" w:cs="Arial"/>
                <w:sz w:val="24"/>
              </w:rPr>
              <w:t xml:space="preserve">A, I </w:t>
            </w:r>
          </w:p>
        </w:tc>
      </w:tr>
      <w:tr w:rsidR="000F7CE5" w:rsidRPr="00831B2C" w14:paraId="3B4DC2E5" w14:textId="77777777" w:rsidTr="00EF5842">
        <w:trPr>
          <w:trHeight w:val="562"/>
        </w:trPr>
        <w:tc>
          <w:tcPr>
            <w:tcW w:w="7230" w:type="dxa"/>
            <w:tcBorders>
              <w:top w:val="dashed" w:sz="4" w:space="0" w:color="000000"/>
              <w:left w:val="single" w:sz="4" w:space="0" w:color="000000"/>
              <w:bottom w:val="single" w:sz="4" w:space="0" w:color="000000"/>
              <w:right w:val="single" w:sz="4" w:space="0" w:color="000000"/>
            </w:tcBorders>
          </w:tcPr>
          <w:p w14:paraId="02AA8991" w14:textId="77777777" w:rsidR="000F7CE5" w:rsidRPr="00CB2ECC" w:rsidRDefault="000F7CE5" w:rsidP="00EF5842">
            <w:pPr>
              <w:spacing w:after="22" w:line="241" w:lineRule="auto"/>
              <w:ind w:right="5"/>
              <w:rPr>
                <w:rFonts w:ascii="Arial" w:eastAsia="Arial" w:hAnsi="Arial" w:cs="Arial"/>
                <w:sz w:val="24"/>
                <w:szCs w:val="24"/>
              </w:rPr>
            </w:pPr>
            <w:r w:rsidRPr="00CB2ECC">
              <w:rPr>
                <w:rFonts w:ascii="Arial" w:hAnsi="Arial" w:cs="Arial"/>
                <w:sz w:val="24"/>
                <w:szCs w:val="24"/>
              </w:rPr>
              <w:t>Ability to challenge stereotyping and advocate on behalf of young people.</w:t>
            </w:r>
          </w:p>
        </w:tc>
        <w:tc>
          <w:tcPr>
            <w:tcW w:w="1701" w:type="dxa"/>
            <w:tcBorders>
              <w:top w:val="dashed" w:sz="4" w:space="0" w:color="000000"/>
              <w:left w:val="single" w:sz="4" w:space="0" w:color="000000"/>
              <w:bottom w:val="single" w:sz="4" w:space="0" w:color="000000"/>
              <w:right w:val="single" w:sz="4" w:space="0" w:color="000000"/>
            </w:tcBorders>
          </w:tcPr>
          <w:p w14:paraId="620ED7DC" w14:textId="77777777" w:rsidR="000F7CE5" w:rsidRPr="00210CD3" w:rsidRDefault="000F7CE5" w:rsidP="00EF5842">
            <w:pPr>
              <w:spacing w:after="0" w:line="240" w:lineRule="auto"/>
              <w:ind w:right="60"/>
              <w:jc w:val="center"/>
              <w:rPr>
                <w:rFonts w:ascii="Arial" w:eastAsia="Arial" w:hAnsi="Arial" w:cs="Arial"/>
                <w:sz w:val="24"/>
              </w:rPr>
            </w:pPr>
            <w:r>
              <w:rPr>
                <w:rFonts w:ascii="Arial" w:eastAsia="Arial" w:hAnsi="Arial" w:cs="Arial"/>
                <w:sz w:val="24"/>
              </w:rPr>
              <w:t>E</w:t>
            </w:r>
          </w:p>
        </w:tc>
        <w:tc>
          <w:tcPr>
            <w:tcW w:w="1842" w:type="dxa"/>
            <w:tcBorders>
              <w:top w:val="dashed" w:sz="4" w:space="0" w:color="000000"/>
              <w:left w:val="single" w:sz="4" w:space="0" w:color="000000"/>
              <w:bottom w:val="single" w:sz="4" w:space="0" w:color="000000"/>
              <w:right w:val="single" w:sz="4" w:space="0" w:color="000000"/>
            </w:tcBorders>
          </w:tcPr>
          <w:p w14:paraId="5440EFFC" w14:textId="77777777" w:rsidR="000F7CE5" w:rsidRPr="00210CD3" w:rsidRDefault="000F7CE5" w:rsidP="00EF5842">
            <w:pPr>
              <w:spacing w:after="0" w:line="240" w:lineRule="auto"/>
              <w:ind w:right="63"/>
              <w:jc w:val="center"/>
              <w:rPr>
                <w:rFonts w:ascii="Arial" w:eastAsia="Arial" w:hAnsi="Arial" w:cs="Arial"/>
                <w:sz w:val="24"/>
              </w:rPr>
            </w:pPr>
            <w:r>
              <w:rPr>
                <w:rFonts w:ascii="Arial" w:eastAsia="Arial" w:hAnsi="Arial" w:cs="Arial"/>
                <w:sz w:val="24"/>
              </w:rPr>
              <w:t>A, I</w:t>
            </w:r>
          </w:p>
        </w:tc>
      </w:tr>
      <w:tr w:rsidR="004C31EC" w:rsidRPr="00831B2C" w14:paraId="5D886CC3" w14:textId="77777777" w:rsidTr="00EF5842">
        <w:trPr>
          <w:trHeight w:val="562"/>
        </w:trPr>
        <w:tc>
          <w:tcPr>
            <w:tcW w:w="7230" w:type="dxa"/>
            <w:tcBorders>
              <w:top w:val="dashed" w:sz="4" w:space="0" w:color="000000"/>
              <w:left w:val="single" w:sz="4" w:space="0" w:color="000000"/>
              <w:bottom w:val="single" w:sz="4" w:space="0" w:color="000000"/>
              <w:right w:val="single" w:sz="4" w:space="0" w:color="000000"/>
            </w:tcBorders>
          </w:tcPr>
          <w:p w14:paraId="057CE4C2" w14:textId="77777777" w:rsidR="004C31EC" w:rsidRPr="00210CD3" w:rsidRDefault="00A834F1" w:rsidP="00EF5842">
            <w:pPr>
              <w:spacing w:after="22" w:line="241" w:lineRule="auto"/>
              <w:ind w:right="5"/>
              <w:rPr>
                <w:rFonts w:ascii="Arial" w:eastAsia="Arial" w:hAnsi="Arial" w:cs="Arial"/>
                <w:sz w:val="24"/>
                <w:szCs w:val="24"/>
              </w:rPr>
            </w:pPr>
            <w:r>
              <w:rPr>
                <w:rFonts w:ascii="Arial" w:eastAsia="Arial" w:hAnsi="Arial" w:cs="Arial"/>
                <w:sz w:val="24"/>
                <w:szCs w:val="24"/>
              </w:rPr>
              <w:t>Ability to</w:t>
            </w:r>
            <w:r w:rsidR="004C31EC" w:rsidRPr="00210CD3">
              <w:rPr>
                <w:rFonts w:ascii="Arial" w:eastAsia="Arial" w:hAnsi="Arial" w:cs="Arial"/>
                <w:sz w:val="24"/>
                <w:szCs w:val="24"/>
              </w:rPr>
              <w:t xml:space="preserve"> </w:t>
            </w:r>
            <w:r w:rsidR="000F7CE5">
              <w:rPr>
                <w:rFonts w:ascii="Arial" w:eastAsia="Arial" w:hAnsi="Arial" w:cs="Arial"/>
                <w:sz w:val="24"/>
                <w:szCs w:val="24"/>
              </w:rPr>
              <w:t xml:space="preserve">use and </w:t>
            </w:r>
            <w:r w:rsidR="004C31EC" w:rsidRPr="00210CD3">
              <w:rPr>
                <w:rFonts w:ascii="Arial" w:eastAsia="Arial" w:hAnsi="Arial" w:cs="Arial"/>
                <w:sz w:val="24"/>
                <w:szCs w:val="24"/>
              </w:rPr>
              <w:t xml:space="preserve">interpret management information systems to ensure ongoing review of performance of teams and progress towards targets and objectives within the service. </w:t>
            </w:r>
          </w:p>
        </w:tc>
        <w:tc>
          <w:tcPr>
            <w:tcW w:w="1701" w:type="dxa"/>
            <w:tcBorders>
              <w:top w:val="dashed" w:sz="4" w:space="0" w:color="000000"/>
              <w:left w:val="single" w:sz="4" w:space="0" w:color="000000"/>
              <w:bottom w:val="single" w:sz="4" w:space="0" w:color="000000"/>
              <w:right w:val="single" w:sz="4" w:space="0" w:color="000000"/>
            </w:tcBorders>
          </w:tcPr>
          <w:p w14:paraId="6C12945D" w14:textId="77777777" w:rsidR="004C31EC" w:rsidRPr="00210CD3" w:rsidRDefault="004C31EC" w:rsidP="00EF5842">
            <w:pPr>
              <w:spacing w:after="0" w:line="240" w:lineRule="auto"/>
              <w:ind w:right="60"/>
              <w:jc w:val="center"/>
              <w:rPr>
                <w:rFonts w:ascii="Arial" w:eastAsia="Arial" w:hAnsi="Arial" w:cs="Arial"/>
                <w:sz w:val="24"/>
              </w:rPr>
            </w:pPr>
            <w:r w:rsidRPr="00210CD3">
              <w:rPr>
                <w:rFonts w:ascii="Arial" w:eastAsia="Arial" w:hAnsi="Arial" w:cs="Arial"/>
                <w:sz w:val="24"/>
              </w:rPr>
              <w:t>E</w:t>
            </w:r>
          </w:p>
        </w:tc>
        <w:tc>
          <w:tcPr>
            <w:tcW w:w="1842" w:type="dxa"/>
            <w:tcBorders>
              <w:top w:val="dashed" w:sz="4" w:space="0" w:color="000000"/>
              <w:left w:val="single" w:sz="4" w:space="0" w:color="000000"/>
              <w:bottom w:val="single" w:sz="4" w:space="0" w:color="000000"/>
              <w:right w:val="single" w:sz="4" w:space="0" w:color="000000"/>
            </w:tcBorders>
          </w:tcPr>
          <w:p w14:paraId="349BE17A" w14:textId="77777777" w:rsidR="004C31EC" w:rsidRPr="00210CD3" w:rsidRDefault="004C31EC" w:rsidP="00EF5842">
            <w:pPr>
              <w:spacing w:after="0" w:line="240" w:lineRule="auto"/>
              <w:ind w:right="63"/>
              <w:jc w:val="center"/>
              <w:rPr>
                <w:rFonts w:ascii="Arial" w:eastAsia="Arial" w:hAnsi="Arial" w:cs="Arial"/>
                <w:sz w:val="24"/>
              </w:rPr>
            </w:pPr>
            <w:r w:rsidRPr="00210CD3">
              <w:rPr>
                <w:rFonts w:ascii="Arial" w:eastAsia="Arial" w:hAnsi="Arial" w:cs="Arial"/>
                <w:sz w:val="24"/>
              </w:rPr>
              <w:t>A, I</w:t>
            </w:r>
          </w:p>
        </w:tc>
      </w:tr>
      <w:tr w:rsidR="00475836" w:rsidRPr="00831B2C" w14:paraId="73619F53" w14:textId="77777777" w:rsidTr="00EF5842">
        <w:trPr>
          <w:trHeight w:val="562"/>
        </w:trPr>
        <w:tc>
          <w:tcPr>
            <w:tcW w:w="7230" w:type="dxa"/>
            <w:tcBorders>
              <w:top w:val="dashed" w:sz="4" w:space="0" w:color="000000"/>
              <w:left w:val="single" w:sz="4" w:space="0" w:color="000000"/>
              <w:bottom w:val="single" w:sz="4" w:space="0" w:color="000000"/>
              <w:right w:val="single" w:sz="4" w:space="0" w:color="000000"/>
            </w:tcBorders>
          </w:tcPr>
          <w:p w14:paraId="39517914" w14:textId="77777777" w:rsidR="00475836" w:rsidRPr="00475836" w:rsidRDefault="00475836" w:rsidP="00475836">
            <w:pPr>
              <w:tabs>
                <w:tab w:val="left" w:pos="2552"/>
                <w:tab w:val="left" w:pos="5245"/>
              </w:tabs>
              <w:spacing w:before="120" w:after="0" w:line="240" w:lineRule="auto"/>
              <w:rPr>
                <w:rFonts w:ascii="Arial" w:hAnsi="Arial" w:cs="Arial"/>
                <w:sz w:val="24"/>
                <w:szCs w:val="24"/>
              </w:rPr>
            </w:pPr>
            <w:r w:rsidRPr="00475836">
              <w:rPr>
                <w:rFonts w:ascii="Arial" w:hAnsi="Arial" w:cs="Arial"/>
                <w:sz w:val="24"/>
                <w:szCs w:val="24"/>
              </w:rPr>
              <w:t>Ability to drive County minibus, mobile centres and other vehicles and/or willingness to undergo MiDAS training</w:t>
            </w:r>
          </w:p>
        </w:tc>
        <w:tc>
          <w:tcPr>
            <w:tcW w:w="1701" w:type="dxa"/>
            <w:tcBorders>
              <w:top w:val="dashed" w:sz="4" w:space="0" w:color="000000"/>
              <w:left w:val="single" w:sz="4" w:space="0" w:color="000000"/>
              <w:bottom w:val="single" w:sz="4" w:space="0" w:color="000000"/>
              <w:right w:val="single" w:sz="4" w:space="0" w:color="000000"/>
            </w:tcBorders>
          </w:tcPr>
          <w:p w14:paraId="5B22BE1D" w14:textId="77777777" w:rsidR="00475836" w:rsidRDefault="00475836" w:rsidP="00EF5842">
            <w:pPr>
              <w:spacing w:after="0" w:line="240" w:lineRule="auto"/>
              <w:ind w:right="60"/>
              <w:jc w:val="center"/>
              <w:rPr>
                <w:rFonts w:ascii="Arial" w:eastAsia="Arial" w:hAnsi="Arial" w:cs="Arial"/>
                <w:sz w:val="24"/>
              </w:rPr>
            </w:pPr>
            <w:r>
              <w:rPr>
                <w:rFonts w:ascii="Arial" w:eastAsia="Arial" w:hAnsi="Arial" w:cs="Arial"/>
                <w:sz w:val="24"/>
              </w:rPr>
              <w:t>E</w:t>
            </w:r>
          </w:p>
        </w:tc>
        <w:tc>
          <w:tcPr>
            <w:tcW w:w="1842" w:type="dxa"/>
            <w:tcBorders>
              <w:top w:val="dashed" w:sz="4" w:space="0" w:color="000000"/>
              <w:left w:val="single" w:sz="4" w:space="0" w:color="000000"/>
              <w:bottom w:val="single" w:sz="4" w:space="0" w:color="000000"/>
              <w:right w:val="single" w:sz="4" w:space="0" w:color="000000"/>
            </w:tcBorders>
          </w:tcPr>
          <w:p w14:paraId="27B6F0E2" w14:textId="77777777" w:rsidR="00475836" w:rsidRDefault="00475836" w:rsidP="00EF5842">
            <w:pPr>
              <w:spacing w:after="0" w:line="240" w:lineRule="auto"/>
              <w:ind w:right="63"/>
              <w:jc w:val="center"/>
              <w:rPr>
                <w:rFonts w:ascii="Arial" w:eastAsia="Arial" w:hAnsi="Arial" w:cs="Arial"/>
                <w:sz w:val="24"/>
              </w:rPr>
            </w:pPr>
            <w:r>
              <w:rPr>
                <w:rFonts w:ascii="Arial" w:eastAsia="Arial" w:hAnsi="Arial" w:cs="Arial"/>
                <w:sz w:val="24"/>
              </w:rPr>
              <w:t>A, I</w:t>
            </w:r>
          </w:p>
        </w:tc>
      </w:tr>
      <w:tr w:rsidR="00CB2ECC" w:rsidRPr="00831B2C" w14:paraId="289BB3CE" w14:textId="77777777" w:rsidTr="00EF5842">
        <w:trPr>
          <w:trHeight w:val="562"/>
        </w:trPr>
        <w:tc>
          <w:tcPr>
            <w:tcW w:w="7230" w:type="dxa"/>
            <w:tcBorders>
              <w:top w:val="dashed" w:sz="4" w:space="0" w:color="000000"/>
              <w:left w:val="single" w:sz="4" w:space="0" w:color="000000"/>
              <w:bottom w:val="single" w:sz="4" w:space="0" w:color="000000"/>
              <w:right w:val="single" w:sz="4" w:space="0" w:color="000000"/>
            </w:tcBorders>
          </w:tcPr>
          <w:p w14:paraId="071E3346" w14:textId="77777777" w:rsidR="00CB2ECC" w:rsidRPr="00CB2ECC" w:rsidRDefault="00CB2ECC" w:rsidP="00EF5842">
            <w:pPr>
              <w:spacing w:after="22" w:line="241" w:lineRule="auto"/>
              <w:ind w:right="5"/>
              <w:rPr>
                <w:rFonts w:ascii="Arial" w:eastAsia="Arial" w:hAnsi="Arial" w:cs="Arial"/>
                <w:sz w:val="24"/>
                <w:szCs w:val="24"/>
              </w:rPr>
            </w:pPr>
            <w:r w:rsidRPr="00CB2ECC">
              <w:rPr>
                <w:rFonts w:ascii="Arial" w:hAnsi="Arial" w:cs="Arial"/>
                <w:sz w:val="24"/>
                <w:szCs w:val="24"/>
              </w:rPr>
              <w:t>Ability to work flexibly, up to 3/4 evenings a week, occasional weekends &amp; residentials and during school holiday periods.</w:t>
            </w:r>
          </w:p>
        </w:tc>
        <w:tc>
          <w:tcPr>
            <w:tcW w:w="1701" w:type="dxa"/>
            <w:tcBorders>
              <w:top w:val="dashed" w:sz="4" w:space="0" w:color="000000"/>
              <w:left w:val="single" w:sz="4" w:space="0" w:color="000000"/>
              <w:bottom w:val="single" w:sz="4" w:space="0" w:color="000000"/>
              <w:right w:val="single" w:sz="4" w:space="0" w:color="000000"/>
            </w:tcBorders>
          </w:tcPr>
          <w:p w14:paraId="13EA801B" w14:textId="77777777" w:rsidR="00CB2ECC" w:rsidRPr="00210CD3" w:rsidRDefault="00CB2ECC" w:rsidP="00EF5842">
            <w:pPr>
              <w:spacing w:after="0" w:line="240" w:lineRule="auto"/>
              <w:ind w:right="60"/>
              <w:jc w:val="center"/>
              <w:rPr>
                <w:rFonts w:ascii="Arial" w:eastAsia="Arial" w:hAnsi="Arial" w:cs="Arial"/>
                <w:sz w:val="24"/>
              </w:rPr>
            </w:pPr>
            <w:r>
              <w:rPr>
                <w:rFonts w:ascii="Arial" w:eastAsia="Arial" w:hAnsi="Arial" w:cs="Arial"/>
                <w:sz w:val="24"/>
              </w:rPr>
              <w:t>E</w:t>
            </w:r>
          </w:p>
        </w:tc>
        <w:tc>
          <w:tcPr>
            <w:tcW w:w="1842" w:type="dxa"/>
            <w:tcBorders>
              <w:top w:val="dashed" w:sz="4" w:space="0" w:color="000000"/>
              <w:left w:val="single" w:sz="4" w:space="0" w:color="000000"/>
              <w:bottom w:val="single" w:sz="4" w:space="0" w:color="000000"/>
              <w:right w:val="single" w:sz="4" w:space="0" w:color="000000"/>
            </w:tcBorders>
          </w:tcPr>
          <w:p w14:paraId="4CC2A955" w14:textId="77777777" w:rsidR="00CB2ECC" w:rsidRPr="00210CD3" w:rsidRDefault="00CB2ECC" w:rsidP="00EF5842">
            <w:pPr>
              <w:spacing w:after="0" w:line="240" w:lineRule="auto"/>
              <w:ind w:right="63"/>
              <w:jc w:val="center"/>
              <w:rPr>
                <w:rFonts w:ascii="Arial" w:eastAsia="Arial" w:hAnsi="Arial" w:cs="Arial"/>
                <w:sz w:val="24"/>
              </w:rPr>
            </w:pPr>
            <w:r>
              <w:rPr>
                <w:rFonts w:ascii="Arial" w:eastAsia="Arial" w:hAnsi="Arial" w:cs="Arial"/>
                <w:sz w:val="24"/>
              </w:rPr>
              <w:t>A, I</w:t>
            </w:r>
          </w:p>
        </w:tc>
      </w:tr>
      <w:tr w:rsidR="00444F29" w:rsidRPr="00F17521" w14:paraId="3C7FECF5" w14:textId="77777777" w:rsidTr="00F63033">
        <w:trPr>
          <w:trHeight w:val="562"/>
        </w:trPr>
        <w:tc>
          <w:tcPr>
            <w:tcW w:w="7230" w:type="dxa"/>
            <w:tcBorders>
              <w:top w:val="dashed" w:sz="4" w:space="0" w:color="000000"/>
              <w:left w:val="single" w:sz="4" w:space="0" w:color="000000"/>
              <w:bottom w:val="single" w:sz="4" w:space="0" w:color="000000"/>
              <w:right w:val="single" w:sz="4" w:space="0" w:color="000000"/>
            </w:tcBorders>
            <w:shd w:val="clear" w:color="auto" w:fill="D9D9D9" w:themeFill="background1" w:themeFillShade="D9"/>
          </w:tcPr>
          <w:p w14:paraId="12D05768" w14:textId="77777777" w:rsidR="00444F29" w:rsidRPr="0020674C" w:rsidRDefault="00444F29" w:rsidP="00444F29">
            <w:pPr>
              <w:spacing w:before="120" w:after="120" w:line="240" w:lineRule="auto"/>
              <w:rPr>
                <w:rFonts w:ascii="Arial" w:hAnsi="Arial" w:cs="Arial"/>
                <w:b/>
                <w:sz w:val="24"/>
                <w:szCs w:val="24"/>
              </w:rPr>
            </w:pPr>
            <w:r w:rsidRPr="00831B2C">
              <w:rPr>
                <w:rFonts w:ascii="Arial" w:eastAsia="Arial" w:hAnsi="Arial" w:cs="Arial"/>
                <w:b/>
                <w:color w:val="000000"/>
                <w:sz w:val="24"/>
              </w:rPr>
              <w:t>Other (including special requirements)</w:t>
            </w:r>
          </w:p>
        </w:tc>
        <w:tc>
          <w:tcPr>
            <w:tcW w:w="1701" w:type="dxa"/>
            <w:tcBorders>
              <w:top w:val="dashed" w:sz="4" w:space="0" w:color="000000"/>
              <w:left w:val="single" w:sz="4" w:space="0" w:color="000000"/>
              <w:bottom w:val="single" w:sz="4" w:space="0" w:color="000000"/>
              <w:right w:val="single" w:sz="4" w:space="0" w:color="000000"/>
            </w:tcBorders>
            <w:shd w:val="clear" w:color="auto" w:fill="D9D9D9" w:themeFill="background1" w:themeFillShade="D9"/>
          </w:tcPr>
          <w:p w14:paraId="049F31CB" w14:textId="77777777" w:rsidR="00444F29" w:rsidRPr="0020674C" w:rsidRDefault="00444F29" w:rsidP="00444F29">
            <w:pPr>
              <w:spacing w:before="120" w:after="120" w:line="240" w:lineRule="auto"/>
              <w:rPr>
                <w:rFonts w:ascii="Arial" w:hAnsi="Arial" w:cs="Arial"/>
                <w:b/>
                <w:sz w:val="24"/>
                <w:szCs w:val="24"/>
              </w:rPr>
            </w:pPr>
          </w:p>
        </w:tc>
        <w:tc>
          <w:tcPr>
            <w:tcW w:w="1842" w:type="dxa"/>
            <w:tcBorders>
              <w:top w:val="dashed" w:sz="4" w:space="0" w:color="000000"/>
              <w:left w:val="single" w:sz="4" w:space="0" w:color="000000"/>
              <w:bottom w:val="single" w:sz="4" w:space="0" w:color="000000"/>
              <w:right w:val="single" w:sz="4" w:space="0" w:color="000000"/>
            </w:tcBorders>
            <w:shd w:val="clear" w:color="auto" w:fill="D9D9D9" w:themeFill="background1" w:themeFillShade="D9"/>
          </w:tcPr>
          <w:p w14:paraId="53128261" w14:textId="77777777" w:rsidR="00444F29" w:rsidRPr="0020674C" w:rsidRDefault="00444F29" w:rsidP="00444F29">
            <w:pPr>
              <w:spacing w:before="120" w:after="120" w:line="240" w:lineRule="auto"/>
              <w:rPr>
                <w:rFonts w:ascii="Arial" w:hAnsi="Arial" w:cs="Arial"/>
                <w:b/>
                <w:sz w:val="24"/>
                <w:szCs w:val="24"/>
              </w:rPr>
            </w:pPr>
          </w:p>
        </w:tc>
      </w:tr>
      <w:tr w:rsidR="00444F29" w:rsidRPr="00F17521" w14:paraId="01543991" w14:textId="77777777" w:rsidTr="001D19CD">
        <w:trPr>
          <w:trHeight w:val="313"/>
        </w:trPr>
        <w:tc>
          <w:tcPr>
            <w:tcW w:w="7230" w:type="dxa"/>
            <w:tcBorders>
              <w:top w:val="dashed" w:sz="4" w:space="0" w:color="000000"/>
              <w:left w:val="single" w:sz="4" w:space="0" w:color="000000"/>
              <w:bottom w:val="single" w:sz="4" w:space="0" w:color="000000"/>
              <w:right w:val="single" w:sz="4" w:space="0" w:color="000000"/>
            </w:tcBorders>
          </w:tcPr>
          <w:p w14:paraId="35858758" w14:textId="77777777" w:rsidR="00444F29" w:rsidRPr="00831B2C" w:rsidRDefault="00444F29" w:rsidP="00444F29">
            <w:pPr>
              <w:spacing w:after="0" w:line="240" w:lineRule="auto"/>
              <w:rPr>
                <w:rFonts w:eastAsia="Calibri" w:cs="Calibri"/>
                <w:color w:val="000000"/>
              </w:rPr>
            </w:pPr>
            <w:r w:rsidRPr="00831B2C">
              <w:rPr>
                <w:rFonts w:ascii="Arial" w:eastAsia="Arial" w:hAnsi="Arial" w:cs="Arial"/>
                <w:color w:val="000000"/>
                <w:sz w:val="24"/>
              </w:rPr>
              <w:t xml:space="preserve">1. Commitment to equality and diversity </w:t>
            </w:r>
          </w:p>
        </w:tc>
        <w:tc>
          <w:tcPr>
            <w:tcW w:w="1701" w:type="dxa"/>
            <w:tcBorders>
              <w:top w:val="dashed" w:sz="4" w:space="0" w:color="000000"/>
              <w:left w:val="single" w:sz="4" w:space="0" w:color="000000"/>
              <w:bottom w:val="single" w:sz="4" w:space="0" w:color="000000"/>
              <w:right w:val="single" w:sz="4" w:space="0" w:color="000000"/>
            </w:tcBorders>
          </w:tcPr>
          <w:p w14:paraId="02F4D3E7" w14:textId="77777777" w:rsidR="00444F29" w:rsidRPr="00831B2C" w:rsidRDefault="00444F29" w:rsidP="00444F29">
            <w:pPr>
              <w:spacing w:after="0" w:line="240" w:lineRule="auto"/>
              <w:ind w:right="60"/>
              <w:jc w:val="center"/>
              <w:rPr>
                <w:rFonts w:eastAsia="Calibri" w:cs="Calibri"/>
                <w:color w:val="000000"/>
              </w:rPr>
            </w:pPr>
            <w:r w:rsidRPr="00831B2C">
              <w:rPr>
                <w:rFonts w:ascii="Arial" w:eastAsia="Arial" w:hAnsi="Arial" w:cs="Arial"/>
                <w:color w:val="000000"/>
                <w:sz w:val="24"/>
              </w:rPr>
              <w:t xml:space="preserve">E </w:t>
            </w:r>
          </w:p>
        </w:tc>
        <w:tc>
          <w:tcPr>
            <w:tcW w:w="1842" w:type="dxa"/>
            <w:tcBorders>
              <w:top w:val="dashed" w:sz="4" w:space="0" w:color="000000"/>
              <w:left w:val="single" w:sz="4" w:space="0" w:color="000000"/>
              <w:bottom w:val="single" w:sz="4" w:space="0" w:color="000000"/>
              <w:right w:val="single" w:sz="4" w:space="0" w:color="000000"/>
            </w:tcBorders>
          </w:tcPr>
          <w:p w14:paraId="38E98613" w14:textId="77777777" w:rsidR="00444F29" w:rsidRPr="00831B2C" w:rsidRDefault="00444F29" w:rsidP="00444F29">
            <w:pPr>
              <w:spacing w:after="0" w:line="240" w:lineRule="auto"/>
              <w:ind w:right="68"/>
              <w:jc w:val="center"/>
              <w:rPr>
                <w:rFonts w:eastAsia="Calibri" w:cs="Calibri"/>
                <w:color w:val="000000"/>
              </w:rPr>
            </w:pPr>
            <w:r w:rsidRPr="00831B2C">
              <w:rPr>
                <w:rFonts w:ascii="Arial" w:eastAsia="Arial" w:hAnsi="Arial" w:cs="Arial"/>
                <w:color w:val="000000"/>
                <w:sz w:val="24"/>
              </w:rPr>
              <w:t xml:space="preserve">I </w:t>
            </w:r>
          </w:p>
        </w:tc>
      </w:tr>
      <w:tr w:rsidR="00444F29" w:rsidRPr="00F17521" w14:paraId="37C3DA32" w14:textId="77777777" w:rsidTr="001D19CD">
        <w:trPr>
          <w:trHeight w:val="449"/>
        </w:trPr>
        <w:tc>
          <w:tcPr>
            <w:tcW w:w="7230" w:type="dxa"/>
            <w:tcBorders>
              <w:top w:val="dashed" w:sz="4" w:space="0" w:color="000000"/>
              <w:left w:val="single" w:sz="4" w:space="0" w:color="000000"/>
              <w:bottom w:val="single" w:sz="4" w:space="0" w:color="000000"/>
              <w:right w:val="single" w:sz="4" w:space="0" w:color="000000"/>
            </w:tcBorders>
          </w:tcPr>
          <w:p w14:paraId="1B0ECE8E" w14:textId="77777777" w:rsidR="00444F29" w:rsidRPr="00831B2C" w:rsidRDefault="00444F29" w:rsidP="00444F29">
            <w:pPr>
              <w:spacing w:after="0" w:line="240" w:lineRule="auto"/>
              <w:rPr>
                <w:rFonts w:eastAsia="Calibri" w:cs="Calibri"/>
                <w:color w:val="000000"/>
              </w:rPr>
            </w:pPr>
            <w:r w:rsidRPr="00831B2C">
              <w:rPr>
                <w:rFonts w:ascii="Arial" w:eastAsia="Arial" w:hAnsi="Arial" w:cs="Arial"/>
                <w:color w:val="000000"/>
                <w:sz w:val="24"/>
              </w:rPr>
              <w:t xml:space="preserve">2. Commitment to health and safety </w:t>
            </w:r>
          </w:p>
        </w:tc>
        <w:tc>
          <w:tcPr>
            <w:tcW w:w="1701" w:type="dxa"/>
            <w:tcBorders>
              <w:top w:val="dashed" w:sz="4" w:space="0" w:color="000000"/>
              <w:left w:val="single" w:sz="4" w:space="0" w:color="000000"/>
              <w:bottom w:val="single" w:sz="4" w:space="0" w:color="000000"/>
              <w:right w:val="single" w:sz="4" w:space="0" w:color="000000"/>
            </w:tcBorders>
          </w:tcPr>
          <w:p w14:paraId="775E9160" w14:textId="77777777" w:rsidR="00444F29" w:rsidRPr="00831B2C" w:rsidRDefault="00444F29" w:rsidP="00444F29">
            <w:pPr>
              <w:spacing w:after="0" w:line="240" w:lineRule="auto"/>
              <w:ind w:right="60"/>
              <w:jc w:val="center"/>
              <w:rPr>
                <w:rFonts w:eastAsia="Calibri" w:cs="Calibri"/>
                <w:color w:val="000000"/>
              </w:rPr>
            </w:pPr>
            <w:r w:rsidRPr="00831B2C">
              <w:rPr>
                <w:rFonts w:ascii="Arial" w:eastAsia="Arial" w:hAnsi="Arial" w:cs="Arial"/>
                <w:color w:val="000000"/>
                <w:sz w:val="24"/>
              </w:rPr>
              <w:t xml:space="preserve">E </w:t>
            </w:r>
          </w:p>
        </w:tc>
        <w:tc>
          <w:tcPr>
            <w:tcW w:w="1842" w:type="dxa"/>
            <w:tcBorders>
              <w:top w:val="dashed" w:sz="4" w:space="0" w:color="000000"/>
              <w:left w:val="single" w:sz="4" w:space="0" w:color="000000"/>
              <w:bottom w:val="single" w:sz="4" w:space="0" w:color="000000"/>
              <w:right w:val="single" w:sz="4" w:space="0" w:color="000000"/>
            </w:tcBorders>
          </w:tcPr>
          <w:p w14:paraId="646FEA6D" w14:textId="77777777" w:rsidR="00444F29" w:rsidRPr="00831B2C" w:rsidRDefault="00444F29" w:rsidP="00444F29">
            <w:pPr>
              <w:spacing w:after="0" w:line="240" w:lineRule="auto"/>
              <w:ind w:right="68"/>
              <w:jc w:val="center"/>
              <w:rPr>
                <w:rFonts w:eastAsia="Calibri" w:cs="Calibri"/>
                <w:color w:val="000000"/>
              </w:rPr>
            </w:pPr>
            <w:r w:rsidRPr="00831B2C">
              <w:rPr>
                <w:rFonts w:ascii="Arial" w:eastAsia="Arial" w:hAnsi="Arial" w:cs="Arial"/>
                <w:color w:val="000000"/>
                <w:sz w:val="24"/>
              </w:rPr>
              <w:t xml:space="preserve">I </w:t>
            </w:r>
          </w:p>
        </w:tc>
      </w:tr>
      <w:tr w:rsidR="00210CD3" w:rsidRPr="00F17521" w14:paraId="401340F2" w14:textId="77777777" w:rsidTr="00720DB3">
        <w:trPr>
          <w:trHeight w:val="562"/>
        </w:trPr>
        <w:tc>
          <w:tcPr>
            <w:tcW w:w="7230" w:type="dxa"/>
            <w:tcBorders>
              <w:top w:val="dashed" w:sz="4" w:space="0" w:color="000000"/>
              <w:left w:val="single" w:sz="4" w:space="0" w:color="000000"/>
              <w:bottom w:val="single" w:sz="4" w:space="0" w:color="000000"/>
              <w:right w:val="single" w:sz="4" w:space="0" w:color="000000"/>
            </w:tcBorders>
          </w:tcPr>
          <w:p w14:paraId="3578EBA0" w14:textId="77777777" w:rsidR="00F63033" w:rsidRDefault="00210CD3" w:rsidP="00210CD3">
            <w:pPr>
              <w:spacing w:after="0" w:line="240" w:lineRule="auto"/>
              <w:ind w:left="360" w:hanging="360"/>
              <w:rPr>
                <w:rFonts w:ascii="Arial" w:eastAsia="Arial" w:hAnsi="Arial" w:cs="Arial"/>
                <w:color w:val="000000"/>
                <w:sz w:val="24"/>
              </w:rPr>
            </w:pPr>
            <w:r w:rsidRPr="00831B2C">
              <w:rPr>
                <w:rFonts w:ascii="Arial" w:eastAsia="Arial" w:hAnsi="Arial" w:cs="Arial"/>
                <w:color w:val="000000"/>
                <w:sz w:val="24"/>
              </w:rPr>
              <w:t>3. Display the LCC values and behaviours at all times and actively</w:t>
            </w:r>
          </w:p>
          <w:p w14:paraId="57248167" w14:textId="77777777" w:rsidR="001D19CD" w:rsidRPr="001D19CD" w:rsidRDefault="00210CD3" w:rsidP="001D19CD">
            <w:pPr>
              <w:spacing w:after="0" w:line="240" w:lineRule="auto"/>
              <w:ind w:left="360" w:hanging="360"/>
              <w:rPr>
                <w:rFonts w:ascii="Arial" w:eastAsia="Arial" w:hAnsi="Arial" w:cs="Arial"/>
                <w:color w:val="000000"/>
                <w:sz w:val="24"/>
              </w:rPr>
            </w:pPr>
            <w:r w:rsidRPr="00831B2C">
              <w:rPr>
                <w:rFonts w:ascii="Arial" w:eastAsia="Arial" w:hAnsi="Arial" w:cs="Arial"/>
                <w:color w:val="000000"/>
                <w:sz w:val="24"/>
              </w:rPr>
              <w:t xml:space="preserve"> </w:t>
            </w:r>
            <w:r w:rsidR="00F63033">
              <w:rPr>
                <w:rFonts w:ascii="Arial" w:eastAsia="Arial" w:hAnsi="Arial" w:cs="Arial"/>
                <w:color w:val="000000"/>
                <w:sz w:val="24"/>
              </w:rPr>
              <w:t xml:space="preserve">   </w:t>
            </w:r>
            <w:r w:rsidRPr="00831B2C">
              <w:rPr>
                <w:rFonts w:ascii="Arial" w:eastAsia="Arial" w:hAnsi="Arial" w:cs="Arial"/>
                <w:color w:val="000000"/>
                <w:sz w:val="24"/>
              </w:rPr>
              <w:t xml:space="preserve">promote them in others </w:t>
            </w:r>
          </w:p>
        </w:tc>
        <w:tc>
          <w:tcPr>
            <w:tcW w:w="1701" w:type="dxa"/>
            <w:tcBorders>
              <w:top w:val="dashed" w:sz="4" w:space="0" w:color="000000"/>
              <w:left w:val="single" w:sz="4" w:space="0" w:color="000000"/>
              <w:bottom w:val="single" w:sz="4" w:space="0" w:color="000000"/>
              <w:right w:val="single" w:sz="4" w:space="0" w:color="000000"/>
            </w:tcBorders>
          </w:tcPr>
          <w:p w14:paraId="5FC04CE3" w14:textId="77777777" w:rsidR="00210CD3" w:rsidRPr="00831B2C" w:rsidRDefault="00210CD3" w:rsidP="00210CD3">
            <w:pPr>
              <w:spacing w:after="0" w:line="240" w:lineRule="auto"/>
              <w:ind w:right="60"/>
              <w:jc w:val="center"/>
              <w:rPr>
                <w:rFonts w:eastAsia="Calibri" w:cs="Calibri"/>
                <w:color w:val="000000"/>
              </w:rPr>
            </w:pPr>
            <w:r w:rsidRPr="00831B2C">
              <w:rPr>
                <w:rFonts w:ascii="Arial" w:eastAsia="Arial" w:hAnsi="Arial" w:cs="Arial"/>
                <w:color w:val="000000"/>
                <w:sz w:val="24"/>
              </w:rPr>
              <w:t xml:space="preserve">E </w:t>
            </w:r>
          </w:p>
        </w:tc>
        <w:tc>
          <w:tcPr>
            <w:tcW w:w="1842" w:type="dxa"/>
            <w:tcBorders>
              <w:top w:val="dashed" w:sz="4" w:space="0" w:color="000000"/>
              <w:left w:val="single" w:sz="4" w:space="0" w:color="000000"/>
              <w:bottom w:val="single" w:sz="4" w:space="0" w:color="000000"/>
              <w:right w:val="single" w:sz="4" w:space="0" w:color="000000"/>
            </w:tcBorders>
          </w:tcPr>
          <w:p w14:paraId="2DE4214E" w14:textId="77777777" w:rsidR="00210CD3" w:rsidRPr="00831B2C" w:rsidRDefault="00210CD3" w:rsidP="00210CD3">
            <w:pPr>
              <w:spacing w:after="0" w:line="240" w:lineRule="auto"/>
              <w:ind w:right="68"/>
              <w:jc w:val="center"/>
              <w:rPr>
                <w:rFonts w:eastAsia="Calibri" w:cs="Calibri"/>
                <w:color w:val="000000"/>
              </w:rPr>
            </w:pPr>
            <w:r w:rsidRPr="00831B2C">
              <w:rPr>
                <w:rFonts w:ascii="Arial" w:eastAsia="Arial" w:hAnsi="Arial" w:cs="Arial"/>
                <w:color w:val="000000"/>
                <w:sz w:val="24"/>
              </w:rPr>
              <w:t xml:space="preserve">I </w:t>
            </w:r>
          </w:p>
        </w:tc>
      </w:tr>
    </w:tbl>
    <w:p w14:paraId="62486C05" w14:textId="77777777" w:rsidR="004C31EC" w:rsidRPr="00720DB3" w:rsidRDefault="004C31EC" w:rsidP="00720DB3">
      <w:pPr>
        <w:rPr>
          <w:rFonts w:ascii="Arial" w:hAnsi="Arial" w:cs="Arial"/>
          <w:sz w:val="24"/>
          <w:szCs w:val="24"/>
        </w:rPr>
      </w:pPr>
    </w:p>
    <w:sectPr w:rsidR="004C31EC" w:rsidRPr="00720DB3" w:rsidSect="003C496F">
      <w:headerReference w:type="even" r:id="rId8"/>
      <w:headerReference w:type="default" r:id="rId9"/>
      <w:footerReference w:type="default" r:id="rId10"/>
      <w:headerReference w:type="first" r:id="rId11"/>
      <w:pgSz w:w="11906" w:h="16838"/>
      <w:pgMar w:top="567" w:right="567" w:bottom="567" w:left="56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7B93" w14:textId="77777777" w:rsidR="000954D0" w:rsidRDefault="000954D0" w:rsidP="009373D4">
      <w:pPr>
        <w:spacing w:after="0" w:line="240" w:lineRule="auto"/>
      </w:pPr>
      <w:r>
        <w:separator/>
      </w:r>
    </w:p>
  </w:endnote>
  <w:endnote w:type="continuationSeparator" w:id="0">
    <w:p w14:paraId="3C086A12" w14:textId="77777777" w:rsidR="000954D0" w:rsidRDefault="000954D0" w:rsidP="0093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5DEE" w14:textId="77777777" w:rsidR="000B5848" w:rsidRPr="00F92359" w:rsidRDefault="00AD61D5" w:rsidP="00F92359">
    <w:pPr>
      <w:pStyle w:val="Footer"/>
      <w:rPr>
        <w:rFonts w:ascii="Arial" w:hAnsi="Arial" w:cs="Arial"/>
        <w:color w:val="000000" w:themeColor="text1"/>
        <w:sz w:val="20"/>
        <w:szCs w:val="20"/>
      </w:rPr>
    </w:pPr>
    <w:r>
      <w:rPr>
        <w:rFonts w:ascii="Arial" w:hAnsi="Arial" w:cs="Arial"/>
        <w:color w:val="000000" w:themeColor="text1"/>
        <w:sz w:val="20"/>
        <w:szCs w:val="20"/>
      </w:rPr>
      <w:t>21.09.20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58B4C" w14:textId="77777777" w:rsidR="000954D0" w:rsidRDefault="000954D0" w:rsidP="009373D4">
      <w:pPr>
        <w:spacing w:after="0" w:line="240" w:lineRule="auto"/>
      </w:pPr>
      <w:r>
        <w:separator/>
      </w:r>
    </w:p>
  </w:footnote>
  <w:footnote w:type="continuationSeparator" w:id="0">
    <w:p w14:paraId="723FE691" w14:textId="77777777" w:rsidR="000954D0" w:rsidRDefault="000954D0" w:rsidP="00937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652C" w14:textId="77777777" w:rsidR="006A277B" w:rsidRDefault="006A27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8278" w14:textId="77777777" w:rsidR="00CE75E9" w:rsidRDefault="009E3AC7" w:rsidP="000B5848">
    <w:pPr>
      <w:pStyle w:val="Header"/>
      <w:jc w:val="right"/>
    </w:pPr>
    <w:r>
      <w:ptab w:relativeTo="margin" w:alignment="center" w:leader="none"/>
    </w:r>
    <w:r>
      <w:ptab w:relativeTo="margin" w:alignment="right" w:leader="none"/>
    </w:r>
    <w:r>
      <w:rPr>
        <w:noProof/>
      </w:rPr>
      <w:drawing>
        <wp:inline distT="0" distB="0" distL="0" distR="0" wp14:anchorId="3D3FF7FB" wp14:editId="5A193FCF">
          <wp:extent cx="876300" cy="417612"/>
          <wp:effectExtent l="0" t="0" r="0" b="1905"/>
          <wp:docPr id="1" name="Picture 1" descr="http://intranet.ad.lancscc.net/media/1764/lcc-a4-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d.lancscc.net/media/1764/lcc-a4-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555" cy="42535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D8B6" w14:textId="77777777" w:rsidR="006A277B" w:rsidRDefault="006A27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C63FE"/>
    <w:multiLevelType w:val="hybridMultilevel"/>
    <w:tmpl w:val="83467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820BA2"/>
    <w:multiLevelType w:val="multilevel"/>
    <w:tmpl w:val="53FC5C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BC959E4"/>
    <w:multiLevelType w:val="multilevel"/>
    <w:tmpl w:val="53FC5C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CCD2A6B"/>
    <w:multiLevelType w:val="hybridMultilevel"/>
    <w:tmpl w:val="CCA0AC30"/>
    <w:lvl w:ilvl="0" w:tplc="0809000F">
      <w:start w:val="1"/>
      <w:numFmt w:val="decimal"/>
      <w:lvlText w:val="%1."/>
      <w:lvlJc w:val="left"/>
      <w:pPr>
        <w:ind w:left="720" w:hanging="360"/>
      </w:pPr>
    </w:lvl>
    <w:lvl w:ilvl="1" w:tplc="2B58294A">
      <w:numFmt w:val="bullet"/>
      <w:lvlText w:val="•"/>
      <w:lvlJc w:val="left"/>
      <w:pPr>
        <w:ind w:left="1440" w:hanging="360"/>
      </w:pPr>
      <w:rPr>
        <w:rFonts w:ascii="Calibri Light" w:eastAsiaTheme="minorHAnsi" w:hAnsi="Calibri Light"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7387354">
    <w:abstractNumId w:val="3"/>
  </w:num>
  <w:num w:numId="2" w16cid:durableId="831990881">
    <w:abstractNumId w:val="2"/>
  </w:num>
  <w:num w:numId="3" w16cid:durableId="480660854">
    <w:abstractNumId w:val="0"/>
  </w:num>
  <w:num w:numId="4" w16cid:durableId="2518454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56"/>
    <w:rsid w:val="000054B0"/>
    <w:rsid w:val="00011BF4"/>
    <w:rsid w:val="00013C94"/>
    <w:rsid w:val="00020CEE"/>
    <w:rsid w:val="000217B4"/>
    <w:rsid w:val="0003161A"/>
    <w:rsid w:val="0004487A"/>
    <w:rsid w:val="0005174B"/>
    <w:rsid w:val="000529C6"/>
    <w:rsid w:val="00065BA3"/>
    <w:rsid w:val="00072B58"/>
    <w:rsid w:val="00077703"/>
    <w:rsid w:val="00077CAB"/>
    <w:rsid w:val="00081256"/>
    <w:rsid w:val="000844C7"/>
    <w:rsid w:val="00084A65"/>
    <w:rsid w:val="00085B60"/>
    <w:rsid w:val="00087C26"/>
    <w:rsid w:val="00092AA1"/>
    <w:rsid w:val="00093214"/>
    <w:rsid w:val="000954D0"/>
    <w:rsid w:val="000B5848"/>
    <w:rsid w:val="000D0789"/>
    <w:rsid w:val="000E376A"/>
    <w:rsid w:val="000F058C"/>
    <w:rsid w:val="000F3CB0"/>
    <w:rsid w:val="000F7CE5"/>
    <w:rsid w:val="0011189F"/>
    <w:rsid w:val="0012367F"/>
    <w:rsid w:val="0012616A"/>
    <w:rsid w:val="001263A2"/>
    <w:rsid w:val="00134564"/>
    <w:rsid w:val="00134ADE"/>
    <w:rsid w:val="00134B3B"/>
    <w:rsid w:val="00167572"/>
    <w:rsid w:val="00173AE0"/>
    <w:rsid w:val="00173FCC"/>
    <w:rsid w:val="00183528"/>
    <w:rsid w:val="00184609"/>
    <w:rsid w:val="001A7954"/>
    <w:rsid w:val="001B1036"/>
    <w:rsid w:val="001C363F"/>
    <w:rsid w:val="001D19CD"/>
    <w:rsid w:val="001E1319"/>
    <w:rsid w:val="001F4A36"/>
    <w:rsid w:val="001F5F6B"/>
    <w:rsid w:val="002049F8"/>
    <w:rsid w:val="00205C4A"/>
    <w:rsid w:val="00205FA0"/>
    <w:rsid w:val="0020674C"/>
    <w:rsid w:val="00206A49"/>
    <w:rsid w:val="00210CD3"/>
    <w:rsid w:val="0021193F"/>
    <w:rsid w:val="002210B5"/>
    <w:rsid w:val="002318EF"/>
    <w:rsid w:val="00232B12"/>
    <w:rsid w:val="00237500"/>
    <w:rsid w:val="00256580"/>
    <w:rsid w:val="0026512B"/>
    <w:rsid w:val="0028275D"/>
    <w:rsid w:val="00295F7C"/>
    <w:rsid w:val="002A227B"/>
    <w:rsid w:val="002A2398"/>
    <w:rsid w:val="002C636C"/>
    <w:rsid w:val="002D03B5"/>
    <w:rsid w:val="002D61C2"/>
    <w:rsid w:val="002E32DF"/>
    <w:rsid w:val="002E7FA3"/>
    <w:rsid w:val="002F69F4"/>
    <w:rsid w:val="003010A5"/>
    <w:rsid w:val="0030427B"/>
    <w:rsid w:val="00304DDE"/>
    <w:rsid w:val="00306E01"/>
    <w:rsid w:val="003147A6"/>
    <w:rsid w:val="00314AE2"/>
    <w:rsid w:val="00316031"/>
    <w:rsid w:val="00316F18"/>
    <w:rsid w:val="003239D3"/>
    <w:rsid w:val="00326519"/>
    <w:rsid w:val="00373134"/>
    <w:rsid w:val="00392B55"/>
    <w:rsid w:val="003958D8"/>
    <w:rsid w:val="00396422"/>
    <w:rsid w:val="003A124E"/>
    <w:rsid w:val="003A4AAC"/>
    <w:rsid w:val="003B3C18"/>
    <w:rsid w:val="003B5159"/>
    <w:rsid w:val="003C0B08"/>
    <w:rsid w:val="003C496F"/>
    <w:rsid w:val="003C4CC8"/>
    <w:rsid w:val="003C57AB"/>
    <w:rsid w:val="003D01A7"/>
    <w:rsid w:val="003D6C55"/>
    <w:rsid w:val="003D77A4"/>
    <w:rsid w:val="003E0AC5"/>
    <w:rsid w:val="003E16B3"/>
    <w:rsid w:val="003E7A0E"/>
    <w:rsid w:val="00425165"/>
    <w:rsid w:val="0042788C"/>
    <w:rsid w:val="00431200"/>
    <w:rsid w:val="00436D06"/>
    <w:rsid w:val="00444F29"/>
    <w:rsid w:val="00454521"/>
    <w:rsid w:val="00460A29"/>
    <w:rsid w:val="00461797"/>
    <w:rsid w:val="004719A7"/>
    <w:rsid w:val="004757A4"/>
    <w:rsid w:val="00475836"/>
    <w:rsid w:val="004763DD"/>
    <w:rsid w:val="00477CC0"/>
    <w:rsid w:val="00483CBF"/>
    <w:rsid w:val="0048470C"/>
    <w:rsid w:val="00490110"/>
    <w:rsid w:val="0049033C"/>
    <w:rsid w:val="004A6E6C"/>
    <w:rsid w:val="004B7DF4"/>
    <w:rsid w:val="004C31EC"/>
    <w:rsid w:val="004D1ACF"/>
    <w:rsid w:val="004D62B1"/>
    <w:rsid w:val="004E0A78"/>
    <w:rsid w:val="004E7E0E"/>
    <w:rsid w:val="004F0FA5"/>
    <w:rsid w:val="004F1515"/>
    <w:rsid w:val="0050043B"/>
    <w:rsid w:val="00501B78"/>
    <w:rsid w:val="00515C9B"/>
    <w:rsid w:val="0051722E"/>
    <w:rsid w:val="00520FD4"/>
    <w:rsid w:val="00534BB6"/>
    <w:rsid w:val="00536E13"/>
    <w:rsid w:val="00544F08"/>
    <w:rsid w:val="00557F8B"/>
    <w:rsid w:val="00563EF3"/>
    <w:rsid w:val="0058197E"/>
    <w:rsid w:val="0058237D"/>
    <w:rsid w:val="00587190"/>
    <w:rsid w:val="00591802"/>
    <w:rsid w:val="005971BA"/>
    <w:rsid w:val="005A0127"/>
    <w:rsid w:val="005A5904"/>
    <w:rsid w:val="005A7394"/>
    <w:rsid w:val="005B45FC"/>
    <w:rsid w:val="005C11C9"/>
    <w:rsid w:val="005C5B48"/>
    <w:rsid w:val="005E4780"/>
    <w:rsid w:val="005F0153"/>
    <w:rsid w:val="005F201B"/>
    <w:rsid w:val="006026D2"/>
    <w:rsid w:val="00611F05"/>
    <w:rsid w:val="00613F25"/>
    <w:rsid w:val="00621620"/>
    <w:rsid w:val="00625C17"/>
    <w:rsid w:val="00627BBB"/>
    <w:rsid w:val="00627F64"/>
    <w:rsid w:val="00643E28"/>
    <w:rsid w:val="00645191"/>
    <w:rsid w:val="00654E44"/>
    <w:rsid w:val="006675A8"/>
    <w:rsid w:val="00676CD4"/>
    <w:rsid w:val="00677627"/>
    <w:rsid w:val="0068080A"/>
    <w:rsid w:val="00686894"/>
    <w:rsid w:val="00696E02"/>
    <w:rsid w:val="006A277B"/>
    <w:rsid w:val="006A53C0"/>
    <w:rsid w:val="006A5C76"/>
    <w:rsid w:val="006A6CF2"/>
    <w:rsid w:val="006B25CE"/>
    <w:rsid w:val="006B3462"/>
    <w:rsid w:val="006B4CF9"/>
    <w:rsid w:val="006B5443"/>
    <w:rsid w:val="006B5B35"/>
    <w:rsid w:val="006D331F"/>
    <w:rsid w:val="006D3E2E"/>
    <w:rsid w:val="006D46EA"/>
    <w:rsid w:val="006F10A8"/>
    <w:rsid w:val="00701028"/>
    <w:rsid w:val="0070453D"/>
    <w:rsid w:val="007046BD"/>
    <w:rsid w:val="00705EE3"/>
    <w:rsid w:val="00707946"/>
    <w:rsid w:val="00707A73"/>
    <w:rsid w:val="00720DB3"/>
    <w:rsid w:val="0072181F"/>
    <w:rsid w:val="00725524"/>
    <w:rsid w:val="00725DAB"/>
    <w:rsid w:val="007353AE"/>
    <w:rsid w:val="00744908"/>
    <w:rsid w:val="00746CF0"/>
    <w:rsid w:val="00783CD4"/>
    <w:rsid w:val="00784003"/>
    <w:rsid w:val="007856C9"/>
    <w:rsid w:val="0079262E"/>
    <w:rsid w:val="00793C75"/>
    <w:rsid w:val="007A1CCA"/>
    <w:rsid w:val="007A2612"/>
    <w:rsid w:val="007A6F5C"/>
    <w:rsid w:val="007B562B"/>
    <w:rsid w:val="007C117F"/>
    <w:rsid w:val="007E115E"/>
    <w:rsid w:val="007E2C11"/>
    <w:rsid w:val="008129B9"/>
    <w:rsid w:val="00812E88"/>
    <w:rsid w:val="00831B2C"/>
    <w:rsid w:val="00832780"/>
    <w:rsid w:val="00834218"/>
    <w:rsid w:val="00835700"/>
    <w:rsid w:val="00843F97"/>
    <w:rsid w:val="008509E0"/>
    <w:rsid w:val="00854A68"/>
    <w:rsid w:val="00855E4C"/>
    <w:rsid w:val="00862E40"/>
    <w:rsid w:val="0087424C"/>
    <w:rsid w:val="00874DA6"/>
    <w:rsid w:val="00876A07"/>
    <w:rsid w:val="00877FD0"/>
    <w:rsid w:val="00897E4C"/>
    <w:rsid w:val="008A6083"/>
    <w:rsid w:val="008B38C2"/>
    <w:rsid w:val="008B6BC5"/>
    <w:rsid w:val="008C5CBE"/>
    <w:rsid w:val="008C6C0C"/>
    <w:rsid w:val="008D61E9"/>
    <w:rsid w:val="008E50FB"/>
    <w:rsid w:val="008E6F52"/>
    <w:rsid w:val="008E779F"/>
    <w:rsid w:val="008F1209"/>
    <w:rsid w:val="009021BB"/>
    <w:rsid w:val="009138A5"/>
    <w:rsid w:val="00913B3E"/>
    <w:rsid w:val="00917427"/>
    <w:rsid w:val="00933597"/>
    <w:rsid w:val="00936A7A"/>
    <w:rsid w:val="009373D4"/>
    <w:rsid w:val="00942209"/>
    <w:rsid w:val="0094645D"/>
    <w:rsid w:val="00946AFC"/>
    <w:rsid w:val="00955CC9"/>
    <w:rsid w:val="00961964"/>
    <w:rsid w:val="00963600"/>
    <w:rsid w:val="0096440C"/>
    <w:rsid w:val="00964A52"/>
    <w:rsid w:val="00973F46"/>
    <w:rsid w:val="00994A8A"/>
    <w:rsid w:val="009A03CF"/>
    <w:rsid w:val="009A2E79"/>
    <w:rsid w:val="009B6E64"/>
    <w:rsid w:val="009C0295"/>
    <w:rsid w:val="009C49D8"/>
    <w:rsid w:val="009C6A11"/>
    <w:rsid w:val="009D26C7"/>
    <w:rsid w:val="009D27FD"/>
    <w:rsid w:val="009D2ABB"/>
    <w:rsid w:val="009E3AC7"/>
    <w:rsid w:val="009F2C17"/>
    <w:rsid w:val="00A032B0"/>
    <w:rsid w:val="00A102E4"/>
    <w:rsid w:val="00A1282D"/>
    <w:rsid w:val="00A14058"/>
    <w:rsid w:val="00A14E73"/>
    <w:rsid w:val="00A15B12"/>
    <w:rsid w:val="00A246CF"/>
    <w:rsid w:val="00A30D84"/>
    <w:rsid w:val="00A34367"/>
    <w:rsid w:val="00A45726"/>
    <w:rsid w:val="00A535FB"/>
    <w:rsid w:val="00A54C31"/>
    <w:rsid w:val="00A61AF8"/>
    <w:rsid w:val="00A70FC7"/>
    <w:rsid w:val="00A72A27"/>
    <w:rsid w:val="00A7451A"/>
    <w:rsid w:val="00A7579B"/>
    <w:rsid w:val="00A765D5"/>
    <w:rsid w:val="00A834F1"/>
    <w:rsid w:val="00A86C7F"/>
    <w:rsid w:val="00A90DAE"/>
    <w:rsid w:val="00A943F4"/>
    <w:rsid w:val="00A96D2B"/>
    <w:rsid w:val="00AA0B2A"/>
    <w:rsid w:val="00AA15D1"/>
    <w:rsid w:val="00AA6C10"/>
    <w:rsid w:val="00AB23DE"/>
    <w:rsid w:val="00AB377F"/>
    <w:rsid w:val="00AC6638"/>
    <w:rsid w:val="00AD61D5"/>
    <w:rsid w:val="00AE46B7"/>
    <w:rsid w:val="00AE6D61"/>
    <w:rsid w:val="00AF11F7"/>
    <w:rsid w:val="00AF4972"/>
    <w:rsid w:val="00B03CA4"/>
    <w:rsid w:val="00B17ADE"/>
    <w:rsid w:val="00B370D2"/>
    <w:rsid w:val="00B37576"/>
    <w:rsid w:val="00B43DC7"/>
    <w:rsid w:val="00B45889"/>
    <w:rsid w:val="00B51834"/>
    <w:rsid w:val="00B53E11"/>
    <w:rsid w:val="00B54BF9"/>
    <w:rsid w:val="00B57BF3"/>
    <w:rsid w:val="00B640FE"/>
    <w:rsid w:val="00B76C47"/>
    <w:rsid w:val="00B80302"/>
    <w:rsid w:val="00B80BCF"/>
    <w:rsid w:val="00B85B83"/>
    <w:rsid w:val="00B860A2"/>
    <w:rsid w:val="00B92681"/>
    <w:rsid w:val="00BA7FDC"/>
    <w:rsid w:val="00BC131C"/>
    <w:rsid w:val="00BC2B3A"/>
    <w:rsid w:val="00BC3307"/>
    <w:rsid w:val="00BC5C69"/>
    <w:rsid w:val="00BD1C6E"/>
    <w:rsid w:val="00BD7195"/>
    <w:rsid w:val="00BE2257"/>
    <w:rsid w:val="00BE4FC1"/>
    <w:rsid w:val="00BE7A35"/>
    <w:rsid w:val="00C05776"/>
    <w:rsid w:val="00C07C34"/>
    <w:rsid w:val="00C111C2"/>
    <w:rsid w:val="00C14383"/>
    <w:rsid w:val="00C26183"/>
    <w:rsid w:val="00C31061"/>
    <w:rsid w:val="00C312EC"/>
    <w:rsid w:val="00C31EC0"/>
    <w:rsid w:val="00C31ED2"/>
    <w:rsid w:val="00C33ABE"/>
    <w:rsid w:val="00C473E2"/>
    <w:rsid w:val="00C54A0C"/>
    <w:rsid w:val="00C54F63"/>
    <w:rsid w:val="00C57047"/>
    <w:rsid w:val="00C5730C"/>
    <w:rsid w:val="00C62F7A"/>
    <w:rsid w:val="00C74588"/>
    <w:rsid w:val="00C836C6"/>
    <w:rsid w:val="00C863F0"/>
    <w:rsid w:val="00C94A81"/>
    <w:rsid w:val="00C972C0"/>
    <w:rsid w:val="00C97F7F"/>
    <w:rsid w:val="00CA24D6"/>
    <w:rsid w:val="00CA30DA"/>
    <w:rsid w:val="00CA4723"/>
    <w:rsid w:val="00CA633A"/>
    <w:rsid w:val="00CB1F6F"/>
    <w:rsid w:val="00CB2D63"/>
    <w:rsid w:val="00CB2ECC"/>
    <w:rsid w:val="00CB3441"/>
    <w:rsid w:val="00CB40E9"/>
    <w:rsid w:val="00CB4F7A"/>
    <w:rsid w:val="00CB5A66"/>
    <w:rsid w:val="00CC1A53"/>
    <w:rsid w:val="00CC31A1"/>
    <w:rsid w:val="00CC6993"/>
    <w:rsid w:val="00CD4E79"/>
    <w:rsid w:val="00CE75E9"/>
    <w:rsid w:val="00CF3BFA"/>
    <w:rsid w:val="00D00458"/>
    <w:rsid w:val="00D142BA"/>
    <w:rsid w:val="00D162D3"/>
    <w:rsid w:val="00D238B5"/>
    <w:rsid w:val="00D33C25"/>
    <w:rsid w:val="00D35F20"/>
    <w:rsid w:val="00D438F9"/>
    <w:rsid w:val="00D46FFD"/>
    <w:rsid w:val="00D5682A"/>
    <w:rsid w:val="00D6383E"/>
    <w:rsid w:val="00D64A7D"/>
    <w:rsid w:val="00D651BA"/>
    <w:rsid w:val="00D70093"/>
    <w:rsid w:val="00D72ED7"/>
    <w:rsid w:val="00D977B2"/>
    <w:rsid w:val="00DB2B00"/>
    <w:rsid w:val="00DB4132"/>
    <w:rsid w:val="00DB6661"/>
    <w:rsid w:val="00DC2EF8"/>
    <w:rsid w:val="00DC307E"/>
    <w:rsid w:val="00DC77BF"/>
    <w:rsid w:val="00DD2DA6"/>
    <w:rsid w:val="00DE258F"/>
    <w:rsid w:val="00DE7D51"/>
    <w:rsid w:val="00E0721F"/>
    <w:rsid w:val="00E31BCD"/>
    <w:rsid w:val="00E416FC"/>
    <w:rsid w:val="00E44892"/>
    <w:rsid w:val="00E47304"/>
    <w:rsid w:val="00E5307A"/>
    <w:rsid w:val="00E555CD"/>
    <w:rsid w:val="00E751B0"/>
    <w:rsid w:val="00E75397"/>
    <w:rsid w:val="00E906DA"/>
    <w:rsid w:val="00E939B0"/>
    <w:rsid w:val="00EB74C9"/>
    <w:rsid w:val="00EB7BD9"/>
    <w:rsid w:val="00EC230B"/>
    <w:rsid w:val="00EC6F65"/>
    <w:rsid w:val="00EF08D3"/>
    <w:rsid w:val="00EF7AE9"/>
    <w:rsid w:val="00F00014"/>
    <w:rsid w:val="00F13963"/>
    <w:rsid w:val="00F13C00"/>
    <w:rsid w:val="00F16928"/>
    <w:rsid w:val="00F17521"/>
    <w:rsid w:val="00F4118C"/>
    <w:rsid w:val="00F443A7"/>
    <w:rsid w:val="00F5215A"/>
    <w:rsid w:val="00F563F5"/>
    <w:rsid w:val="00F617A4"/>
    <w:rsid w:val="00F63033"/>
    <w:rsid w:val="00F7556F"/>
    <w:rsid w:val="00F808CB"/>
    <w:rsid w:val="00F80CEC"/>
    <w:rsid w:val="00F85E2B"/>
    <w:rsid w:val="00F86495"/>
    <w:rsid w:val="00F92359"/>
    <w:rsid w:val="00F9735B"/>
    <w:rsid w:val="00FA1EBA"/>
    <w:rsid w:val="00FA4E3F"/>
    <w:rsid w:val="00FB68F5"/>
    <w:rsid w:val="00FB6D25"/>
    <w:rsid w:val="00FB7534"/>
    <w:rsid w:val="00FB7BB1"/>
    <w:rsid w:val="00FD0453"/>
    <w:rsid w:val="00FE49D6"/>
    <w:rsid w:val="00FF3102"/>
    <w:rsid w:val="00FF537D"/>
    <w:rsid w:val="00FF5ABA"/>
    <w:rsid w:val="46A772AB"/>
    <w:rsid w:val="57B15968"/>
    <w:rsid w:val="7A3AE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C7F3B"/>
  <w15:docId w15:val="{76590B98-EC49-4E22-B9DD-B719631C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B48"/>
    <w:pPr>
      <w:spacing w:after="200" w:line="276" w:lineRule="auto"/>
    </w:pPr>
    <w:rPr>
      <w:sz w:val="22"/>
      <w:szCs w:val="22"/>
    </w:rPr>
  </w:style>
  <w:style w:type="paragraph" w:styleId="Heading2">
    <w:name w:val="heading 2"/>
    <w:basedOn w:val="Normal"/>
    <w:next w:val="Normal"/>
    <w:link w:val="Heading2Char"/>
    <w:unhideWhenUsed/>
    <w:qFormat/>
    <w:rsid w:val="00D651BA"/>
    <w:pPr>
      <w:spacing w:before="60" w:after="120" w:line="240" w:lineRule="auto"/>
      <w:outlineLvl w:val="1"/>
    </w:pPr>
    <w:rPr>
      <w:rFonts w:ascii="Corbel" w:hAnsi="Corbel"/>
      <w:b/>
      <w:bCs/>
      <w:color w:val="D31145"/>
      <w:sz w:val="3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yGroup12">
    <w:name w:val="Hay Group 12"/>
    <w:basedOn w:val="Normal"/>
    <w:rsid w:val="002D03B5"/>
    <w:pPr>
      <w:spacing w:after="0" w:line="240" w:lineRule="auto"/>
    </w:pPr>
    <w:rPr>
      <w:rFonts w:ascii="Times New Roman" w:hAnsi="Times New Roman" w:cs="Arial"/>
      <w:sz w:val="24"/>
      <w:szCs w:val="24"/>
      <w:lang w:val="en-US"/>
    </w:rPr>
  </w:style>
  <w:style w:type="character" w:customStyle="1" w:styleId="HayGroup11Char">
    <w:name w:val="Hay Group 11 Char"/>
    <w:link w:val="HayGroup11"/>
    <w:locked/>
    <w:rsid w:val="002D03B5"/>
    <w:rPr>
      <w:szCs w:val="24"/>
      <w:lang w:val="en-US"/>
    </w:rPr>
  </w:style>
  <w:style w:type="paragraph" w:customStyle="1" w:styleId="HayGroup11">
    <w:name w:val="Hay Group 11"/>
    <w:basedOn w:val="Normal"/>
    <w:link w:val="HayGroup11Char"/>
    <w:rsid w:val="002D03B5"/>
    <w:pPr>
      <w:spacing w:after="0" w:line="240" w:lineRule="auto"/>
    </w:pPr>
    <w:rPr>
      <w:sz w:val="20"/>
      <w:szCs w:val="24"/>
      <w:lang w:val="en-US"/>
    </w:rPr>
  </w:style>
  <w:style w:type="paragraph" w:styleId="Title">
    <w:name w:val="Title"/>
    <w:basedOn w:val="Normal"/>
    <w:link w:val="TitleChar"/>
    <w:qFormat/>
    <w:rsid w:val="0079262E"/>
    <w:pPr>
      <w:spacing w:after="0" w:line="240" w:lineRule="auto"/>
      <w:jc w:val="center"/>
    </w:pPr>
    <w:rPr>
      <w:rFonts w:ascii="Arial" w:hAnsi="Arial"/>
      <w:b/>
      <w:sz w:val="28"/>
      <w:szCs w:val="24"/>
      <w:u w:val="single"/>
    </w:rPr>
  </w:style>
  <w:style w:type="character" w:customStyle="1" w:styleId="TitleChar">
    <w:name w:val="Title Char"/>
    <w:link w:val="Title"/>
    <w:rsid w:val="0079262E"/>
    <w:rPr>
      <w:rFonts w:ascii="Arial" w:eastAsia="Times New Roman" w:hAnsi="Arial" w:cs="Arial"/>
      <w:b/>
      <w:sz w:val="28"/>
      <w:szCs w:val="24"/>
      <w:u w:val="single"/>
    </w:rPr>
  </w:style>
  <w:style w:type="paragraph" w:styleId="PlainText">
    <w:name w:val="Plain Text"/>
    <w:basedOn w:val="Normal"/>
    <w:link w:val="PlainTextChar"/>
    <w:rsid w:val="00DB2B00"/>
    <w:pPr>
      <w:spacing w:after="0" w:line="240" w:lineRule="auto"/>
    </w:pPr>
    <w:rPr>
      <w:rFonts w:ascii="Arial" w:hAnsi="Arial"/>
      <w:sz w:val="24"/>
      <w:szCs w:val="20"/>
    </w:rPr>
  </w:style>
  <w:style w:type="character" w:customStyle="1" w:styleId="PlainTextChar">
    <w:name w:val="Plain Text Char"/>
    <w:link w:val="PlainText"/>
    <w:rsid w:val="00DB2B00"/>
    <w:rPr>
      <w:rFonts w:ascii="Arial" w:eastAsia="Times New Roman" w:hAnsi="Arial" w:cs="Times New Roman"/>
      <w:sz w:val="24"/>
      <w:szCs w:val="20"/>
    </w:rPr>
  </w:style>
  <w:style w:type="paragraph" w:styleId="BodyText2">
    <w:name w:val="Body Text 2"/>
    <w:basedOn w:val="Normal"/>
    <w:link w:val="BodyText2Char"/>
    <w:rsid w:val="00DB2B00"/>
    <w:pPr>
      <w:spacing w:after="0" w:line="240" w:lineRule="auto"/>
      <w:jc w:val="center"/>
    </w:pPr>
    <w:rPr>
      <w:rFonts w:ascii="Arial" w:hAnsi="Arial"/>
      <w:sz w:val="16"/>
      <w:szCs w:val="20"/>
      <w:lang w:val="en-US"/>
    </w:rPr>
  </w:style>
  <w:style w:type="character" w:customStyle="1" w:styleId="BodyText2Char">
    <w:name w:val="Body Text 2 Char"/>
    <w:link w:val="BodyText2"/>
    <w:rsid w:val="00DB2B00"/>
    <w:rPr>
      <w:rFonts w:ascii="Arial" w:eastAsia="Times New Roman" w:hAnsi="Arial" w:cs="Times New Roman"/>
      <w:sz w:val="16"/>
      <w:szCs w:val="20"/>
      <w:lang w:val="en-US" w:eastAsia="en-GB"/>
    </w:rPr>
  </w:style>
  <w:style w:type="paragraph" w:styleId="ListParagraph">
    <w:name w:val="List Paragraph"/>
    <w:basedOn w:val="Normal"/>
    <w:link w:val="ListParagraphChar"/>
    <w:uiPriority w:val="34"/>
    <w:qFormat/>
    <w:rsid w:val="004B7DF4"/>
    <w:pPr>
      <w:ind w:left="720"/>
      <w:contextualSpacing/>
    </w:pPr>
  </w:style>
  <w:style w:type="paragraph" w:styleId="BalloonText">
    <w:name w:val="Balloon Text"/>
    <w:basedOn w:val="Normal"/>
    <w:link w:val="BalloonTextChar"/>
    <w:uiPriority w:val="99"/>
    <w:semiHidden/>
    <w:unhideWhenUsed/>
    <w:rsid w:val="00A032B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032B0"/>
    <w:rPr>
      <w:rFonts w:ascii="Tahoma" w:hAnsi="Tahoma" w:cs="Tahoma"/>
      <w:sz w:val="16"/>
      <w:szCs w:val="16"/>
    </w:rPr>
  </w:style>
  <w:style w:type="paragraph" w:styleId="Header">
    <w:name w:val="header"/>
    <w:basedOn w:val="Normal"/>
    <w:link w:val="HeaderChar"/>
    <w:uiPriority w:val="99"/>
    <w:unhideWhenUsed/>
    <w:rsid w:val="0093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3D4"/>
    <w:rPr>
      <w:sz w:val="22"/>
      <w:szCs w:val="22"/>
    </w:rPr>
  </w:style>
  <w:style w:type="paragraph" w:styleId="Footer">
    <w:name w:val="footer"/>
    <w:basedOn w:val="Normal"/>
    <w:link w:val="FooterChar"/>
    <w:uiPriority w:val="99"/>
    <w:unhideWhenUsed/>
    <w:rsid w:val="0093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3D4"/>
    <w:rPr>
      <w:sz w:val="22"/>
      <w:szCs w:val="22"/>
    </w:rPr>
  </w:style>
  <w:style w:type="paragraph" w:customStyle="1" w:styleId="TableText">
    <w:name w:val="Table Text"/>
    <w:basedOn w:val="Normal"/>
    <w:rsid w:val="0072181F"/>
    <w:pPr>
      <w:tabs>
        <w:tab w:val="left" w:pos="720"/>
        <w:tab w:val="left" w:pos="1440"/>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Pa3">
    <w:name w:val="Pa3"/>
    <w:basedOn w:val="Normal"/>
    <w:next w:val="Normal"/>
    <w:uiPriority w:val="99"/>
    <w:rsid w:val="001A7954"/>
    <w:pPr>
      <w:autoSpaceDE w:val="0"/>
      <w:autoSpaceDN w:val="0"/>
      <w:adjustRightInd w:val="0"/>
      <w:spacing w:after="0" w:line="221" w:lineRule="atLeast"/>
    </w:pPr>
    <w:rPr>
      <w:rFonts w:ascii="Arial" w:hAnsi="Arial" w:cs="Arial"/>
      <w:sz w:val="24"/>
      <w:szCs w:val="24"/>
    </w:rPr>
  </w:style>
  <w:style w:type="paragraph" w:customStyle="1" w:styleId="Default">
    <w:name w:val="Default"/>
    <w:rsid w:val="00CC699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C6993"/>
    <w:rPr>
      <w:sz w:val="16"/>
      <w:szCs w:val="16"/>
    </w:rPr>
  </w:style>
  <w:style w:type="paragraph" w:styleId="CommentText">
    <w:name w:val="annotation text"/>
    <w:basedOn w:val="Normal"/>
    <w:link w:val="CommentTextChar"/>
    <w:uiPriority w:val="99"/>
    <w:semiHidden/>
    <w:unhideWhenUsed/>
    <w:rsid w:val="00CC6993"/>
    <w:pPr>
      <w:spacing w:line="240" w:lineRule="auto"/>
    </w:pPr>
    <w:rPr>
      <w:sz w:val="20"/>
      <w:szCs w:val="20"/>
    </w:rPr>
  </w:style>
  <w:style w:type="character" w:customStyle="1" w:styleId="CommentTextChar">
    <w:name w:val="Comment Text Char"/>
    <w:basedOn w:val="DefaultParagraphFont"/>
    <w:link w:val="CommentText"/>
    <w:uiPriority w:val="99"/>
    <w:semiHidden/>
    <w:rsid w:val="00CC6993"/>
  </w:style>
  <w:style w:type="paragraph" w:styleId="CommentSubject">
    <w:name w:val="annotation subject"/>
    <w:basedOn w:val="CommentText"/>
    <w:next w:val="CommentText"/>
    <w:link w:val="CommentSubjectChar"/>
    <w:uiPriority w:val="99"/>
    <w:semiHidden/>
    <w:unhideWhenUsed/>
    <w:rsid w:val="00CC6993"/>
    <w:rPr>
      <w:b/>
      <w:bCs/>
    </w:rPr>
  </w:style>
  <w:style w:type="character" w:customStyle="1" w:styleId="CommentSubjectChar">
    <w:name w:val="Comment Subject Char"/>
    <w:basedOn w:val="CommentTextChar"/>
    <w:link w:val="CommentSubject"/>
    <w:uiPriority w:val="99"/>
    <w:semiHidden/>
    <w:rsid w:val="00CC6993"/>
    <w:rPr>
      <w:b/>
      <w:bCs/>
    </w:rPr>
  </w:style>
  <w:style w:type="table" w:customStyle="1" w:styleId="TableGrid0">
    <w:name w:val="TableGrid"/>
    <w:rsid w:val="00831B2C"/>
    <w:rPr>
      <w:sz w:val="22"/>
      <w:szCs w:val="22"/>
    </w:rPr>
    <w:tblPr>
      <w:tblCellMar>
        <w:top w:w="0" w:type="dxa"/>
        <w:left w:w="0" w:type="dxa"/>
        <w:bottom w:w="0" w:type="dxa"/>
        <w:right w:w="0" w:type="dxa"/>
      </w:tblCellMar>
    </w:tblPr>
  </w:style>
  <w:style w:type="character" w:customStyle="1" w:styleId="Heading2Char">
    <w:name w:val="Heading 2 Char"/>
    <w:basedOn w:val="DefaultParagraphFont"/>
    <w:link w:val="Heading2"/>
    <w:rsid w:val="00D651BA"/>
    <w:rPr>
      <w:rFonts w:ascii="Corbel" w:hAnsi="Corbel"/>
      <w:b/>
      <w:bCs/>
      <w:color w:val="D31145"/>
      <w:sz w:val="32"/>
      <w:szCs w:val="26"/>
      <w:lang w:eastAsia="en-US"/>
    </w:rPr>
  </w:style>
  <w:style w:type="character" w:customStyle="1" w:styleId="ListParagraphChar">
    <w:name w:val="List Paragraph Char"/>
    <w:link w:val="ListParagraph"/>
    <w:uiPriority w:val="34"/>
    <w:locked/>
    <w:rsid w:val="00D651BA"/>
    <w:rPr>
      <w:sz w:val="22"/>
      <w:szCs w:val="22"/>
    </w:rPr>
  </w:style>
  <w:style w:type="table" w:customStyle="1" w:styleId="TableGrid1">
    <w:name w:val="Table Grid1"/>
    <w:basedOn w:val="TableNormal"/>
    <w:next w:val="TableGrid"/>
    <w:uiPriority w:val="39"/>
    <w:rsid w:val="00E44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5598">
      <w:bodyDiv w:val="1"/>
      <w:marLeft w:val="0"/>
      <w:marRight w:val="0"/>
      <w:marTop w:val="0"/>
      <w:marBottom w:val="0"/>
      <w:divBdr>
        <w:top w:val="none" w:sz="0" w:space="0" w:color="auto"/>
        <w:left w:val="none" w:sz="0" w:space="0" w:color="auto"/>
        <w:bottom w:val="none" w:sz="0" w:space="0" w:color="auto"/>
        <w:right w:val="none" w:sz="0" w:space="0" w:color="auto"/>
      </w:divBdr>
    </w:div>
    <w:div w:id="130446997">
      <w:bodyDiv w:val="1"/>
      <w:marLeft w:val="0"/>
      <w:marRight w:val="0"/>
      <w:marTop w:val="0"/>
      <w:marBottom w:val="0"/>
      <w:divBdr>
        <w:top w:val="none" w:sz="0" w:space="0" w:color="auto"/>
        <w:left w:val="none" w:sz="0" w:space="0" w:color="auto"/>
        <w:bottom w:val="none" w:sz="0" w:space="0" w:color="auto"/>
        <w:right w:val="none" w:sz="0" w:space="0" w:color="auto"/>
      </w:divBdr>
    </w:div>
    <w:div w:id="178467433">
      <w:bodyDiv w:val="1"/>
      <w:marLeft w:val="0"/>
      <w:marRight w:val="0"/>
      <w:marTop w:val="0"/>
      <w:marBottom w:val="0"/>
      <w:divBdr>
        <w:top w:val="none" w:sz="0" w:space="0" w:color="auto"/>
        <w:left w:val="none" w:sz="0" w:space="0" w:color="auto"/>
        <w:bottom w:val="none" w:sz="0" w:space="0" w:color="auto"/>
        <w:right w:val="none" w:sz="0" w:space="0" w:color="auto"/>
      </w:divBdr>
    </w:div>
    <w:div w:id="407045579">
      <w:bodyDiv w:val="1"/>
      <w:marLeft w:val="0"/>
      <w:marRight w:val="0"/>
      <w:marTop w:val="0"/>
      <w:marBottom w:val="0"/>
      <w:divBdr>
        <w:top w:val="none" w:sz="0" w:space="0" w:color="auto"/>
        <w:left w:val="none" w:sz="0" w:space="0" w:color="auto"/>
        <w:bottom w:val="none" w:sz="0" w:space="0" w:color="auto"/>
        <w:right w:val="none" w:sz="0" w:space="0" w:color="auto"/>
      </w:divBdr>
    </w:div>
    <w:div w:id="629559630">
      <w:bodyDiv w:val="1"/>
      <w:marLeft w:val="0"/>
      <w:marRight w:val="0"/>
      <w:marTop w:val="0"/>
      <w:marBottom w:val="0"/>
      <w:divBdr>
        <w:top w:val="none" w:sz="0" w:space="0" w:color="auto"/>
        <w:left w:val="none" w:sz="0" w:space="0" w:color="auto"/>
        <w:bottom w:val="none" w:sz="0" w:space="0" w:color="auto"/>
        <w:right w:val="none" w:sz="0" w:space="0" w:color="auto"/>
      </w:divBdr>
    </w:div>
    <w:div w:id="803541092">
      <w:bodyDiv w:val="1"/>
      <w:marLeft w:val="0"/>
      <w:marRight w:val="0"/>
      <w:marTop w:val="0"/>
      <w:marBottom w:val="0"/>
      <w:divBdr>
        <w:top w:val="none" w:sz="0" w:space="0" w:color="auto"/>
        <w:left w:val="none" w:sz="0" w:space="0" w:color="auto"/>
        <w:bottom w:val="none" w:sz="0" w:space="0" w:color="auto"/>
        <w:right w:val="none" w:sz="0" w:space="0" w:color="auto"/>
      </w:divBdr>
    </w:div>
    <w:div w:id="1058555847">
      <w:bodyDiv w:val="1"/>
      <w:marLeft w:val="0"/>
      <w:marRight w:val="0"/>
      <w:marTop w:val="0"/>
      <w:marBottom w:val="0"/>
      <w:divBdr>
        <w:top w:val="none" w:sz="0" w:space="0" w:color="auto"/>
        <w:left w:val="none" w:sz="0" w:space="0" w:color="auto"/>
        <w:bottom w:val="none" w:sz="0" w:space="0" w:color="auto"/>
        <w:right w:val="none" w:sz="0" w:space="0" w:color="auto"/>
      </w:divBdr>
    </w:div>
    <w:div w:id="1106536711">
      <w:bodyDiv w:val="1"/>
      <w:marLeft w:val="0"/>
      <w:marRight w:val="0"/>
      <w:marTop w:val="0"/>
      <w:marBottom w:val="0"/>
      <w:divBdr>
        <w:top w:val="none" w:sz="0" w:space="0" w:color="auto"/>
        <w:left w:val="none" w:sz="0" w:space="0" w:color="auto"/>
        <w:bottom w:val="none" w:sz="0" w:space="0" w:color="auto"/>
        <w:right w:val="none" w:sz="0" w:space="0" w:color="auto"/>
      </w:divBdr>
    </w:div>
    <w:div w:id="1164399574">
      <w:bodyDiv w:val="1"/>
      <w:marLeft w:val="0"/>
      <w:marRight w:val="0"/>
      <w:marTop w:val="0"/>
      <w:marBottom w:val="0"/>
      <w:divBdr>
        <w:top w:val="none" w:sz="0" w:space="0" w:color="auto"/>
        <w:left w:val="none" w:sz="0" w:space="0" w:color="auto"/>
        <w:bottom w:val="none" w:sz="0" w:space="0" w:color="auto"/>
        <w:right w:val="none" w:sz="0" w:space="0" w:color="auto"/>
      </w:divBdr>
    </w:div>
    <w:div w:id="1204098191">
      <w:bodyDiv w:val="1"/>
      <w:marLeft w:val="0"/>
      <w:marRight w:val="0"/>
      <w:marTop w:val="0"/>
      <w:marBottom w:val="0"/>
      <w:divBdr>
        <w:top w:val="none" w:sz="0" w:space="0" w:color="auto"/>
        <w:left w:val="none" w:sz="0" w:space="0" w:color="auto"/>
        <w:bottom w:val="none" w:sz="0" w:space="0" w:color="auto"/>
        <w:right w:val="none" w:sz="0" w:space="0" w:color="auto"/>
      </w:divBdr>
    </w:div>
    <w:div w:id="1346051497">
      <w:bodyDiv w:val="1"/>
      <w:marLeft w:val="0"/>
      <w:marRight w:val="0"/>
      <w:marTop w:val="0"/>
      <w:marBottom w:val="0"/>
      <w:divBdr>
        <w:top w:val="none" w:sz="0" w:space="0" w:color="auto"/>
        <w:left w:val="none" w:sz="0" w:space="0" w:color="auto"/>
        <w:bottom w:val="none" w:sz="0" w:space="0" w:color="auto"/>
        <w:right w:val="none" w:sz="0" w:space="0" w:color="auto"/>
      </w:divBdr>
    </w:div>
    <w:div w:id="1390106894">
      <w:bodyDiv w:val="1"/>
      <w:marLeft w:val="0"/>
      <w:marRight w:val="0"/>
      <w:marTop w:val="0"/>
      <w:marBottom w:val="0"/>
      <w:divBdr>
        <w:top w:val="none" w:sz="0" w:space="0" w:color="auto"/>
        <w:left w:val="none" w:sz="0" w:space="0" w:color="auto"/>
        <w:bottom w:val="none" w:sz="0" w:space="0" w:color="auto"/>
        <w:right w:val="none" w:sz="0" w:space="0" w:color="auto"/>
      </w:divBdr>
    </w:div>
    <w:div w:id="1463302599">
      <w:bodyDiv w:val="1"/>
      <w:marLeft w:val="0"/>
      <w:marRight w:val="0"/>
      <w:marTop w:val="0"/>
      <w:marBottom w:val="0"/>
      <w:divBdr>
        <w:top w:val="none" w:sz="0" w:space="0" w:color="auto"/>
        <w:left w:val="none" w:sz="0" w:space="0" w:color="auto"/>
        <w:bottom w:val="none" w:sz="0" w:space="0" w:color="auto"/>
        <w:right w:val="none" w:sz="0" w:space="0" w:color="auto"/>
      </w:divBdr>
    </w:div>
    <w:div w:id="1538733591">
      <w:bodyDiv w:val="1"/>
      <w:marLeft w:val="0"/>
      <w:marRight w:val="0"/>
      <w:marTop w:val="0"/>
      <w:marBottom w:val="0"/>
      <w:divBdr>
        <w:top w:val="none" w:sz="0" w:space="0" w:color="auto"/>
        <w:left w:val="none" w:sz="0" w:space="0" w:color="auto"/>
        <w:bottom w:val="none" w:sz="0" w:space="0" w:color="auto"/>
        <w:right w:val="none" w:sz="0" w:space="0" w:color="auto"/>
      </w:divBdr>
    </w:div>
    <w:div w:id="1693914251">
      <w:bodyDiv w:val="1"/>
      <w:marLeft w:val="0"/>
      <w:marRight w:val="0"/>
      <w:marTop w:val="0"/>
      <w:marBottom w:val="0"/>
      <w:divBdr>
        <w:top w:val="none" w:sz="0" w:space="0" w:color="auto"/>
        <w:left w:val="none" w:sz="0" w:space="0" w:color="auto"/>
        <w:bottom w:val="none" w:sz="0" w:space="0" w:color="auto"/>
        <w:right w:val="none" w:sz="0" w:space="0" w:color="auto"/>
      </w:divBdr>
    </w:div>
    <w:div w:id="1796827632">
      <w:bodyDiv w:val="1"/>
      <w:marLeft w:val="0"/>
      <w:marRight w:val="0"/>
      <w:marTop w:val="0"/>
      <w:marBottom w:val="0"/>
      <w:divBdr>
        <w:top w:val="none" w:sz="0" w:space="0" w:color="auto"/>
        <w:left w:val="none" w:sz="0" w:space="0" w:color="auto"/>
        <w:bottom w:val="none" w:sz="0" w:space="0" w:color="auto"/>
        <w:right w:val="none" w:sz="0" w:space="0" w:color="auto"/>
      </w:divBdr>
    </w:div>
    <w:div w:id="1825849665">
      <w:bodyDiv w:val="1"/>
      <w:marLeft w:val="0"/>
      <w:marRight w:val="0"/>
      <w:marTop w:val="0"/>
      <w:marBottom w:val="0"/>
      <w:divBdr>
        <w:top w:val="none" w:sz="0" w:space="0" w:color="auto"/>
        <w:left w:val="none" w:sz="0" w:space="0" w:color="auto"/>
        <w:bottom w:val="none" w:sz="0" w:space="0" w:color="auto"/>
        <w:right w:val="none" w:sz="0" w:space="0" w:color="auto"/>
      </w:divBdr>
      <w:divsChild>
        <w:div w:id="925575307">
          <w:marLeft w:val="0"/>
          <w:marRight w:val="0"/>
          <w:marTop w:val="0"/>
          <w:marBottom w:val="0"/>
          <w:divBdr>
            <w:top w:val="none" w:sz="0" w:space="0" w:color="auto"/>
            <w:left w:val="none" w:sz="0" w:space="0" w:color="auto"/>
            <w:bottom w:val="none" w:sz="0" w:space="0" w:color="auto"/>
            <w:right w:val="none" w:sz="0" w:space="0" w:color="auto"/>
          </w:divBdr>
          <w:divsChild>
            <w:div w:id="1334797954">
              <w:marLeft w:val="0"/>
              <w:marRight w:val="0"/>
              <w:marTop w:val="0"/>
              <w:marBottom w:val="0"/>
              <w:divBdr>
                <w:top w:val="none" w:sz="0" w:space="0" w:color="auto"/>
                <w:left w:val="none" w:sz="0" w:space="0" w:color="auto"/>
                <w:bottom w:val="none" w:sz="0" w:space="0" w:color="auto"/>
                <w:right w:val="none" w:sz="0" w:space="0" w:color="auto"/>
              </w:divBdr>
              <w:divsChild>
                <w:div w:id="249824458">
                  <w:marLeft w:val="0"/>
                  <w:marRight w:val="0"/>
                  <w:marTop w:val="0"/>
                  <w:marBottom w:val="0"/>
                  <w:divBdr>
                    <w:top w:val="none" w:sz="0" w:space="0" w:color="auto"/>
                    <w:left w:val="none" w:sz="0" w:space="0" w:color="auto"/>
                    <w:bottom w:val="none" w:sz="0" w:space="0" w:color="auto"/>
                    <w:right w:val="none" w:sz="0" w:space="0" w:color="auto"/>
                  </w:divBdr>
                  <w:divsChild>
                    <w:div w:id="2007246701">
                      <w:marLeft w:val="0"/>
                      <w:marRight w:val="0"/>
                      <w:marTop w:val="0"/>
                      <w:marBottom w:val="0"/>
                      <w:divBdr>
                        <w:top w:val="none" w:sz="0" w:space="0" w:color="auto"/>
                        <w:left w:val="none" w:sz="0" w:space="0" w:color="auto"/>
                        <w:bottom w:val="none" w:sz="0" w:space="0" w:color="auto"/>
                        <w:right w:val="none" w:sz="0" w:space="0" w:color="auto"/>
                      </w:divBdr>
                      <w:divsChild>
                        <w:div w:id="19554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15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57010-3A4B-44A9-BF2B-970530F60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2074</Words>
  <Characters>11827</Characters>
  <Application>Microsoft Office Word</Application>
  <DocSecurity>0</DocSecurity>
  <Lines>98</Lines>
  <Paragraphs>27</Paragraphs>
  <ScaleCrop>false</ScaleCrop>
  <Company>Lancashire County Council</Company>
  <LinksUpToDate>false</LinksUpToDate>
  <CharactersWithSpaces>13874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aaddison001</dc:creator>
  <cp:keywords/>
  <cp:lastModifiedBy>Le, Clare</cp:lastModifiedBy>
  <cp:revision>2</cp:revision>
  <cp:lastPrinted>2017-11-07T10:18:00Z</cp:lastPrinted>
  <dcterms:created xsi:type="dcterms:W3CDTF">2024-02-05T09:54:00Z</dcterms:created>
  <dcterms:modified xsi:type="dcterms:W3CDTF">2024-02-05T09:54:00Z</dcterms:modified>
</cp:coreProperties>
</file>