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31" w:type="dxa"/>
        <w:tblInd w:w="817" w:type="dxa"/>
        <w:tblLook w:val="04A0"/>
      </w:tblPr>
      <w:tblGrid>
        <w:gridCol w:w="5103"/>
        <w:gridCol w:w="142"/>
        <w:gridCol w:w="283"/>
        <w:gridCol w:w="5103"/>
      </w:tblGrid>
      <w:tr w:rsidR="00692EB6" w:rsidRPr="00BE6992" w:rsidTr="00013A9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92EB6" w:rsidRPr="00606ACE" w:rsidRDefault="00015D9F" w:rsidP="00692EB6">
            <w:pPr>
              <w:jc w:val="center"/>
              <w:rPr>
                <w:rFonts w:asciiTheme="minorHAnsi" w:hAnsiTheme="minorHAnsi" w:cs="HelveticaNeue-Light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br/>
            </w:r>
            <w:r w:rsidR="00692EB6" w:rsidRPr="00606ACE">
              <w:rPr>
                <w:rFonts w:asciiTheme="minorHAnsi" w:hAnsiTheme="minorHAnsi"/>
                <w:b/>
                <w:sz w:val="32"/>
                <w:szCs w:val="32"/>
              </w:rPr>
              <w:t>Unique Child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br/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92EB6" w:rsidRPr="00606ACE" w:rsidRDefault="00692EB6" w:rsidP="00BE6992">
            <w:pPr>
              <w:jc w:val="center"/>
              <w:rPr>
                <w:rFonts w:asciiTheme="minorHAnsi" w:hAnsiTheme="minorHAnsi" w:cs="HelveticaNeue-Light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30</w:t>
            </w:r>
            <w:r w:rsidRPr="00606ACE">
              <w:rPr>
                <w:rFonts w:asciiTheme="minorHAnsi" w:hAnsiTheme="minorHAnsi"/>
                <w:b/>
                <w:sz w:val="32"/>
                <w:szCs w:val="32"/>
              </w:rPr>
              <w:t>-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50</w:t>
            </w:r>
            <w:r w:rsidRPr="00606ACE">
              <w:rPr>
                <w:rFonts w:asciiTheme="minorHAnsi" w:hAnsiTheme="minorHAnsi"/>
                <w:b/>
                <w:sz w:val="32"/>
                <w:szCs w:val="32"/>
              </w:rPr>
              <w:t xml:space="preserve"> Months</w:t>
            </w:r>
          </w:p>
        </w:tc>
      </w:tr>
      <w:tr w:rsidR="00692EB6" w:rsidRPr="00BE6992" w:rsidTr="00013A98">
        <w:tc>
          <w:tcPr>
            <w:tcW w:w="1063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92EB6" w:rsidRPr="00692EB6" w:rsidRDefault="00692EB6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</w:tc>
      </w:tr>
      <w:tr w:rsidR="00692EB6" w:rsidRPr="00BE6992" w:rsidTr="00013A98">
        <w:tc>
          <w:tcPr>
            <w:tcW w:w="10631" w:type="dxa"/>
            <w:gridSpan w:val="4"/>
            <w:shd w:val="clear" w:color="auto" w:fill="D9D9D9" w:themeFill="background1" w:themeFillShade="D9"/>
            <w:vAlign w:val="center"/>
          </w:tcPr>
          <w:p w:rsidR="00013A98" w:rsidRDefault="00013A98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6"/>
                <w:szCs w:val="16"/>
              </w:rPr>
            </w:pPr>
          </w:p>
          <w:p w:rsidR="00692EB6" w:rsidRDefault="00692EB6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b/>
                <w:sz w:val="16"/>
                <w:szCs w:val="16"/>
              </w:rPr>
              <w:t>PRIME AREAS</w:t>
            </w:r>
          </w:p>
          <w:p w:rsidR="00013A98" w:rsidRPr="00015D9F" w:rsidRDefault="00013A98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6"/>
                <w:szCs w:val="16"/>
              </w:rPr>
            </w:pPr>
          </w:p>
        </w:tc>
      </w:tr>
      <w:tr w:rsidR="00692EB6" w:rsidRPr="00BE6992" w:rsidTr="00013A98">
        <w:tc>
          <w:tcPr>
            <w:tcW w:w="10631" w:type="dxa"/>
            <w:gridSpan w:val="4"/>
            <w:tcBorders>
              <w:left w:val="nil"/>
              <w:right w:val="nil"/>
            </w:tcBorders>
          </w:tcPr>
          <w:p w:rsidR="00692EB6" w:rsidRPr="00015D9F" w:rsidRDefault="00692EB6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6"/>
                <w:szCs w:val="16"/>
              </w:rPr>
            </w:pPr>
          </w:p>
        </w:tc>
      </w:tr>
      <w:tr w:rsidR="00692EB6" w:rsidRPr="00BE6992" w:rsidTr="00013A98">
        <w:tc>
          <w:tcPr>
            <w:tcW w:w="10631" w:type="dxa"/>
            <w:gridSpan w:val="4"/>
            <w:shd w:val="clear" w:color="auto" w:fill="FFFF00"/>
          </w:tcPr>
          <w:p w:rsidR="00692EB6" w:rsidRPr="00015D9F" w:rsidRDefault="00692EB6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b/>
                <w:sz w:val="16"/>
                <w:szCs w:val="16"/>
              </w:rPr>
              <w:br/>
              <w:t>PSED</w:t>
            </w:r>
          </w:p>
          <w:p w:rsidR="00692EB6" w:rsidRPr="00015D9F" w:rsidRDefault="00692EB6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6"/>
                <w:szCs w:val="16"/>
              </w:rPr>
            </w:pPr>
          </w:p>
          <w:p w:rsidR="00692EB6" w:rsidRPr="00015D9F" w:rsidRDefault="00692EB6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b/>
                <w:sz w:val="16"/>
                <w:szCs w:val="16"/>
              </w:rPr>
              <w:t>Making relationships</w:t>
            </w:r>
          </w:p>
          <w:p w:rsidR="00692EB6" w:rsidRPr="00015D9F" w:rsidRDefault="00692EB6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6"/>
                <w:szCs w:val="16"/>
              </w:rPr>
            </w:pP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Can play in a group, extending and elaborating play ideas, e.g. building up a role-play activity with other children.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Initiates play, offering cues to peers to join them.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Keeps play going by responding to what others are saying or doing.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Demonstrates friendly behaviour, initiating conversations and forming good relationships with peers and familiar adults.</w:t>
            </w:r>
          </w:p>
          <w:p w:rsidR="00692EB6" w:rsidRPr="00015D9F" w:rsidRDefault="00692EB6" w:rsidP="00A148EE">
            <w:pPr>
              <w:rPr>
                <w:rFonts w:asciiTheme="minorHAnsi" w:hAnsiTheme="minorHAnsi" w:cs="HelveticaNeue-Light"/>
                <w:sz w:val="16"/>
                <w:szCs w:val="16"/>
              </w:rPr>
            </w:pPr>
          </w:p>
          <w:p w:rsidR="00692EB6" w:rsidRPr="00015D9F" w:rsidRDefault="00692EB6" w:rsidP="00A148EE">
            <w:pPr>
              <w:rPr>
                <w:rFonts w:asciiTheme="minorHAnsi" w:hAnsiTheme="minorHAnsi" w:cs="HelveticaNeue-Light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b/>
                <w:sz w:val="16"/>
                <w:szCs w:val="16"/>
              </w:rPr>
              <w:t>Self-confidence and self-awareness</w:t>
            </w:r>
          </w:p>
          <w:p w:rsidR="00692EB6" w:rsidRPr="00015D9F" w:rsidRDefault="00692EB6" w:rsidP="00A148EE">
            <w:pPr>
              <w:rPr>
                <w:rFonts w:asciiTheme="minorHAnsi" w:hAnsiTheme="minorHAnsi" w:cs="HelveticaNeue-Light"/>
                <w:b/>
                <w:sz w:val="16"/>
                <w:szCs w:val="16"/>
              </w:rPr>
            </w:pP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Can select and use activities and resources with help.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Welcomes and values praise for what they have done.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Enjoys responsibility of carrying out small tasks.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Is more outgoing towards unfamiliar people and more confident in new social situations.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Confident to talk to other children when playing, and will communicate freely about own home and community.</w:t>
            </w:r>
          </w:p>
          <w:p w:rsidR="00692EB6" w:rsidRPr="00015D9F" w:rsidRDefault="00692EB6" w:rsidP="00775D92">
            <w:pPr>
              <w:rPr>
                <w:rFonts w:asciiTheme="minorHAnsi" w:hAnsiTheme="minorHAnsi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Shows confidence in asking adults for help.</w:t>
            </w:r>
          </w:p>
          <w:p w:rsidR="00692EB6" w:rsidRPr="00015D9F" w:rsidRDefault="00692EB6" w:rsidP="00A148E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92EB6" w:rsidRPr="00015D9F" w:rsidRDefault="00692EB6" w:rsidP="00A148E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/>
                <w:b/>
                <w:sz w:val="16"/>
                <w:szCs w:val="16"/>
              </w:rPr>
              <w:t>Managing Feelings</w:t>
            </w:r>
          </w:p>
          <w:p w:rsidR="00692EB6" w:rsidRPr="00015D9F" w:rsidRDefault="00692EB6" w:rsidP="00A148E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Aware of own feelings, and knows that some actions and words can hurt others’ feelings.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Begins to accept the needs of others and can take turns and share resources, sometimes with support from others.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Can usually tolerate delay when needs are not immediately met, and understands wishes may not always be met.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Can usually adapt behaviour to different events, social situations and changes in routine.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2EB6" w:rsidRPr="00BE6992" w:rsidTr="00013A98">
        <w:trPr>
          <w:trHeight w:val="246"/>
        </w:trPr>
        <w:tc>
          <w:tcPr>
            <w:tcW w:w="5245" w:type="dxa"/>
            <w:gridSpan w:val="2"/>
            <w:tcBorders>
              <w:left w:val="nil"/>
              <w:right w:val="nil"/>
            </w:tcBorders>
          </w:tcPr>
          <w:p w:rsidR="00692EB6" w:rsidRPr="00015D9F" w:rsidRDefault="00692E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692EB6" w:rsidRPr="00015D9F" w:rsidRDefault="00692E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692EB6" w:rsidRPr="00015D9F" w:rsidRDefault="00692E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2EB6" w:rsidRPr="00BE6992" w:rsidTr="00013A98">
        <w:tc>
          <w:tcPr>
            <w:tcW w:w="5245" w:type="dxa"/>
            <w:gridSpan w:val="2"/>
            <w:shd w:val="clear" w:color="auto" w:fill="CCC0D9" w:themeFill="accent4" w:themeFillTint="66"/>
          </w:tcPr>
          <w:p w:rsidR="00692EB6" w:rsidRPr="00015D9F" w:rsidRDefault="00692EB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92EB6" w:rsidRPr="00015D9F" w:rsidRDefault="00692EB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/>
                <w:b/>
                <w:sz w:val="16"/>
                <w:szCs w:val="16"/>
              </w:rPr>
              <w:t>Physical Development</w:t>
            </w:r>
          </w:p>
          <w:p w:rsidR="00692EB6" w:rsidRPr="00015D9F" w:rsidRDefault="00692E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692EB6" w:rsidRPr="00015D9F" w:rsidRDefault="00692EB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/>
                <w:b/>
                <w:sz w:val="16"/>
                <w:szCs w:val="16"/>
              </w:rPr>
              <w:t>Moving and handling</w:t>
            </w:r>
          </w:p>
          <w:p w:rsidR="00692EB6" w:rsidRPr="00015D9F" w:rsidRDefault="00692EB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Moves freely and with pleasure and confidence in a range of ways, such as slithering, shuffling, rolling, crawling, walking, running, jumping, skipping, sliding and hopping.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Mounts stairs, steps or climbing equipment using alternate feet.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Walks downstairs, two feet to each step while carrying a small object.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Runs skilfully and negotiates space successfully, adjusting speed or direction to avoid obstacles.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Can stand momentarily on one foot when shown.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Can catch a large ball.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Draws lines and circles using gross motor movements.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Uses one-handed tools and equipment, e.g. makes snips in paper with child scissors.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Holds pencil between thumb and two fingers, no longer using whole-hand grasp.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 xml:space="preserve">• Holds pencil near point between first two fingers and thumb and </w:t>
            </w:r>
            <w:proofErr w:type="gramStart"/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uses</w:t>
            </w:r>
            <w:proofErr w:type="gramEnd"/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 xml:space="preserve"> it with good control.</w:t>
            </w:r>
          </w:p>
          <w:p w:rsidR="00692EB6" w:rsidRPr="00015D9F" w:rsidRDefault="00692EB6" w:rsidP="00775D92">
            <w:pPr>
              <w:rPr>
                <w:rFonts w:asciiTheme="minorHAnsi" w:hAnsiTheme="minorHAnsi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Can copy some letters, e.g. letters from their name.</w:t>
            </w:r>
          </w:p>
          <w:p w:rsidR="00692EB6" w:rsidRPr="00015D9F" w:rsidRDefault="00692EB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92EB6" w:rsidRPr="00015D9F" w:rsidRDefault="00692EB6" w:rsidP="00775D92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/>
                <w:b/>
                <w:sz w:val="16"/>
                <w:szCs w:val="16"/>
              </w:rPr>
              <w:t>Health and self-care</w:t>
            </w:r>
          </w:p>
          <w:p w:rsidR="00692EB6" w:rsidRPr="00015D9F" w:rsidRDefault="00692EB6" w:rsidP="00775D92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Can tell adults when hungry or tired or when they want to rest or play.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Observes the effects of activity on their bodies.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Understands that equipment and tools have to be used safely.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Gains more bowel and bladder control and can attend to toileting needs most of the time themselves.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Can usually manage washing and drying hands.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Dresses with help, e.g. puts arms into open-fronted coat or shirt when held up, pulls up own trousers, and pulls up zipper once it is fastened at the bottom.</w:t>
            </w:r>
          </w:p>
          <w:p w:rsidR="00692EB6" w:rsidRPr="00015D9F" w:rsidRDefault="00692EB6" w:rsidP="00775D92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92EB6" w:rsidRPr="00015D9F" w:rsidRDefault="00692E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DAEEF3" w:themeFill="accent5" w:themeFillTint="33"/>
          </w:tcPr>
          <w:p w:rsidR="00692EB6" w:rsidRPr="00015D9F" w:rsidRDefault="00692EB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92EB6" w:rsidRPr="00015D9F" w:rsidRDefault="00692EB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/>
                <w:b/>
                <w:sz w:val="16"/>
                <w:szCs w:val="16"/>
              </w:rPr>
              <w:t>Communication and language</w:t>
            </w:r>
          </w:p>
          <w:p w:rsidR="00692EB6" w:rsidRPr="00015D9F" w:rsidRDefault="00692E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692EB6" w:rsidRPr="00015D9F" w:rsidRDefault="00692EB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/>
                <w:b/>
                <w:sz w:val="16"/>
                <w:szCs w:val="16"/>
              </w:rPr>
              <w:t>Listening and attention</w:t>
            </w:r>
          </w:p>
          <w:p w:rsidR="00692EB6" w:rsidRPr="00015D9F" w:rsidRDefault="00692EB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Listens to others one to one or in small groups, when conversation interests them.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Listens to stories with increasing attention and recall.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Joins in with repeated refrains and anticipates key events and phrases in rhymes and stories.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Focusing attention – still listen or do, but can shift own attention.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Is able to follow directions (if not intently focused on own choice of activity).</w:t>
            </w:r>
          </w:p>
          <w:p w:rsidR="00692EB6" w:rsidRPr="00015D9F" w:rsidRDefault="00692EB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92EB6" w:rsidRPr="00015D9F" w:rsidRDefault="00692EB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/>
                <w:b/>
                <w:sz w:val="16"/>
                <w:szCs w:val="16"/>
              </w:rPr>
              <w:t>Understanding</w:t>
            </w:r>
          </w:p>
          <w:p w:rsidR="00692EB6" w:rsidRPr="00015D9F" w:rsidRDefault="00692EB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 xml:space="preserve">• Understands use of objects (e.g. </w:t>
            </w:r>
            <w:r w:rsidRPr="00015D9F">
              <w:rPr>
                <w:rFonts w:asciiTheme="minorHAnsi" w:hAnsiTheme="minorHAnsi" w:cs="HelveticaNeue-LightItalic"/>
                <w:i/>
                <w:iCs/>
                <w:sz w:val="16"/>
                <w:szCs w:val="16"/>
              </w:rPr>
              <w:t>“What do we use to cut things?’</w:t>
            </w: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)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Shows understanding of prepositions such as ‘under’, ‘on top’, ‘behind’ by carrying out an action or selecting correct picture.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Responds to simple instructions, e.g. to get or put away an object.</w:t>
            </w:r>
          </w:p>
          <w:p w:rsidR="00692EB6" w:rsidRPr="00015D9F" w:rsidRDefault="00692EB6" w:rsidP="00775D92">
            <w:pPr>
              <w:rPr>
                <w:rFonts w:asciiTheme="minorHAnsi" w:hAnsiTheme="minorHAnsi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Beginning to understand ‘why’ and ‘how’ questions.</w:t>
            </w:r>
          </w:p>
          <w:p w:rsidR="00692EB6" w:rsidRPr="00015D9F" w:rsidRDefault="00692EB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92EB6" w:rsidRPr="00015D9F" w:rsidRDefault="00692EB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/>
                <w:b/>
                <w:sz w:val="16"/>
                <w:szCs w:val="16"/>
              </w:rPr>
              <w:t>Speaking</w:t>
            </w:r>
          </w:p>
          <w:p w:rsidR="00692EB6" w:rsidRPr="00015D9F" w:rsidRDefault="00692EB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 xml:space="preserve">• Beginning to use more complex sentences to link thoughts (e.g. </w:t>
            </w:r>
            <w:r w:rsidRPr="00015D9F">
              <w:rPr>
                <w:rFonts w:asciiTheme="minorHAnsi" w:hAnsiTheme="minorHAnsi" w:cs="HelveticaNeue-LightItalic"/>
                <w:i/>
                <w:iCs/>
                <w:sz w:val="16"/>
                <w:szCs w:val="16"/>
              </w:rPr>
              <w:t>using and, because</w:t>
            </w: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).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 xml:space="preserve">• Can retell a simple past event in correct order (e.g. </w:t>
            </w:r>
            <w:r w:rsidRPr="00015D9F">
              <w:rPr>
                <w:rFonts w:asciiTheme="minorHAnsi" w:hAnsiTheme="minorHAnsi" w:cs="HelveticaNeue-LightItalic"/>
                <w:i/>
                <w:iCs/>
                <w:sz w:val="16"/>
                <w:szCs w:val="16"/>
              </w:rPr>
              <w:t>went down slide, hurt finger</w:t>
            </w: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).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 xml:space="preserve">• Uses talk to connect ideas, explain what is happening and anticipate what might </w:t>
            </w:r>
            <w:proofErr w:type="gramStart"/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happen</w:t>
            </w:r>
            <w:proofErr w:type="gramEnd"/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 xml:space="preserve"> next, recall and relive past experiences.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Italic"/>
                <w:i/>
                <w:iCs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 xml:space="preserve">• Questions why things happen and gives explanations. Asks e.g. </w:t>
            </w:r>
            <w:r w:rsidRPr="00015D9F">
              <w:rPr>
                <w:rFonts w:asciiTheme="minorHAnsi" w:hAnsiTheme="minorHAnsi" w:cs="HelveticaNeue-LightItalic"/>
                <w:i/>
                <w:iCs/>
                <w:sz w:val="16"/>
                <w:szCs w:val="16"/>
              </w:rPr>
              <w:t>who, what, when, how.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 xml:space="preserve">• Uses a range of tenses (e.g. </w:t>
            </w:r>
            <w:r w:rsidRPr="00015D9F">
              <w:rPr>
                <w:rFonts w:asciiTheme="minorHAnsi" w:hAnsiTheme="minorHAnsi" w:cs="HelveticaNeue-LightItalic"/>
                <w:i/>
                <w:iCs/>
                <w:sz w:val="16"/>
                <w:szCs w:val="16"/>
              </w:rPr>
              <w:t>play, playing, will play, played</w:t>
            </w: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).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Uses intonation, rhythm and phrasing to make the meaning clear to others.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Uses vocabulary focused on objects and people that are of particular importance to them.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Builds up vocabulary that reflects the breadth of their experiences.</w:t>
            </w:r>
          </w:p>
          <w:p w:rsidR="00692EB6" w:rsidRPr="00015D9F" w:rsidRDefault="00692EB6" w:rsidP="00775D9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 xml:space="preserve">• Uses talk in pretending that objects stand for something else in play, e.g., </w:t>
            </w:r>
            <w:r w:rsidRPr="00015D9F">
              <w:rPr>
                <w:rFonts w:asciiTheme="minorHAnsi" w:hAnsiTheme="minorHAnsi" w:cs="HelveticaNeue-LightItalic"/>
                <w:i/>
                <w:iCs/>
                <w:sz w:val="16"/>
                <w:szCs w:val="16"/>
              </w:rPr>
              <w:t>‘This box is my castle.’</w:t>
            </w:r>
          </w:p>
          <w:p w:rsidR="00692EB6" w:rsidRPr="00015D9F" w:rsidRDefault="00692EB6" w:rsidP="00775D9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692EB6" w:rsidRDefault="00692EB6">
      <w:pPr>
        <w:rPr>
          <w:sz w:val="2"/>
        </w:rPr>
      </w:pPr>
    </w:p>
    <w:p w:rsidR="00692EB6" w:rsidRDefault="00692EB6">
      <w:pPr>
        <w:rPr>
          <w:sz w:val="2"/>
        </w:rPr>
      </w:pPr>
      <w:r>
        <w:rPr>
          <w:sz w:val="2"/>
        </w:rPr>
        <w:br w:type="page"/>
      </w:r>
    </w:p>
    <w:tbl>
      <w:tblPr>
        <w:tblStyle w:val="TableGrid"/>
        <w:tblW w:w="10631" w:type="dxa"/>
        <w:tblInd w:w="392" w:type="dxa"/>
        <w:tblLook w:val="04A0"/>
      </w:tblPr>
      <w:tblGrid>
        <w:gridCol w:w="5103"/>
        <w:gridCol w:w="283"/>
        <w:gridCol w:w="5245"/>
      </w:tblGrid>
      <w:tr w:rsidR="00692EB6" w:rsidRPr="00015D9F" w:rsidTr="007304EB">
        <w:tc>
          <w:tcPr>
            <w:tcW w:w="10631" w:type="dxa"/>
            <w:gridSpan w:val="3"/>
            <w:shd w:val="clear" w:color="auto" w:fill="D9D9D9" w:themeFill="background1" w:themeFillShade="D9"/>
            <w:vAlign w:val="center"/>
          </w:tcPr>
          <w:p w:rsidR="00013A98" w:rsidRDefault="00013A98" w:rsidP="00CA319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692EB6" w:rsidRDefault="00692EB6" w:rsidP="00CA319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/>
                <w:b/>
                <w:sz w:val="16"/>
                <w:szCs w:val="16"/>
              </w:rPr>
              <w:t>SPECIFIC AREAS</w:t>
            </w:r>
          </w:p>
          <w:p w:rsidR="00013A98" w:rsidRPr="00015D9F" w:rsidRDefault="00013A98" w:rsidP="00CA319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92EB6" w:rsidRPr="00015D9F" w:rsidTr="007304EB">
        <w:tc>
          <w:tcPr>
            <w:tcW w:w="5103" w:type="dxa"/>
            <w:tcBorders>
              <w:left w:val="nil"/>
              <w:right w:val="nil"/>
            </w:tcBorders>
          </w:tcPr>
          <w:p w:rsidR="00692EB6" w:rsidRPr="00015D9F" w:rsidRDefault="00692EB6" w:rsidP="00CA319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2EB6" w:rsidRPr="00015D9F" w:rsidRDefault="00692EB6" w:rsidP="00CA319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692EB6" w:rsidRPr="00015D9F" w:rsidRDefault="00692EB6" w:rsidP="00CA319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2EB6" w:rsidRPr="00015D9F" w:rsidTr="007304EB">
        <w:tc>
          <w:tcPr>
            <w:tcW w:w="5103" w:type="dxa"/>
            <w:shd w:val="clear" w:color="auto" w:fill="FBD4B4" w:themeFill="accent6" w:themeFillTint="66"/>
          </w:tcPr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6"/>
                <w:szCs w:val="16"/>
              </w:rPr>
            </w:pP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b/>
                <w:sz w:val="16"/>
                <w:szCs w:val="16"/>
              </w:rPr>
              <w:t>Literacy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6"/>
                <w:szCs w:val="16"/>
              </w:rPr>
            </w:pP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b/>
                <w:sz w:val="16"/>
                <w:szCs w:val="16"/>
              </w:rPr>
              <w:t>Reading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Enjoys rhyming and rhythmic activities.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Shows awareness of rhyme and alliteration.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Recognises rhythm in spoken words.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Listens to and joins in with stories and poems, one-to-one and also in small groups.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Joins in with repeated refrains and anticipates key events and phrases in rhymes and stories.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Beginning to be aware of the way stories are structured.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Suggests how the story might end.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Listens to stories with increasing attention and recall.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Describes main story settings, events and principal characters.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Shows interest in illustrations and print in books and print in the environment.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Recognises familiar words and signs such as own name and advertising logos.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Looks at books independently.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Handles books carefully.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Knows information can be relayed in the form of print.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Holds books the correct way up and turns pages.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Knows that print carries meaning and, in English, is read from left to right and top to bottom.</w:t>
            </w:r>
          </w:p>
          <w:p w:rsidR="00692EB6" w:rsidRPr="00015D9F" w:rsidRDefault="00692EB6" w:rsidP="00CA319A">
            <w:pPr>
              <w:rPr>
                <w:rFonts w:asciiTheme="minorHAnsi" w:hAnsiTheme="minorHAnsi" w:cs="HelveticaNeue-Light"/>
                <w:sz w:val="16"/>
                <w:szCs w:val="16"/>
              </w:rPr>
            </w:pPr>
          </w:p>
          <w:p w:rsidR="00692EB6" w:rsidRPr="00015D9F" w:rsidRDefault="00692EB6" w:rsidP="00CA319A">
            <w:pPr>
              <w:rPr>
                <w:rFonts w:asciiTheme="minorHAnsi" w:hAnsiTheme="minorHAnsi" w:cs="HelveticaNeue-Light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b/>
                <w:sz w:val="16"/>
                <w:szCs w:val="16"/>
              </w:rPr>
              <w:t>Writing</w:t>
            </w:r>
          </w:p>
          <w:p w:rsidR="00692EB6" w:rsidRPr="00015D9F" w:rsidRDefault="00692EB6" w:rsidP="00CA319A">
            <w:pPr>
              <w:rPr>
                <w:rFonts w:asciiTheme="minorHAnsi" w:hAnsiTheme="minorHAnsi" w:cs="HelveticaNeue-Light"/>
                <w:sz w:val="16"/>
                <w:szCs w:val="16"/>
              </w:rPr>
            </w:pP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Sometimes gives meaning to marks as they draw and paint.</w:t>
            </w:r>
          </w:p>
          <w:p w:rsidR="00692EB6" w:rsidRPr="00015D9F" w:rsidRDefault="00692EB6" w:rsidP="00CA319A">
            <w:pPr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Ascribes meanings to marks that they see in different places.</w:t>
            </w:r>
          </w:p>
          <w:p w:rsidR="00692EB6" w:rsidRPr="00015D9F" w:rsidRDefault="00692EB6" w:rsidP="00CA319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92EB6" w:rsidRPr="00015D9F" w:rsidRDefault="00692EB6" w:rsidP="00CA319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EEECE1" w:themeFill="background2"/>
          </w:tcPr>
          <w:p w:rsidR="00692EB6" w:rsidRPr="00015D9F" w:rsidRDefault="00692EB6" w:rsidP="00CA319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692EB6" w:rsidRPr="00015D9F" w:rsidRDefault="00692EB6" w:rsidP="00CA319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/>
                <w:b/>
                <w:sz w:val="16"/>
                <w:szCs w:val="16"/>
              </w:rPr>
              <w:t>Mathematics</w:t>
            </w:r>
          </w:p>
          <w:p w:rsidR="00692EB6" w:rsidRPr="00015D9F" w:rsidRDefault="00692EB6" w:rsidP="00CA319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692EB6" w:rsidRPr="00015D9F" w:rsidRDefault="00692EB6" w:rsidP="00CA319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/>
                <w:b/>
                <w:sz w:val="16"/>
                <w:szCs w:val="16"/>
              </w:rPr>
              <w:t>Numbers</w:t>
            </w:r>
          </w:p>
          <w:p w:rsidR="00692EB6" w:rsidRPr="00015D9F" w:rsidRDefault="00692EB6" w:rsidP="00CA319A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Uses some number names and number language spontaneously.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Uses some number names accurately in play.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Recites numbers in order to 10.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Knows that numbers identify how many objects are in a set.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Beginning to represent numbers using fingers, marks on paper or pictures.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Sometimes matches numeral and quantity correctly.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Shows curiosity about numbers by offering comments or asking questions.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Compares two groups of objects, saying when they have the same number.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Shows an interest in number problems.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Separates a group of three or four objects in different ways,</w:t>
            </w:r>
            <w:r w:rsidR="00013A98">
              <w:rPr>
                <w:rFonts w:asciiTheme="minorHAnsi" w:hAnsiTheme="minorHAnsi" w:cs="HelveticaNeue-Light"/>
                <w:sz w:val="16"/>
                <w:szCs w:val="16"/>
              </w:rPr>
              <w:t xml:space="preserve"> </w:t>
            </w: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beginning to recognise that the total is still the same.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Shows an interest in numerals in the environment.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Shows an interest in representing numbers.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Realises not only objects, but anything can be counted, including steps, claps or jumps.</w:t>
            </w:r>
          </w:p>
          <w:p w:rsidR="00692EB6" w:rsidRPr="00015D9F" w:rsidRDefault="00692EB6" w:rsidP="00CA319A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92EB6" w:rsidRPr="00015D9F" w:rsidRDefault="00692EB6" w:rsidP="00CA319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/>
                <w:b/>
                <w:sz w:val="16"/>
                <w:szCs w:val="16"/>
              </w:rPr>
              <w:t>Shape, space and measures</w:t>
            </w:r>
          </w:p>
          <w:p w:rsidR="00692EB6" w:rsidRPr="00015D9F" w:rsidRDefault="00692EB6" w:rsidP="00CA319A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Shows an interest in shape and space by playing with shapes</w:t>
            </w:r>
            <w:r w:rsidR="00013A98">
              <w:rPr>
                <w:rFonts w:asciiTheme="minorHAnsi" w:hAnsiTheme="minorHAnsi" w:cs="HelveticaNeue-Light"/>
                <w:sz w:val="16"/>
                <w:szCs w:val="16"/>
              </w:rPr>
              <w:t xml:space="preserve"> </w:t>
            </w: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or making arrangements with objects.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Shows awareness of similarities of shapes in the environment.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Uses positional language.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Shows interest in shape by sustained construction activity or</w:t>
            </w:r>
            <w:r w:rsidR="00013A98">
              <w:rPr>
                <w:rFonts w:asciiTheme="minorHAnsi" w:hAnsiTheme="minorHAnsi" w:cs="HelveticaNeue-Light"/>
                <w:sz w:val="16"/>
                <w:szCs w:val="16"/>
              </w:rPr>
              <w:t xml:space="preserve"> </w:t>
            </w: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by talking about shapes or arrangements.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Shows interest in shapes in the environment.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Uses shapes appropriately for tasks.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Beginning to talk about the shapes of everyday objects,</w:t>
            </w:r>
            <w:r w:rsidR="00013A98">
              <w:rPr>
                <w:rFonts w:asciiTheme="minorHAnsi" w:hAnsiTheme="minorHAnsi" w:cs="HelveticaNeue-Light"/>
                <w:sz w:val="16"/>
                <w:szCs w:val="16"/>
              </w:rPr>
              <w:t xml:space="preserve"> </w:t>
            </w: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e.g. ‘</w:t>
            </w:r>
            <w:r w:rsidRPr="00015D9F">
              <w:rPr>
                <w:rFonts w:asciiTheme="minorHAnsi" w:hAnsiTheme="minorHAnsi" w:cs="HelveticaNeue-LightItalic"/>
                <w:i/>
                <w:iCs/>
                <w:sz w:val="16"/>
                <w:szCs w:val="16"/>
              </w:rPr>
              <w:t>round</w:t>
            </w: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’ and ‘</w:t>
            </w:r>
            <w:r w:rsidRPr="00015D9F">
              <w:rPr>
                <w:rFonts w:asciiTheme="minorHAnsi" w:hAnsiTheme="minorHAnsi" w:cs="HelveticaNeue-LightItalic"/>
                <w:i/>
                <w:iCs/>
                <w:sz w:val="16"/>
                <w:szCs w:val="16"/>
              </w:rPr>
              <w:t>tall</w:t>
            </w: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’.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</w:p>
        </w:tc>
      </w:tr>
      <w:tr w:rsidR="00692EB6" w:rsidRPr="00015D9F" w:rsidTr="007304EB">
        <w:trPr>
          <w:trHeight w:val="246"/>
        </w:trPr>
        <w:tc>
          <w:tcPr>
            <w:tcW w:w="5103" w:type="dxa"/>
            <w:tcBorders>
              <w:left w:val="nil"/>
              <w:right w:val="nil"/>
            </w:tcBorders>
          </w:tcPr>
          <w:p w:rsidR="00692EB6" w:rsidRPr="00015D9F" w:rsidRDefault="00692EB6" w:rsidP="00CA319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2EB6" w:rsidRPr="00015D9F" w:rsidRDefault="00692EB6" w:rsidP="00CA319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692EB6" w:rsidRPr="00015D9F" w:rsidRDefault="00692EB6" w:rsidP="00CA319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2EB6" w:rsidRPr="00015D9F" w:rsidTr="007304EB">
        <w:tc>
          <w:tcPr>
            <w:tcW w:w="5103" w:type="dxa"/>
            <w:shd w:val="clear" w:color="auto" w:fill="D6E3BC" w:themeFill="accent3" w:themeFillTint="66"/>
          </w:tcPr>
          <w:p w:rsidR="00692EB6" w:rsidRPr="00015D9F" w:rsidRDefault="00692EB6" w:rsidP="00013A98">
            <w:pPr>
              <w:tabs>
                <w:tab w:val="left" w:pos="457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692EB6" w:rsidRPr="00015D9F" w:rsidRDefault="00692EB6" w:rsidP="00013A98">
            <w:pPr>
              <w:tabs>
                <w:tab w:val="left" w:pos="457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/>
                <w:b/>
                <w:sz w:val="16"/>
                <w:szCs w:val="16"/>
              </w:rPr>
              <w:t>Understanding the world</w:t>
            </w:r>
          </w:p>
          <w:p w:rsidR="00692EB6" w:rsidRPr="00015D9F" w:rsidRDefault="00692EB6" w:rsidP="00013A98">
            <w:pPr>
              <w:tabs>
                <w:tab w:val="left" w:pos="457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692EB6" w:rsidRPr="00015D9F" w:rsidRDefault="00692EB6" w:rsidP="00013A98">
            <w:pPr>
              <w:tabs>
                <w:tab w:val="left" w:pos="457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/>
                <w:b/>
                <w:sz w:val="16"/>
                <w:szCs w:val="16"/>
              </w:rPr>
              <w:t>People and communities</w:t>
            </w:r>
          </w:p>
          <w:p w:rsidR="00692EB6" w:rsidRPr="00015D9F" w:rsidRDefault="00692EB6" w:rsidP="00013A98">
            <w:pPr>
              <w:tabs>
                <w:tab w:val="left" w:pos="4570"/>
              </w:tabs>
              <w:rPr>
                <w:rFonts w:asciiTheme="minorHAnsi" w:hAnsiTheme="minorHAnsi"/>
                <w:sz w:val="16"/>
                <w:szCs w:val="16"/>
              </w:rPr>
            </w:pPr>
          </w:p>
          <w:p w:rsidR="00692EB6" w:rsidRPr="00015D9F" w:rsidRDefault="00692EB6" w:rsidP="00013A98">
            <w:pPr>
              <w:tabs>
                <w:tab w:val="left" w:pos="4570"/>
              </w:tabs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Shows interest in the lives of people who are familiar to them.</w:t>
            </w:r>
          </w:p>
          <w:p w:rsidR="00692EB6" w:rsidRPr="00015D9F" w:rsidRDefault="00692EB6" w:rsidP="00013A98">
            <w:pPr>
              <w:tabs>
                <w:tab w:val="left" w:pos="4570"/>
              </w:tabs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Remembers and talks about significant events in their own</w:t>
            </w:r>
            <w:r w:rsidR="00013A98">
              <w:rPr>
                <w:rFonts w:asciiTheme="minorHAnsi" w:hAnsiTheme="minorHAnsi" w:cs="HelveticaNeue-Light"/>
                <w:sz w:val="16"/>
                <w:szCs w:val="16"/>
              </w:rPr>
              <w:t xml:space="preserve"> </w:t>
            </w: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experience.</w:t>
            </w:r>
          </w:p>
          <w:p w:rsidR="00692EB6" w:rsidRPr="00015D9F" w:rsidRDefault="00692EB6" w:rsidP="00013A98">
            <w:pPr>
              <w:tabs>
                <w:tab w:val="left" w:pos="4570"/>
              </w:tabs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Recognises and describes special times or events for family or friends.</w:t>
            </w:r>
          </w:p>
          <w:p w:rsidR="00692EB6" w:rsidRPr="00015D9F" w:rsidRDefault="00692EB6" w:rsidP="00013A98">
            <w:pPr>
              <w:tabs>
                <w:tab w:val="left" w:pos="4570"/>
              </w:tabs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Shows interest in different occupations and ways of life.</w:t>
            </w:r>
          </w:p>
          <w:p w:rsidR="00692EB6" w:rsidRPr="00015D9F" w:rsidRDefault="00692EB6" w:rsidP="00013A98">
            <w:pPr>
              <w:tabs>
                <w:tab w:val="left" w:pos="457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Knows some of the things that make them unique, and can talk about some of the similarities and differences in relation to friends or family.</w:t>
            </w:r>
          </w:p>
          <w:p w:rsidR="00692EB6" w:rsidRPr="00015D9F" w:rsidRDefault="00692EB6" w:rsidP="00013A98">
            <w:pPr>
              <w:tabs>
                <w:tab w:val="left" w:pos="4570"/>
              </w:tabs>
              <w:rPr>
                <w:rFonts w:asciiTheme="minorHAnsi" w:hAnsiTheme="minorHAnsi"/>
                <w:sz w:val="16"/>
                <w:szCs w:val="16"/>
              </w:rPr>
            </w:pPr>
          </w:p>
          <w:p w:rsidR="00692EB6" w:rsidRPr="00015D9F" w:rsidRDefault="00692EB6" w:rsidP="00013A98">
            <w:pPr>
              <w:tabs>
                <w:tab w:val="left" w:pos="457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/>
                <w:b/>
                <w:sz w:val="16"/>
                <w:szCs w:val="16"/>
              </w:rPr>
              <w:t>The world</w:t>
            </w:r>
          </w:p>
          <w:p w:rsidR="00692EB6" w:rsidRPr="00015D9F" w:rsidRDefault="00692EB6" w:rsidP="00013A98">
            <w:pPr>
              <w:tabs>
                <w:tab w:val="left" w:pos="4570"/>
              </w:tabs>
              <w:rPr>
                <w:rFonts w:asciiTheme="minorHAnsi" w:hAnsiTheme="minorHAnsi"/>
                <w:sz w:val="16"/>
                <w:szCs w:val="16"/>
              </w:rPr>
            </w:pPr>
          </w:p>
          <w:p w:rsidR="00692EB6" w:rsidRPr="00015D9F" w:rsidRDefault="00692EB6" w:rsidP="00013A98">
            <w:pPr>
              <w:tabs>
                <w:tab w:val="left" w:pos="4570"/>
              </w:tabs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Comments and asks questions about aspects of their familiar world such as the place where they live or the natural world.</w:t>
            </w:r>
          </w:p>
          <w:p w:rsidR="00692EB6" w:rsidRPr="00015D9F" w:rsidRDefault="00692EB6" w:rsidP="00013A98">
            <w:pPr>
              <w:tabs>
                <w:tab w:val="left" w:pos="4570"/>
              </w:tabs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Can talk about some of the things they have observed such as plants, animals, natural and found objects.</w:t>
            </w:r>
          </w:p>
          <w:p w:rsidR="00692EB6" w:rsidRPr="00015D9F" w:rsidRDefault="00692EB6" w:rsidP="00013A98">
            <w:pPr>
              <w:tabs>
                <w:tab w:val="left" w:pos="4570"/>
              </w:tabs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Talks about why things happen and how things work.</w:t>
            </w:r>
          </w:p>
          <w:p w:rsidR="00692EB6" w:rsidRPr="00015D9F" w:rsidRDefault="00692EB6" w:rsidP="00013A98">
            <w:pPr>
              <w:tabs>
                <w:tab w:val="left" w:pos="4570"/>
              </w:tabs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Developing an understanding of growth, decay and changes over time.</w:t>
            </w:r>
          </w:p>
          <w:p w:rsidR="00692EB6" w:rsidRPr="00015D9F" w:rsidRDefault="00692EB6" w:rsidP="00013A98">
            <w:pPr>
              <w:tabs>
                <w:tab w:val="left" w:pos="4570"/>
              </w:tabs>
              <w:rPr>
                <w:rFonts w:asciiTheme="minorHAnsi" w:hAnsiTheme="minorHAnsi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Shows care and concern for living things and the environment.</w:t>
            </w:r>
          </w:p>
          <w:p w:rsidR="00692EB6" w:rsidRPr="00015D9F" w:rsidRDefault="00692EB6" w:rsidP="00013A98">
            <w:pPr>
              <w:tabs>
                <w:tab w:val="left" w:pos="4570"/>
              </w:tabs>
              <w:rPr>
                <w:rFonts w:asciiTheme="minorHAnsi" w:hAnsiTheme="minorHAnsi"/>
                <w:sz w:val="16"/>
                <w:szCs w:val="16"/>
              </w:rPr>
            </w:pPr>
          </w:p>
          <w:p w:rsidR="00692EB6" w:rsidRPr="00015D9F" w:rsidRDefault="00692EB6" w:rsidP="00013A98">
            <w:pPr>
              <w:tabs>
                <w:tab w:val="left" w:pos="457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/>
                <w:b/>
                <w:sz w:val="16"/>
                <w:szCs w:val="16"/>
              </w:rPr>
              <w:t>Technology</w:t>
            </w:r>
          </w:p>
          <w:p w:rsidR="00692EB6" w:rsidRPr="00015D9F" w:rsidRDefault="00692EB6" w:rsidP="00013A98">
            <w:pPr>
              <w:tabs>
                <w:tab w:val="left" w:pos="4570"/>
              </w:tabs>
              <w:rPr>
                <w:rFonts w:asciiTheme="minorHAnsi" w:hAnsiTheme="minorHAnsi"/>
                <w:sz w:val="16"/>
                <w:szCs w:val="16"/>
              </w:rPr>
            </w:pPr>
          </w:p>
          <w:p w:rsidR="00692EB6" w:rsidRPr="00015D9F" w:rsidRDefault="00692EB6" w:rsidP="00013A98">
            <w:pPr>
              <w:tabs>
                <w:tab w:val="left" w:pos="4570"/>
                <w:tab w:val="right" w:pos="4745"/>
              </w:tabs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Knows how to operate simple equipment, e.g. turns on CD</w:t>
            </w:r>
            <w:r w:rsidR="00013A98">
              <w:rPr>
                <w:rFonts w:asciiTheme="minorHAnsi" w:hAnsiTheme="minorHAnsi" w:cs="HelveticaNeue-Light"/>
                <w:sz w:val="16"/>
                <w:szCs w:val="16"/>
              </w:rPr>
              <w:tab/>
              <w:t xml:space="preserve"> </w:t>
            </w: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player and uses remote control.</w:t>
            </w:r>
          </w:p>
          <w:p w:rsidR="00692EB6" w:rsidRPr="00015D9F" w:rsidRDefault="00692EB6" w:rsidP="00013A98">
            <w:pPr>
              <w:tabs>
                <w:tab w:val="left" w:pos="4570"/>
              </w:tabs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Shows an interest in technological toys with knobs or pulleys, or real objects such as cameras or mobile phones.</w:t>
            </w:r>
          </w:p>
          <w:p w:rsidR="00692EB6" w:rsidRPr="00015D9F" w:rsidRDefault="00692EB6" w:rsidP="00013A98">
            <w:pPr>
              <w:tabs>
                <w:tab w:val="left" w:pos="4570"/>
              </w:tabs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Shows skill in making toys work by pressing parts or lifting</w:t>
            </w:r>
            <w:r w:rsidR="00013A98">
              <w:rPr>
                <w:rFonts w:asciiTheme="minorHAnsi" w:hAnsiTheme="minorHAnsi" w:cs="HelveticaNeue-Light"/>
                <w:sz w:val="16"/>
                <w:szCs w:val="16"/>
              </w:rPr>
              <w:t xml:space="preserve"> </w:t>
            </w: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flaps to achieve effects such as sound, movements or new</w:t>
            </w:r>
            <w:r w:rsidR="00013A98">
              <w:rPr>
                <w:rFonts w:asciiTheme="minorHAnsi" w:hAnsiTheme="minorHAnsi" w:cs="HelveticaNeue-Light"/>
                <w:sz w:val="16"/>
                <w:szCs w:val="16"/>
              </w:rPr>
              <w:t xml:space="preserve"> </w:t>
            </w: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images.</w:t>
            </w:r>
          </w:p>
          <w:p w:rsidR="00692EB6" w:rsidRPr="00015D9F" w:rsidRDefault="00692EB6" w:rsidP="00013A98">
            <w:pPr>
              <w:tabs>
                <w:tab w:val="left" w:pos="457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Knows that information can be retrieved from computers</w:t>
            </w:r>
          </w:p>
          <w:p w:rsidR="00692EB6" w:rsidRPr="00015D9F" w:rsidRDefault="00692EB6" w:rsidP="00013A98">
            <w:pPr>
              <w:tabs>
                <w:tab w:val="left" w:pos="457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92EB6" w:rsidRPr="00015D9F" w:rsidRDefault="00692EB6" w:rsidP="00CA319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E5B8B7" w:themeFill="accent2" w:themeFillTint="66"/>
          </w:tcPr>
          <w:p w:rsidR="00692EB6" w:rsidRPr="00015D9F" w:rsidRDefault="00692EB6" w:rsidP="00CA319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692EB6" w:rsidRPr="00015D9F" w:rsidRDefault="00692EB6" w:rsidP="00CA319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/>
                <w:b/>
                <w:sz w:val="16"/>
                <w:szCs w:val="16"/>
              </w:rPr>
              <w:t>Expressive arts and design</w:t>
            </w:r>
          </w:p>
          <w:p w:rsidR="00692EB6" w:rsidRPr="00015D9F" w:rsidRDefault="00692EB6" w:rsidP="00CA319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692EB6" w:rsidRPr="00015D9F" w:rsidRDefault="00692EB6" w:rsidP="00CA319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/>
                <w:b/>
                <w:sz w:val="16"/>
                <w:szCs w:val="16"/>
              </w:rPr>
              <w:t>Exploring and using media and materials</w:t>
            </w:r>
          </w:p>
          <w:p w:rsidR="00692EB6" w:rsidRPr="00015D9F" w:rsidRDefault="00692EB6" w:rsidP="00CA319A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Enjoys joining in with dancing and ring games.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Sings a few familiar songs.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Beginning to move rhythmically.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Imitates movement in response to music.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Taps out simple repeated rhythms.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Explores and learns how sounds can be changed.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Explores colour and how colours can be changed.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Understands that they can use lines to enclose a space, and then begin to use these shapes to represent objects.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Beginning to be interested in and describe the texture of things.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Uses various construction materials.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Beginning to construct, stacking blocks vertically and horizontally, making enclosures and creating spaces.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Joins construction pieces together to build and balance.</w:t>
            </w:r>
          </w:p>
          <w:p w:rsidR="00692EB6" w:rsidRPr="00015D9F" w:rsidRDefault="00692EB6" w:rsidP="00CA319A">
            <w:pPr>
              <w:rPr>
                <w:rFonts w:asciiTheme="minorHAnsi" w:hAnsiTheme="minorHAnsi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Realises tools can be used for a purpose.</w:t>
            </w:r>
          </w:p>
          <w:p w:rsidR="00692EB6" w:rsidRPr="00015D9F" w:rsidRDefault="00692EB6" w:rsidP="00CA319A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92EB6" w:rsidRPr="00015D9F" w:rsidRDefault="00692EB6" w:rsidP="00CA319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15D9F">
              <w:rPr>
                <w:rFonts w:asciiTheme="minorHAnsi" w:hAnsiTheme="minorHAnsi"/>
                <w:b/>
                <w:sz w:val="16"/>
                <w:szCs w:val="16"/>
              </w:rPr>
              <w:t>Being imaginative</w:t>
            </w:r>
          </w:p>
          <w:p w:rsidR="00692EB6" w:rsidRPr="00015D9F" w:rsidRDefault="00692EB6" w:rsidP="00CA319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Developing preferences for forms of expression.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Uses movement to express feelings.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Creates movement in response to music.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Sings to self and makes up simple songs.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Makes up rhythms.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Notices what adults do, imitating what is observed and then doing it spontaneously when the adult is not there.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Engages in imaginative role-play based on own first-hand experiences.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Builds stories around toys, e.g. farm animals needing rescue from an armchair ‘cliff’.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Uses available resources to create props to support role-play.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015D9F">
              <w:rPr>
                <w:rFonts w:asciiTheme="minorHAnsi" w:hAnsiTheme="minorHAnsi" w:cs="HelveticaNeue-Light"/>
                <w:sz w:val="16"/>
                <w:szCs w:val="16"/>
              </w:rPr>
              <w:t>• Captures experiences and responses with a range of media, such as music, dance and paint and other materials or words.</w:t>
            </w:r>
          </w:p>
          <w:p w:rsidR="00692EB6" w:rsidRPr="00015D9F" w:rsidRDefault="00692EB6" w:rsidP="00CA319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144317" w:rsidRPr="00D96772" w:rsidRDefault="00144317">
      <w:pPr>
        <w:rPr>
          <w:sz w:val="2"/>
        </w:rPr>
      </w:pPr>
    </w:p>
    <w:sectPr w:rsidR="00144317" w:rsidRPr="00D96772" w:rsidSect="00013A98">
      <w:pgSz w:w="11906" w:h="16838"/>
      <w:pgMar w:top="567" w:right="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1B1C"/>
    <w:multiLevelType w:val="hybridMultilevel"/>
    <w:tmpl w:val="4E162FE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11DF"/>
    <w:multiLevelType w:val="hybridMultilevel"/>
    <w:tmpl w:val="A9440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34F70"/>
    <w:multiLevelType w:val="hybridMultilevel"/>
    <w:tmpl w:val="7BEEFE4E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44FF9"/>
    <w:multiLevelType w:val="hybridMultilevel"/>
    <w:tmpl w:val="7F8A62B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5A0C"/>
    <w:multiLevelType w:val="hybridMultilevel"/>
    <w:tmpl w:val="9C7850E0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57B1B"/>
    <w:multiLevelType w:val="hybridMultilevel"/>
    <w:tmpl w:val="26CA74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7A6F"/>
    <w:multiLevelType w:val="hybridMultilevel"/>
    <w:tmpl w:val="7FC631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915B4"/>
    <w:multiLevelType w:val="hybridMultilevel"/>
    <w:tmpl w:val="AE22FA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91A47"/>
    <w:multiLevelType w:val="hybridMultilevel"/>
    <w:tmpl w:val="988CD11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F6D16"/>
    <w:multiLevelType w:val="hybridMultilevel"/>
    <w:tmpl w:val="7752E80C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42F24"/>
    <w:multiLevelType w:val="hybridMultilevel"/>
    <w:tmpl w:val="4302F6D2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027C0"/>
    <w:multiLevelType w:val="hybridMultilevel"/>
    <w:tmpl w:val="6E60BC2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92A6D"/>
    <w:multiLevelType w:val="hybridMultilevel"/>
    <w:tmpl w:val="96B2B98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73B3E"/>
    <w:multiLevelType w:val="hybridMultilevel"/>
    <w:tmpl w:val="C53624D0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6382C"/>
    <w:multiLevelType w:val="hybridMultilevel"/>
    <w:tmpl w:val="7E40D60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B03DD"/>
    <w:multiLevelType w:val="hybridMultilevel"/>
    <w:tmpl w:val="A82AFB9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4006E"/>
    <w:multiLevelType w:val="hybridMultilevel"/>
    <w:tmpl w:val="4CC238C2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B7813"/>
    <w:multiLevelType w:val="hybridMultilevel"/>
    <w:tmpl w:val="A57C07DA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7"/>
  </w:num>
  <w:num w:numId="12">
    <w:abstractNumId w:val="8"/>
  </w:num>
  <w:num w:numId="13">
    <w:abstractNumId w:val="13"/>
  </w:num>
  <w:num w:numId="14">
    <w:abstractNumId w:val="14"/>
  </w:num>
  <w:num w:numId="15">
    <w:abstractNumId w:val="12"/>
  </w:num>
  <w:num w:numId="16">
    <w:abstractNumId w:val="0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148EE"/>
    <w:rsid w:val="00013A98"/>
    <w:rsid w:val="00015D9F"/>
    <w:rsid w:val="00144317"/>
    <w:rsid w:val="00241CDD"/>
    <w:rsid w:val="002C4A84"/>
    <w:rsid w:val="0038273B"/>
    <w:rsid w:val="004512F4"/>
    <w:rsid w:val="004A0783"/>
    <w:rsid w:val="00606ACE"/>
    <w:rsid w:val="0066420A"/>
    <w:rsid w:val="00692EB6"/>
    <w:rsid w:val="006E6BCE"/>
    <w:rsid w:val="006F320D"/>
    <w:rsid w:val="007304EB"/>
    <w:rsid w:val="00753196"/>
    <w:rsid w:val="00775D92"/>
    <w:rsid w:val="00887374"/>
    <w:rsid w:val="008921A0"/>
    <w:rsid w:val="008D22C3"/>
    <w:rsid w:val="008F366F"/>
    <w:rsid w:val="00A148EE"/>
    <w:rsid w:val="00A23252"/>
    <w:rsid w:val="00B701F5"/>
    <w:rsid w:val="00BE6992"/>
    <w:rsid w:val="00D1374F"/>
    <w:rsid w:val="00D37F6B"/>
    <w:rsid w:val="00D96772"/>
    <w:rsid w:val="00E2045B"/>
    <w:rsid w:val="00E73147"/>
    <w:rsid w:val="00F12333"/>
    <w:rsid w:val="00FA6A4A"/>
    <w:rsid w:val="00FE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2012-05-10T13:46:00Z</cp:lastPrinted>
  <dcterms:created xsi:type="dcterms:W3CDTF">2012-05-22T11:12:00Z</dcterms:created>
  <dcterms:modified xsi:type="dcterms:W3CDTF">2012-05-24T11:08:00Z</dcterms:modified>
</cp:coreProperties>
</file>