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019" w:type="dxa"/>
        <w:tblInd w:w="-885" w:type="dxa"/>
        <w:tblLook w:val="04A0"/>
      </w:tblPr>
      <w:tblGrid>
        <w:gridCol w:w="2836"/>
        <w:gridCol w:w="284"/>
        <w:gridCol w:w="4536"/>
        <w:gridCol w:w="283"/>
        <w:gridCol w:w="3260"/>
        <w:gridCol w:w="284"/>
        <w:gridCol w:w="4536"/>
      </w:tblGrid>
      <w:tr w:rsidR="00BE6992" w:rsidRPr="00BE6992" w:rsidTr="00EC19AE">
        <w:tc>
          <w:tcPr>
            <w:tcW w:w="7656" w:type="dxa"/>
            <w:gridSpan w:val="3"/>
            <w:tcBorders>
              <w:top w:val="nil"/>
              <w:left w:val="nil"/>
              <w:bottom w:val="nil"/>
              <w:right w:val="nil"/>
            </w:tcBorders>
            <w:shd w:val="clear" w:color="auto" w:fill="FFFFFF" w:themeFill="background1"/>
            <w:vAlign w:val="center"/>
          </w:tcPr>
          <w:p w:rsidR="00BE6992" w:rsidRPr="00EC19AE" w:rsidRDefault="00BE6992" w:rsidP="00EC19AE">
            <w:pPr>
              <w:jc w:val="center"/>
              <w:rPr>
                <w:rFonts w:asciiTheme="minorHAnsi" w:hAnsiTheme="minorHAnsi" w:cs="HelveticaNeue-Light"/>
                <w:b/>
                <w:sz w:val="32"/>
                <w:szCs w:val="32"/>
              </w:rPr>
            </w:pPr>
            <w:r w:rsidRPr="00EC19AE">
              <w:rPr>
                <w:rFonts w:asciiTheme="minorHAnsi" w:hAnsiTheme="minorHAnsi"/>
                <w:b/>
                <w:sz w:val="32"/>
                <w:szCs w:val="32"/>
              </w:rPr>
              <w:t>Unique Child</w:t>
            </w:r>
            <w:r w:rsidR="00976593" w:rsidRPr="00EC19AE">
              <w:rPr>
                <w:rFonts w:asciiTheme="minorHAnsi" w:hAnsiTheme="minorHAnsi"/>
                <w:b/>
                <w:sz w:val="32"/>
                <w:szCs w:val="32"/>
              </w:rPr>
              <w:t xml:space="preserve"> – observing what a child is learning</w:t>
            </w:r>
            <w:bookmarkStart w:id="0" w:name="_GoBack"/>
            <w:bookmarkEnd w:id="0"/>
          </w:p>
        </w:tc>
        <w:tc>
          <w:tcPr>
            <w:tcW w:w="283" w:type="dxa"/>
            <w:tcBorders>
              <w:top w:val="nil"/>
              <w:left w:val="nil"/>
              <w:bottom w:val="nil"/>
              <w:right w:val="nil"/>
            </w:tcBorders>
            <w:shd w:val="clear" w:color="auto" w:fill="FFFFFF" w:themeFill="background1"/>
          </w:tcPr>
          <w:p w:rsidR="00BE6992" w:rsidRPr="00EC19AE" w:rsidRDefault="00BE6992" w:rsidP="00753196">
            <w:pPr>
              <w:jc w:val="center"/>
              <w:rPr>
                <w:rFonts w:asciiTheme="minorHAnsi" w:hAnsiTheme="minorHAnsi"/>
                <w:sz w:val="32"/>
                <w:szCs w:val="32"/>
              </w:rPr>
            </w:pPr>
          </w:p>
        </w:tc>
        <w:tc>
          <w:tcPr>
            <w:tcW w:w="8080" w:type="dxa"/>
            <w:gridSpan w:val="3"/>
            <w:tcBorders>
              <w:top w:val="nil"/>
              <w:left w:val="nil"/>
              <w:bottom w:val="nil"/>
              <w:right w:val="nil"/>
            </w:tcBorders>
            <w:shd w:val="clear" w:color="auto" w:fill="FFFFFF" w:themeFill="background1"/>
            <w:vAlign w:val="center"/>
          </w:tcPr>
          <w:p w:rsidR="00BE6992" w:rsidRPr="00EC19AE" w:rsidRDefault="002303A0" w:rsidP="00753196">
            <w:pPr>
              <w:jc w:val="center"/>
              <w:rPr>
                <w:rFonts w:asciiTheme="minorHAnsi" w:hAnsiTheme="minorHAnsi"/>
                <w:b/>
                <w:sz w:val="32"/>
                <w:szCs w:val="32"/>
              </w:rPr>
            </w:pPr>
            <w:r w:rsidRPr="00EC19AE">
              <w:rPr>
                <w:rFonts w:asciiTheme="minorHAnsi" w:hAnsiTheme="minorHAnsi"/>
                <w:b/>
                <w:sz w:val="32"/>
                <w:szCs w:val="32"/>
              </w:rPr>
              <w:t>16-26</w:t>
            </w:r>
            <w:r w:rsidR="00BE6992" w:rsidRPr="00EC19AE">
              <w:rPr>
                <w:rFonts w:asciiTheme="minorHAnsi" w:hAnsiTheme="minorHAnsi"/>
                <w:b/>
                <w:sz w:val="32"/>
                <w:szCs w:val="32"/>
              </w:rPr>
              <w:t xml:space="preserve"> Months</w:t>
            </w:r>
          </w:p>
        </w:tc>
      </w:tr>
      <w:tr w:rsidR="00BE6992" w:rsidRPr="00BE6992" w:rsidTr="00EC19AE">
        <w:tc>
          <w:tcPr>
            <w:tcW w:w="7656" w:type="dxa"/>
            <w:gridSpan w:val="3"/>
            <w:tcBorders>
              <w:top w:val="nil"/>
              <w:left w:val="nil"/>
              <w:right w:val="nil"/>
            </w:tcBorders>
            <w:vAlign w:val="center"/>
          </w:tcPr>
          <w:p w:rsidR="00BE6992" w:rsidRPr="00EC19AE" w:rsidRDefault="00BE6992" w:rsidP="00BE6992">
            <w:pPr>
              <w:autoSpaceDE w:val="0"/>
              <w:autoSpaceDN w:val="0"/>
              <w:adjustRightInd w:val="0"/>
              <w:jc w:val="center"/>
              <w:rPr>
                <w:rFonts w:asciiTheme="minorHAnsi" w:hAnsiTheme="minorHAnsi" w:cs="HelveticaNeue-Light"/>
                <w:b/>
                <w:sz w:val="13"/>
                <w:szCs w:val="13"/>
              </w:rPr>
            </w:pPr>
          </w:p>
        </w:tc>
        <w:tc>
          <w:tcPr>
            <w:tcW w:w="283" w:type="dxa"/>
            <w:tcBorders>
              <w:top w:val="nil"/>
              <w:left w:val="nil"/>
              <w:bottom w:val="nil"/>
              <w:right w:val="nil"/>
            </w:tcBorders>
          </w:tcPr>
          <w:p w:rsidR="00BE6992" w:rsidRPr="00EC19AE" w:rsidRDefault="00BE6992" w:rsidP="00753196">
            <w:pPr>
              <w:jc w:val="center"/>
              <w:rPr>
                <w:rFonts w:asciiTheme="minorHAnsi" w:hAnsiTheme="minorHAnsi"/>
                <w:sz w:val="13"/>
                <w:szCs w:val="13"/>
              </w:rPr>
            </w:pPr>
          </w:p>
        </w:tc>
        <w:tc>
          <w:tcPr>
            <w:tcW w:w="8080" w:type="dxa"/>
            <w:gridSpan w:val="3"/>
            <w:tcBorders>
              <w:top w:val="nil"/>
              <w:left w:val="nil"/>
              <w:right w:val="nil"/>
            </w:tcBorders>
            <w:vAlign w:val="center"/>
          </w:tcPr>
          <w:p w:rsidR="00BE6992" w:rsidRPr="00EC19AE" w:rsidRDefault="00BE6992" w:rsidP="00753196">
            <w:pPr>
              <w:jc w:val="center"/>
              <w:rPr>
                <w:rFonts w:asciiTheme="minorHAnsi" w:hAnsiTheme="minorHAnsi"/>
                <w:b/>
                <w:sz w:val="13"/>
                <w:szCs w:val="13"/>
              </w:rPr>
            </w:pPr>
          </w:p>
        </w:tc>
      </w:tr>
      <w:tr w:rsidR="0038273B" w:rsidRPr="00BE6992" w:rsidTr="00EC19AE">
        <w:tc>
          <w:tcPr>
            <w:tcW w:w="7656" w:type="dxa"/>
            <w:gridSpan w:val="3"/>
            <w:shd w:val="clear" w:color="auto" w:fill="D9D9D9" w:themeFill="background1" w:themeFillShade="D9"/>
            <w:vAlign w:val="center"/>
          </w:tcPr>
          <w:p w:rsidR="00753196" w:rsidRPr="00EC19AE" w:rsidRDefault="00753196" w:rsidP="00BE6992">
            <w:pPr>
              <w:autoSpaceDE w:val="0"/>
              <w:autoSpaceDN w:val="0"/>
              <w:adjustRightInd w:val="0"/>
              <w:jc w:val="center"/>
              <w:rPr>
                <w:rFonts w:asciiTheme="minorHAnsi" w:hAnsiTheme="minorHAnsi" w:cs="HelveticaNeue-Light"/>
                <w:b/>
                <w:sz w:val="13"/>
                <w:szCs w:val="13"/>
              </w:rPr>
            </w:pPr>
            <w:r w:rsidRPr="00EC19AE">
              <w:rPr>
                <w:rFonts w:asciiTheme="minorHAnsi" w:hAnsiTheme="minorHAnsi" w:cs="HelveticaNeue-Light"/>
                <w:b/>
                <w:sz w:val="13"/>
                <w:szCs w:val="13"/>
              </w:rPr>
              <w:t>PRIME AREAS</w:t>
            </w:r>
          </w:p>
        </w:tc>
        <w:tc>
          <w:tcPr>
            <w:tcW w:w="283" w:type="dxa"/>
            <w:tcBorders>
              <w:top w:val="nil"/>
              <w:bottom w:val="nil"/>
            </w:tcBorders>
          </w:tcPr>
          <w:p w:rsidR="00753196" w:rsidRPr="00EC19AE" w:rsidRDefault="00753196" w:rsidP="00753196">
            <w:pPr>
              <w:jc w:val="center"/>
              <w:rPr>
                <w:rFonts w:asciiTheme="minorHAnsi" w:hAnsiTheme="minorHAnsi"/>
                <w:sz w:val="13"/>
                <w:szCs w:val="13"/>
              </w:rPr>
            </w:pPr>
          </w:p>
        </w:tc>
        <w:tc>
          <w:tcPr>
            <w:tcW w:w="8080" w:type="dxa"/>
            <w:gridSpan w:val="3"/>
            <w:shd w:val="clear" w:color="auto" w:fill="D9D9D9" w:themeFill="background1" w:themeFillShade="D9"/>
            <w:vAlign w:val="center"/>
          </w:tcPr>
          <w:p w:rsidR="00753196" w:rsidRPr="00EC19AE" w:rsidRDefault="00753196" w:rsidP="00753196">
            <w:pPr>
              <w:jc w:val="center"/>
              <w:rPr>
                <w:rFonts w:asciiTheme="minorHAnsi" w:hAnsiTheme="minorHAnsi"/>
                <w:b/>
                <w:sz w:val="13"/>
                <w:szCs w:val="13"/>
              </w:rPr>
            </w:pPr>
            <w:r w:rsidRPr="00EC19AE">
              <w:rPr>
                <w:rFonts w:asciiTheme="minorHAnsi" w:hAnsiTheme="minorHAnsi"/>
                <w:b/>
                <w:sz w:val="13"/>
                <w:szCs w:val="13"/>
              </w:rPr>
              <w:t>SPECIFIC AREAS</w:t>
            </w:r>
          </w:p>
        </w:tc>
      </w:tr>
      <w:tr w:rsidR="0038273B" w:rsidRPr="00BE6992" w:rsidTr="00EC19AE">
        <w:tc>
          <w:tcPr>
            <w:tcW w:w="7656" w:type="dxa"/>
            <w:gridSpan w:val="3"/>
            <w:tcBorders>
              <w:left w:val="nil"/>
              <w:right w:val="nil"/>
            </w:tcBorders>
          </w:tcPr>
          <w:p w:rsidR="00753196" w:rsidRPr="00EC19AE" w:rsidRDefault="00753196" w:rsidP="00A148EE">
            <w:pPr>
              <w:autoSpaceDE w:val="0"/>
              <w:autoSpaceDN w:val="0"/>
              <w:adjustRightInd w:val="0"/>
              <w:rPr>
                <w:rFonts w:asciiTheme="minorHAnsi" w:hAnsiTheme="minorHAnsi" w:cs="HelveticaNeue-Light"/>
                <w:b/>
                <w:sz w:val="13"/>
                <w:szCs w:val="13"/>
              </w:rPr>
            </w:pPr>
          </w:p>
        </w:tc>
        <w:tc>
          <w:tcPr>
            <w:tcW w:w="283" w:type="dxa"/>
            <w:tcBorders>
              <w:top w:val="nil"/>
              <w:left w:val="nil"/>
              <w:bottom w:val="nil"/>
              <w:right w:val="nil"/>
            </w:tcBorders>
          </w:tcPr>
          <w:p w:rsidR="00753196" w:rsidRPr="00EC19AE" w:rsidRDefault="00753196">
            <w:pPr>
              <w:rPr>
                <w:rFonts w:asciiTheme="minorHAnsi" w:hAnsiTheme="minorHAnsi"/>
                <w:sz w:val="13"/>
                <w:szCs w:val="13"/>
              </w:rPr>
            </w:pPr>
          </w:p>
        </w:tc>
        <w:tc>
          <w:tcPr>
            <w:tcW w:w="3260" w:type="dxa"/>
            <w:tcBorders>
              <w:left w:val="nil"/>
              <w:right w:val="nil"/>
            </w:tcBorders>
          </w:tcPr>
          <w:p w:rsidR="00753196" w:rsidRPr="00EC19AE" w:rsidRDefault="00753196">
            <w:pPr>
              <w:rPr>
                <w:rFonts w:asciiTheme="minorHAnsi" w:hAnsiTheme="minorHAnsi"/>
                <w:sz w:val="13"/>
                <w:szCs w:val="13"/>
              </w:rPr>
            </w:pPr>
          </w:p>
        </w:tc>
        <w:tc>
          <w:tcPr>
            <w:tcW w:w="284" w:type="dxa"/>
            <w:tcBorders>
              <w:top w:val="nil"/>
              <w:left w:val="nil"/>
              <w:bottom w:val="nil"/>
              <w:right w:val="nil"/>
            </w:tcBorders>
          </w:tcPr>
          <w:p w:rsidR="00753196" w:rsidRPr="00EC19AE" w:rsidRDefault="00753196">
            <w:pPr>
              <w:rPr>
                <w:rFonts w:asciiTheme="minorHAnsi" w:hAnsiTheme="minorHAnsi"/>
                <w:sz w:val="13"/>
                <w:szCs w:val="13"/>
              </w:rPr>
            </w:pPr>
          </w:p>
        </w:tc>
        <w:tc>
          <w:tcPr>
            <w:tcW w:w="4536" w:type="dxa"/>
            <w:tcBorders>
              <w:left w:val="nil"/>
              <w:right w:val="nil"/>
            </w:tcBorders>
          </w:tcPr>
          <w:p w:rsidR="00753196" w:rsidRPr="00EC19AE" w:rsidRDefault="00753196">
            <w:pPr>
              <w:rPr>
                <w:rFonts w:asciiTheme="minorHAnsi" w:hAnsiTheme="minorHAnsi"/>
                <w:sz w:val="13"/>
                <w:szCs w:val="13"/>
              </w:rPr>
            </w:pPr>
          </w:p>
        </w:tc>
      </w:tr>
      <w:tr w:rsidR="00606ACE" w:rsidRPr="00BE6992" w:rsidTr="00EC19AE">
        <w:tc>
          <w:tcPr>
            <w:tcW w:w="7656" w:type="dxa"/>
            <w:gridSpan w:val="3"/>
            <w:shd w:val="clear" w:color="auto" w:fill="FFFF00"/>
          </w:tcPr>
          <w:p w:rsidR="00EC19AE" w:rsidRDefault="00EC19AE" w:rsidP="00A148EE">
            <w:pPr>
              <w:autoSpaceDE w:val="0"/>
              <w:autoSpaceDN w:val="0"/>
              <w:adjustRightInd w:val="0"/>
              <w:rPr>
                <w:rFonts w:asciiTheme="minorHAnsi" w:hAnsiTheme="minorHAnsi" w:cs="HelveticaNeue-Light"/>
                <w:b/>
                <w:sz w:val="13"/>
                <w:szCs w:val="13"/>
              </w:rPr>
            </w:pPr>
          </w:p>
          <w:p w:rsidR="00A148EE" w:rsidRPr="00EC19AE" w:rsidRDefault="00A148EE" w:rsidP="00A148EE">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b/>
                <w:sz w:val="13"/>
                <w:szCs w:val="13"/>
              </w:rPr>
              <w:t>PSED</w:t>
            </w:r>
          </w:p>
          <w:p w:rsidR="00A148EE" w:rsidRPr="00EC19AE" w:rsidRDefault="00A148EE" w:rsidP="00A148EE">
            <w:pPr>
              <w:autoSpaceDE w:val="0"/>
              <w:autoSpaceDN w:val="0"/>
              <w:adjustRightInd w:val="0"/>
              <w:rPr>
                <w:rFonts w:asciiTheme="minorHAnsi" w:hAnsiTheme="minorHAnsi" w:cs="HelveticaNeue-Light"/>
                <w:b/>
                <w:sz w:val="13"/>
                <w:szCs w:val="13"/>
              </w:rPr>
            </w:pPr>
          </w:p>
          <w:p w:rsidR="00D15A83" w:rsidRPr="00EC19AE" w:rsidRDefault="00D15A83" w:rsidP="00A148EE">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b/>
                <w:sz w:val="13"/>
                <w:szCs w:val="13"/>
              </w:rPr>
              <w:t>Making Relationships</w:t>
            </w:r>
          </w:p>
          <w:p w:rsidR="00EC19AE" w:rsidRPr="00EC19AE" w:rsidRDefault="00EC19AE" w:rsidP="00A148EE">
            <w:pPr>
              <w:autoSpaceDE w:val="0"/>
              <w:autoSpaceDN w:val="0"/>
              <w:adjustRightInd w:val="0"/>
              <w:rPr>
                <w:rFonts w:asciiTheme="minorHAnsi" w:hAnsiTheme="minorHAnsi" w:cs="HelveticaNeue-Light"/>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Plays alongside others.</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Uses a familiar adult as a secure base from which to explore independently in new environments, e.g. ventures away to play and interact with others, but returns for a cuddle or reassurance if becomes anxious.</w:t>
            </w:r>
          </w:p>
          <w:p w:rsidR="00FA67B5" w:rsidRPr="00EC19AE" w:rsidRDefault="00EC19AE" w:rsidP="00A148EE">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sz w:val="13"/>
                <w:szCs w:val="13"/>
              </w:rPr>
              <w:t>• Plays cooperatively with a familiar adult, e.g. rolling a ball back and forth.</w:t>
            </w:r>
          </w:p>
          <w:p w:rsidR="00FA67B5" w:rsidRPr="00EC19AE" w:rsidRDefault="00FA67B5" w:rsidP="00A148EE">
            <w:pPr>
              <w:autoSpaceDE w:val="0"/>
              <w:autoSpaceDN w:val="0"/>
              <w:adjustRightInd w:val="0"/>
              <w:rPr>
                <w:rFonts w:asciiTheme="minorHAnsi" w:hAnsiTheme="minorHAnsi" w:cs="HelveticaNeue-Light"/>
                <w:b/>
                <w:sz w:val="13"/>
                <w:szCs w:val="13"/>
              </w:rPr>
            </w:pPr>
          </w:p>
          <w:p w:rsidR="00A148EE" w:rsidRPr="00EC19AE" w:rsidRDefault="00A148EE" w:rsidP="00A148EE">
            <w:pPr>
              <w:rPr>
                <w:rFonts w:asciiTheme="minorHAnsi" w:hAnsiTheme="minorHAnsi" w:cs="HelveticaNeue-Light"/>
                <w:b/>
                <w:sz w:val="13"/>
                <w:szCs w:val="13"/>
              </w:rPr>
            </w:pPr>
            <w:r w:rsidRPr="00EC19AE">
              <w:rPr>
                <w:rFonts w:asciiTheme="minorHAnsi" w:hAnsiTheme="minorHAnsi" w:cs="HelveticaNeue-Light"/>
                <w:b/>
                <w:sz w:val="13"/>
                <w:szCs w:val="13"/>
              </w:rPr>
              <w:t>Self-confidence and self-awareness</w:t>
            </w:r>
          </w:p>
          <w:p w:rsidR="00EC19AE" w:rsidRPr="00EC19AE" w:rsidRDefault="00EC19AE" w:rsidP="00A148EE">
            <w:pPr>
              <w:rPr>
                <w:rFonts w:asciiTheme="minorHAnsi" w:hAnsiTheme="minorHAnsi" w:cs="HelveticaNeue-Light"/>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Explores new toys and environments, but ‘checks in’ regularly with familiar adult as and when needed.</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Gradually able to engage in pretend play with toys (supports child to understand their own thinking may be different from others).</w:t>
            </w:r>
          </w:p>
          <w:p w:rsidR="00FA67B5" w:rsidRPr="00EC19AE" w:rsidRDefault="00EC19AE" w:rsidP="00EC19AE">
            <w:pPr>
              <w:autoSpaceDE w:val="0"/>
              <w:autoSpaceDN w:val="0"/>
              <w:adjustRightInd w:val="0"/>
              <w:rPr>
                <w:rFonts w:asciiTheme="minorHAnsi" w:hAnsiTheme="minorHAnsi"/>
                <w:sz w:val="13"/>
                <w:szCs w:val="13"/>
              </w:rPr>
            </w:pPr>
            <w:r w:rsidRPr="00EC19AE">
              <w:rPr>
                <w:rFonts w:asciiTheme="minorHAnsi" w:hAnsiTheme="minorHAnsi" w:cs="HelveticaNeue-Light"/>
                <w:sz w:val="13"/>
                <w:szCs w:val="13"/>
              </w:rPr>
              <w:t xml:space="preserve">• Demonstrates sense of self as an individual, e.g. wants to do things independently, </w:t>
            </w:r>
            <w:proofErr w:type="gramStart"/>
            <w:r w:rsidRPr="00EC19AE">
              <w:rPr>
                <w:rFonts w:asciiTheme="minorHAnsi" w:hAnsiTheme="minorHAnsi" w:cs="HelveticaNeue-Light"/>
                <w:sz w:val="13"/>
                <w:szCs w:val="13"/>
              </w:rPr>
              <w:t>says</w:t>
            </w:r>
            <w:proofErr w:type="gramEnd"/>
            <w:r w:rsidRPr="00EC19AE">
              <w:rPr>
                <w:rFonts w:asciiTheme="minorHAnsi" w:hAnsiTheme="minorHAnsi" w:cs="HelveticaNeue-Light"/>
                <w:sz w:val="13"/>
                <w:szCs w:val="13"/>
              </w:rPr>
              <w:t xml:space="preserve"> “No” to adult.</w:t>
            </w:r>
          </w:p>
          <w:p w:rsidR="00FA67B5" w:rsidRPr="00EC19AE" w:rsidRDefault="00FA67B5" w:rsidP="00A148EE">
            <w:pPr>
              <w:rPr>
                <w:rFonts w:asciiTheme="minorHAnsi" w:hAnsiTheme="minorHAnsi"/>
                <w:sz w:val="13"/>
                <w:szCs w:val="13"/>
              </w:rPr>
            </w:pPr>
          </w:p>
          <w:p w:rsidR="00A148EE" w:rsidRPr="00EC19AE" w:rsidRDefault="00A148EE" w:rsidP="00FA67B5">
            <w:pPr>
              <w:autoSpaceDE w:val="0"/>
              <w:autoSpaceDN w:val="0"/>
              <w:adjustRightInd w:val="0"/>
              <w:rPr>
                <w:rFonts w:asciiTheme="minorHAnsi" w:hAnsiTheme="minorHAnsi"/>
                <w:b/>
                <w:sz w:val="13"/>
                <w:szCs w:val="13"/>
              </w:rPr>
            </w:pPr>
            <w:r w:rsidRPr="00EC19AE">
              <w:rPr>
                <w:rFonts w:asciiTheme="minorHAnsi" w:hAnsiTheme="minorHAnsi"/>
                <w:b/>
                <w:sz w:val="13"/>
                <w:szCs w:val="13"/>
              </w:rPr>
              <w:t>Managing Feelings</w:t>
            </w:r>
            <w:r w:rsidR="00257CCC" w:rsidRPr="00EC19AE">
              <w:rPr>
                <w:rFonts w:asciiTheme="minorHAnsi" w:hAnsiTheme="minorHAnsi"/>
                <w:b/>
                <w:sz w:val="13"/>
                <w:szCs w:val="13"/>
              </w:rPr>
              <w:t xml:space="preserve"> &amp; Behaviour</w:t>
            </w:r>
          </w:p>
          <w:p w:rsidR="00EC19AE" w:rsidRPr="00EC19AE" w:rsidRDefault="00EC19AE" w:rsidP="00FA67B5">
            <w:pPr>
              <w:autoSpaceDE w:val="0"/>
              <w:autoSpaceDN w:val="0"/>
              <w:adjustRightInd w:val="0"/>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Medium"/>
                <w:sz w:val="13"/>
                <w:szCs w:val="13"/>
              </w:rPr>
              <w:t xml:space="preserve">• </w:t>
            </w:r>
            <w:r w:rsidRPr="00EC19AE">
              <w:rPr>
                <w:rFonts w:asciiTheme="minorHAnsi" w:hAnsiTheme="minorHAnsi" w:cs="HelveticaNeue-Light"/>
                <w:sz w:val="13"/>
                <w:szCs w:val="13"/>
              </w:rPr>
              <w:t>Is aware of others’ feelings, for example, looks concerned if hears crying or looks excited if hears a familiar happy voice.</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Growing sense of will and determination may result in feelings of anger and frustration which are difficult to handle, e.g. may have tantrums.</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Responds to a few appropriate boundaries, with encouragement and support.</w:t>
            </w:r>
          </w:p>
          <w:p w:rsidR="00A148EE" w:rsidRPr="00EC19AE" w:rsidRDefault="00EC19AE" w:rsidP="00EC19AE">
            <w:pPr>
              <w:autoSpaceDE w:val="0"/>
              <w:autoSpaceDN w:val="0"/>
              <w:adjustRightInd w:val="0"/>
              <w:rPr>
                <w:rFonts w:asciiTheme="minorHAnsi" w:hAnsiTheme="minorHAnsi"/>
                <w:sz w:val="13"/>
                <w:szCs w:val="13"/>
              </w:rPr>
            </w:pPr>
            <w:r w:rsidRPr="00EC19AE">
              <w:rPr>
                <w:rFonts w:asciiTheme="minorHAnsi" w:hAnsiTheme="minorHAnsi" w:cs="HelveticaNeue-Light"/>
                <w:sz w:val="13"/>
                <w:szCs w:val="13"/>
              </w:rPr>
              <w:t>• Begins to learn that some things are theirs, some things are shared, and some things belong to other people.</w:t>
            </w:r>
          </w:p>
          <w:p w:rsidR="00A148EE" w:rsidRPr="00EC19AE" w:rsidRDefault="00A148EE" w:rsidP="00FA67B5">
            <w:pPr>
              <w:autoSpaceDE w:val="0"/>
              <w:autoSpaceDN w:val="0"/>
              <w:adjustRightInd w:val="0"/>
              <w:rPr>
                <w:rFonts w:asciiTheme="minorHAnsi" w:hAnsiTheme="minorHAnsi"/>
                <w:sz w:val="13"/>
                <w:szCs w:val="13"/>
              </w:rPr>
            </w:pPr>
          </w:p>
        </w:tc>
        <w:tc>
          <w:tcPr>
            <w:tcW w:w="283" w:type="dxa"/>
            <w:tcBorders>
              <w:top w:val="nil"/>
              <w:bottom w:val="nil"/>
            </w:tcBorders>
          </w:tcPr>
          <w:p w:rsidR="00A148EE" w:rsidRPr="00EC19AE" w:rsidRDefault="00A148EE">
            <w:pPr>
              <w:rPr>
                <w:rFonts w:asciiTheme="minorHAnsi" w:hAnsiTheme="minorHAnsi"/>
                <w:sz w:val="13"/>
                <w:szCs w:val="13"/>
              </w:rPr>
            </w:pPr>
          </w:p>
        </w:tc>
        <w:tc>
          <w:tcPr>
            <w:tcW w:w="3260" w:type="dxa"/>
            <w:shd w:val="clear" w:color="auto" w:fill="FBD4B4" w:themeFill="accent6" w:themeFillTint="66"/>
          </w:tcPr>
          <w:p w:rsidR="00EC19AE" w:rsidRDefault="00EC19AE" w:rsidP="00753196">
            <w:pPr>
              <w:autoSpaceDE w:val="0"/>
              <w:autoSpaceDN w:val="0"/>
              <w:adjustRightInd w:val="0"/>
              <w:rPr>
                <w:rFonts w:asciiTheme="minorHAnsi" w:hAnsiTheme="minorHAnsi" w:cs="HelveticaNeue-Light"/>
                <w:b/>
                <w:sz w:val="13"/>
                <w:szCs w:val="13"/>
              </w:rPr>
            </w:pPr>
          </w:p>
          <w:p w:rsidR="00753196" w:rsidRPr="00EC19AE" w:rsidRDefault="00753196" w:rsidP="00753196">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b/>
                <w:sz w:val="13"/>
                <w:szCs w:val="13"/>
              </w:rPr>
              <w:t>Literacy</w:t>
            </w:r>
          </w:p>
          <w:p w:rsidR="00753196" w:rsidRPr="00EC19AE" w:rsidRDefault="00753196" w:rsidP="00753196">
            <w:pPr>
              <w:autoSpaceDE w:val="0"/>
              <w:autoSpaceDN w:val="0"/>
              <w:adjustRightInd w:val="0"/>
              <w:rPr>
                <w:rFonts w:asciiTheme="minorHAnsi" w:hAnsiTheme="minorHAnsi" w:cs="HelveticaNeue-Light"/>
                <w:b/>
                <w:sz w:val="13"/>
                <w:szCs w:val="13"/>
              </w:rPr>
            </w:pPr>
          </w:p>
          <w:p w:rsidR="00753196" w:rsidRPr="00EC19AE" w:rsidRDefault="00753196" w:rsidP="00753196">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b/>
                <w:sz w:val="13"/>
                <w:szCs w:val="13"/>
              </w:rPr>
              <w:t>Reading</w:t>
            </w:r>
          </w:p>
          <w:p w:rsidR="00EC19AE" w:rsidRPr="00EC19AE" w:rsidRDefault="00EC19AE" w:rsidP="00753196">
            <w:pPr>
              <w:autoSpaceDE w:val="0"/>
              <w:autoSpaceDN w:val="0"/>
              <w:adjustRightInd w:val="0"/>
              <w:rPr>
                <w:rFonts w:asciiTheme="minorHAnsi" w:hAnsiTheme="minorHAnsi" w:cs="HelveticaNeue-Light"/>
                <w:b/>
                <w:sz w:val="13"/>
                <w:szCs w:val="13"/>
              </w:rPr>
            </w:pPr>
          </w:p>
          <w:p w:rsidR="00FA67B5" w:rsidRPr="00EC19AE" w:rsidRDefault="00EC19AE" w:rsidP="00753196">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sz w:val="13"/>
                <w:szCs w:val="13"/>
              </w:rPr>
              <w:t>• Interested in books and rhymes and may have favourites.</w:t>
            </w:r>
          </w:p>
          <w:p w:rsidR="00753196" w:rsidRPr="00EC19AE" w:rsidRDefault="00753196" w:rsidP="00753196">
            <w:pPr>
              <w:rPr>
                <w:rFonts w:asciiTheme="minorHAnsi" w:hAnsiTheme="minorHAnsi" w:cs="HelveticaNeue-Light"/>
                <w:sz w:val="13"/>
                <w:szCs w:val="13"/>
              </w:rPr>
            </w:pPr>
          </w:p>
          <w:p w:rsidR="00753196" w:rsidRPr="00EC19AE" w:rsidRDefault="00753196" w:rsidP="00753196">
            <w:pPr>
              <w:rPr>
                <w:rFonts w:asciiTheme="minorHAnsi" w:hAnsiTheme="minorHAnsi" w:cs="HelveticaNeue-Light"/>
                <w:b/>
                <w:sz w:val="13"/>
                <w:szCs w:val="13"/>
              </w:rPr>
            </w:pPr>
            <w:r w:rsidRPr="00EC19AE">
              <w:rPr>
                <w:rFonts w:asciiTheme="minorHAnsi" w:hAnsiTheme="minorHAnsi" w:cs="HelveticaNeue-Light"/>
                <w:b/>
                <w:sz w:val="13"/>
                <w:szCs w:val="13"/>
              </w:rPr>
              <w:t>Writing</w:t>
            </w:r>
          </w:p>
          <w:p w:rsidR="00753196" w:rsidRPr="00EC19AE" w:rsidRDefault="00753196" w:rsidP="00753196">
            <w:pPr>
              <w:rPr>
                <w:rFonts w:asciiTheme="minorHAnsi" w:hAnsiTheme="minorHAnsi" w:cs="HelveticaNeue-Light"/>
                <w:sz w:val="13"/>
                <w:szCs w:val="13"/>
              </w:rPr>
            </w:pPr>
          </w:p>
          <w:p w:rsidR="00EC19AE" w:rsidRPr="00EC19AE" w:rsidRDefault="00EC19AE" w:rsidP="00EC19AE">
            <w:pPr>
              <w:autoSpaceDE w:val="0"/>
              <w:autoSpaceDN w:val="0"/>
              <w:adjustRightInd w:val="0"/>
              <w:rPr>
                <w:rFonts w:asciiTheme="minorHAnsi" w:hAnsiTheme="minorHAnsi" w:cs="HelveticaNeue-LightItalic"/>
                <w:i/>
                <w:iCs/>
                <w:sz w:val="13"/>
                <w:szCs w:val="13"/>
              </w:rPr>
            </w:pPr>
            <w:r w:rsidRPr="00EC19AE">
              <w:rPr>
                <w:rFonts w:asciiTheme="minorHAnsi" w:hAnsiTheme="minorHAnsi" w:cs="HelveticaNeue-LightItalic"/>
                <w:i/>
                <w:iCs/>
                <w:sz w:val="13"/>
                <w:szCs w:val="13"/>
              </w:rPr>
              <w:t xml:space="preserve">Children’s later writing is based on skills and understandings which they develop as babies and toddlers. Before they can write, they need to learn to use spoken language to communicate. Later they learn to write down the words they can say. (See the roots of </w:t>
            </w:r>
            <w:r w:rsidRPr="00EC19AE">
              <w:rPr>
                <w:rFonts w:asciiTheme="minorHAnsi" w:hAnsiTheme="minorHAnsi" w:cs="HelveticaNeue-Light"/>
                <w:sz w:val="13"/>
                <w:szCs w:val="13"/>
              </w:rPr>
              <w:t xml:space="preserve">Writing </w:t>
            </w:r>
            <w:r w:rsidRPr="00EC19AE">
              <w:rPr>
                <w:rFonts w:asciiTheme="minorHAnsi" w:hAnsiTheme="minorHAnsi" w:cs="HelveticaNeue-LightItalic"/>
                <w:i/>
                <w:iCs/>
                <w:sz w:val="13"/>
                <w:szCs w:val="13"/>
              </w:rPr>
              <w:t xml:space="preserve">in </w:t>
            </w:r>
            <w:r w:rsidRPr="00EC19AE">
              <w:rPr>
                <w:rFonts w:asciiTheme="minorHAnsi" w:hAnsiTheme="minorHAnsi" w:cs="HelveticaNeue-Light"/>
                <w:sz w:val="13"/>
                <w:szCs w:val="13"/>
              </w:rPr>
              <w:t>Communication and</w:t>
            </w:r>
            <w:r w:rsidRPr="00EC19AE">
              <w:rPr>
                <w:rFonts w:asciiTheme="minorHAnsi" w:hAnsiTheme="minorHAnsi" w:cs="HelveticaNeue-LightItalic"/>
                <w:i/>
                <w:iCs/>
                <w:sz w:val="13"/>
                <w:szCs w:val="13"/>
              </w:rPr>
              <w:t xml:space="preserve"> </w:t>
            </w:r>
            <w:r w:rsidRPr="00EC19AE">
              <w:rPr>
                <w:rFonts w:asciiTheme="minorHAnsi" w:hAnsiTheme="minorHAnsi" w:cs="HelveticaNeue-Light"/>
                <w:sz w:val="13"/>
                <w:szCs w:val="13"/>
              </w:rPr>
              <w:t>language</w:t>
            </w:r>
            <w:r w:rsidRPr="00EC19AE">
              <w:rPr>
                <w:rFonts w:asciiTheme="minorHAnsi" w:hAnsiTheme="minorHAnsi" w:cs="HelveticaNeue-LightItalic"/>
                <w:i/>
                <w:iCs/>
                <w:sz w:val="13"/>
                <w:szCs w:val="13"/>
              </w:rPr>
              <w:t>).</w:t>
            </w:r>
          </w:p>
          <w:p w:rsidR="001074C4" w:rsidRDefault="001074C4" w:rsidP="001074C4">
            <w:pPr>
              <w:autoSpaceDE w:val="0"/>
              <w:autoSpaceDN w:val="0"/>
              <w:adjustRightInd w:val="0"/>
              <w:rPr>
                <w:rFonts w:asciiTheme="minorHAnsi" w:hAnsiTheme="minorHAnsi" w:cs="HelveticaNeue-LightItalic"/>
                <w:i/>
                <w:iCs/>
                <w:sz w:val="13"/>
                <w:szCs w:val="13"/>
              </w:rPr>
            </w:pPr>
          </w:p>
          <w:p w:rsidR="00FA67B5" w:rsidRPr="00EC19AE" w:rsidRDefault="00EC19AE" w:rsidP="001074C4">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Italic"/>
                <w:i/>
                <w:iCs/>
                <w:sz w:val="13"/>
                <w:szCs w:val="13"/>
              </w:rPr>
              <w:t>Early mark-making is not the same as writing. It is a sensory</w:t>
            </w:r>
            <w:r w:rsidR="001074C4">
              <w:rPr>
                <w:rFonts w:asciiTheme="minorHAnsi" w:hAnsiTheme="minorHAnsi" w:cs="HelveticaNeue-LightItalic"/>
                <w:i/>
                <w:iCs/>
                <w:sz w:val="13"/>
                <w:szCs w:val="13"/>
              </w:rPr>
              <w:t xml:space="preserve"> </w:t>
            </w:r>
            <w:r w:rsidRPr="00EC19AE">
              <w:rPr>
                <w:rFonts w:asciiTheme="minorHAnsi" w:hAnsiTheme="minorHAnsi" w:cs="HelveticaNeue-LightItalic"/>
                <w:i/>
                <w:iCs/>
                <w:sz w:val="13"/>
                <w:szCs w:val="13"/>
              </w:rPr>
              <w:t>and physical experience for babies and toddlers, which they do not yet connect to forming symbols which can communicate meaning</w:t>
            </w:r>
            <w:proofErr w:type="gramStart"/>
            <w:r w:rsidRPr="00EC19AE">
              <w:rPr>
                <w:rFonts w:asciiTheme="minorHAnsi" w:hAnsiTheme="minorHAnsi" w:cs="HelveticaNeue-LightItalic"/>
                <w:i/>
                <w:iCs/>
                <w:sz w:val="13"/>
                <w:szCs w:val="13"/>
              </w:rPr>
              <w:t>.(</w:t>
            </w:r>
            <w:proofErr w:type="gramEnd"/>
            <w:r w:rsidRPr="00EC19AE">
              <w:rPr>
                <w:rFonts w:asciiTheme="minorHAnsi" w:hAnsiTheme="minorHAnsi" w:cs="HelveticaNeue-LightItalic"/>
                <w:i/>
                <w:iCs/>
                <w:sz w:val="13"/>
                <w:szCs w:val="13"/>
              </w:rPr>
              <w:t xml:space="preserve">See roots of mark-making and handwriting in </w:t>
            </w:r>
            <w:r w:rsidRPr="00EC19AE">
              <w:rPr>
                <w:rFonts w:asciiTheme="minorHAnsi" w:hAnsiTheme="minorHAnsi" w:cs="HelveticaNeue-Light"/>
                <w:sz w:val="13"/>
                <w:szCs w:val="13"/>
              </w:rPr>
              <w:t xml:space="preserve">Playing and exploring </w:t>
            </w:r>
            <w:r w:rsidRPr="00EC19AE">
              <w:rPr>
                <w:rFonts w:asciiTheme="minorHAnsi" w:hAnsiTheme="minorHAnsi" w:cs="HelveticaNeue-LightItalic"/>
                <w:i/>
                <w:iCs/>
                <w:sz w:val="13"/>
                <w:szCs w:val="13"/>
              </w:rPr>
              <w:t xml:space="preserve">and </w:t>
            </w:r>
            <w:r w:rsidRPr="00EC19AE">
              <w:rPr>
                <w:rFonts w:asciiTheme="minorHAnsi" w:hAnsiTheme="minorHAnsi" w:cs="HelveticaNeue-Light"/>
                <w:sz w:val="13"/>
                <w:szCs w:val="13"/>
              </w:rPr>
              <w:t>Physical Development</w:t>
            </w:r>
            <w:r w:rsidRPr="00EC19AE">
              <w:rPr>
                <w:rFonts w:asciiTheme="minorHAnsi" w:hAnsiTheme="minorHAnsi" w:cs="HelveticaNeue-LightItalic"/>
                <w:i/>
                <w:iCs/>
                <w:sz w:val="13"/>
                <w:szCs w:val="13"/>
              </w:rPr>
              <w:t>).</w:t>
            </w:r>
          </w:p>
        </w:tc>
        <w:tc>
          <w:tcPr>
            <w:tcW w:w="284" w:type="dxa"/>
            <w:tcBorders>
              <w:top w:val="nil"/>
              <w:bottom w:val="nil"/>
            </w:tcBorders>
          </w:tcPr>
          <w:p w:rsidR="00A148EE" w:rsidRPr="00EC19AE" w:rsidRDefault="00A148EE">
            <w:pPr>
              <w:rPr>
                <w:rFonts w:asciiTheme="minorHAnsi" w:hAnsiTheme="minorHAnsi"/>
                <w:sz w:val="13"/>
                <w:szCs w:val="13"/>
              </w:rPr>
            </w:pPr>
          </w:p>
        </w:tc>
        <w:tc>
          <w:tcPr>
            <w:tcW w:w="4536" w:type="dxa"/>
            <w:shd w:val="clear" w:color="auto" w:fill="EEECE1" w:themeFill="background2"/>
          </w:tcPr>
          <w:p w:rsidR="00EC19AE" w:rsidRDefault="00EC19AE">
            <w:pPr>
              <w:rPr>
                <w:rFonts w:asciiTheme="minorHAnsi" w:hAnsiTheme="minorHAnsi"/>
                <w:b/>
                <w:sz w:val="13"/>
                <w:szCs w:val="13"/>
              </w:rPr>
            </w:pPr>
          </w:p>
          <w:p w:rsidR="00BE6992" w:rsidRPr="00EC19AE" w:rsidRDefault="00BE6992">
            <w:pPr>
              <w:rPr>
                <w:rFonts w:asciiTheme="minorHAnsi" w:hAnsiTheme="minorHAnsi"/>
                <w:b/>
                <w:sz w:val="13"/>
                <w:szCs w:val="13"/>
              </w:rPr>
            </w:pPr>
            <w:r w:rsidRPr="00EC19AE">
              <w:rPr>
                <w:rFonts w:asciiTheme="minorHAnsi" w:hAnsiTheme="minorHAnsi"/>
                <w:b/>
                <w:sz w:val="13"/>
                <w:szCs w:val="13"/>
              </w:rPr>
              <w:t>Mathematics</w:t>
            </w:r>
          </w:p>
          <w:p w:rsidR="00BE6992" w:rsidRPr="00EC19AE" w:rsidRDefault="00BE6992">
            <w:pPr>
              <w:rPr>
                <w:rFonts w:asciiTheme="minorHAnsi" w:hAnsiTheme="minorHAnsi"/>
                <w:b/>
                <w:sz w:val="13"/>
                <w:szCs w:val="13"/>
              </w:rPr>
            </w:pPr>
          </w:p>
          <w:p w:rsidR="00BE6992" w:rsidRPr="00EC19AE" w:rsidRDefault="00BE6992">
            <w:pPr>
              <w:rPr>
                <w:rFonts w:asciiTheme="minorHAnsi" w:hAnsiTheme="minorHAnsi"/>
                <w:b/>
                <w:sz w:val="13"/>
                <w:szCs w:val="13"/>
              </w:rPr>
            </w:pPr>
            <w:r w:rsidRPr="00EC19AE">
              <w:rPr>
                <w:rFonts w:asciiTheme="minorHAnsi" w:hAnsiTheme="minorHAnsi"/>
                <w:b/>
                <w:sz w:val="13"/>
                <w:szCs w:val="13"/>
              </w:rPr>
              <w:t>Numbers</w:t>
            </w:r>
          </w:p>
          <w:p w:rsidR="00EC19AE" w:rsidRPr="00EC19AE" w:rsidRDefault="00EC19AE">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Knows that things exist, even when out of sight.</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Beginning to organise and categorise objects, e.g. putting all the teddy bears together or teddies and cars in separate piles.</w:t>
            </w:r>
          </w:p>
          <w:p w:rsidR="00FA67B5" w:rsidRPr="00EC19AE" w:rsidRDefault="00EC19AE" w:rsidP="00EC19AE">
            <w:pPr>
              <w:rPr>
                <w:rFonts w:asciiTheme="minorHAnsi" w:hAnsiTheme="minorHAnsi" w:cs="HelveticaNeue-Light"/>
                <w:b/>
                <w:sz w:val="13"/>
                <w:szCs w:val="13"/>
              </w:rPr>
            </w:pPr>
            <w:r w:rsidRPr="00EC19AE">
              <w:rPr>
                <w:rFonts w:asciiTheme="minorHAnsi" w:hAnsiTheme="minorHAnsi" w:cs="HelveticaNeue-Light"/>
                <w:sz w:val="13"/>
                <w:szCs w:val="13"/>
              </w:rPr>
              <w:t>• Says some counting words randomly.</w:t>
            </w:r>
          </w:p>
          <w:p w:rsidR="00FA67B5" w:rsidRPr="00EC19AE" w:rsidRDefault="00FA67B5">
            <w:pPr>
              <w:rPr>
                <w:rFonts w:asciiTheme="minorHAnsi" w:hAnsiTheme="minorHAnsi" w:cs="HelveticaNeue-Light"/>
                <w:b/>
                <w:sz w:val="13"/>
                <w:szCs w:val="13"/>
              </w:rPr>
            </w:pPr>
          </w:p>
          <w:p w:rsidR="00BE6992" w:rsidRPr="00EC19AE" w:rsidRDefault="00BE6992">
            <w:pPr>
              <w:rPr>
                <w:rFonts w:asciiTheme="minorHAnsi" w:hAnsiTheme="minorHAnsi"/>
                <w:b/>
                <w:sz w:val="13"/>
                <w:szCs w:val="13"/>
              </w:rPr>
            </w:pPr>
            <w:r w:rsidRPr="00EC19AE">
              <w:rPr>
                <w:rFonts w:asciiTheme="minorHAnsi" w:hAnsiTheme="minorHAnsi"/>
                <w:b/>
                <w:sz w:val="13"/>
                <w:szCs w:val="13"/>
              </w:rPr>
              <w:t>Shape, space and measures</w:t>
            </w:r>
          </w:p>
          <w:p w:rsidR="00BE6992" w:rsidRPr="00EC19AE" w:rsidRDefault="00BE6992">
            <w:pPr>
              <w:rPr>
                <w:rFonts w:asciiTheme="minorHAnsi" w:hAnsiTheme="minorHAnsi"/>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Attempts, sometimes successfully, to fit shapes into spaces on inset boards or jigsaw puzzles.</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xml:space="preserve">• Uses blocks to create </w:t>
            </w:r>
            <w:proofErr w:type="gramStart"/>
            <w:r w:rsidRPr="00EC19AE">
              <w:rPr>
                <w:rFonts w:asciiTheme="minorHAnsi" w:hAnsiTheme="minorHAnsi" w:cs="HelveticaNeue-Light"/>
                <w:sz w:val="13"/>
                <w:szCs w:val="13"/>
              </w:rPr>
              <w:t>their own</w:t>
            </w:r>
            <w:proofErr w:type="gramEnd"/>
            <w:r w:rsidRPr="00EC19AE">
              <w:rPr>
                <w:rFonts w:asciiTheme="minorHAnsi" w:hAnsiTheme="minorHAnsi" w:cs="HelveticaNeue-Light"/>
                <w:sz w:val="13"/>
                <w:szCs w:val="13"/>
              </w:rPr>
              <w:t xml:space="preserve"> simple structures and arrangements.</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Enjoys filling and emptying containers.</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Associates a sequence of actions with daily routines.</w:t>
            </w:r>
          </w:p>
          <w:p w:rsidR="00FA67B5" w:rsidRPr="00EC19AE" w:rsidRDefault="00EC19AE" w:rsidP="00EC19AE">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sz w:val="13"/>
                <w:szCs w:val="13"/>
              </w:rPr>
              <w:t>• Beginning to understand that things might happen ‘now’.</w:t>
            </w:r>
          </w:p>
          <w:p w:rsidR="00FA67B5" w:rsidRPr="00EC19AE" w:rsidRDefault="00FA67B5" w:rsidP="00FA67B5">
            <w:pPr>
              <w:autoSpaceDE w:val="0"/>
              <w:autoSpaceDN w:val="0"/>
              <w:adjustRightInd w:val="0"/>
              <w:rPr>
                <w:rFonts w:asciiTheme="minorHAnsi" w:hAnsiTheme="minorHAnsi" w:cs="HelveticaNeue-Light"/>
                <w:b/>
                <w:sz w:val="13"/>
                <w:szCs w:val="13"/>
              </w:rPr>
            </w:pPr>
          </w:p>
          <w:p w:rsidR="00FA67B5" w:rsidRPr="00EC19AE" w:rsidRDefault="00FA67B5" w:rsidP="00FA67B5">
            <w:pPr>
              <w:autoSpaceDE w:val="0"/>
              <w:autoSpaceDN w:val="0"/>
              <w:adjustRightInd w:val="0"/>
              <w:rPr>
                <w:rFonts w:asciiTheme="minorHAnsi" w:hAnsiTheme="minorHAnsi" w:cs="HelveticaNeue-Light"/>
                <w:b/>
                <w:sz w:val="13"/>
                <w:szCs w:val="13"/>
              </w:rPr>
            </w:pPr>
          </w:p>
          <w:p w:rsidR="00FA67B5" w:rsidRPr="00EC19AE" w:rsidRDefault="00FA67B5" w:rsidP="00FA67B5">
            <w:pPr>
              <w:autoSpaceDE w:val="0"/>
              <w:autoSpaceDN w:val="0"/>
              <w:adjustRightInd w:val="0"/>
              <w:rPr>
                <w:rFonts w:asciiTheme="minorHAnsi" w:hAnsiTheme="minorHAnsi" w:cs="HelveticaNeue-Light"/>
                <w:sz w:val="13"/>
                <w:szCs w:val="13"/>
              </w:rPr>
            </w:pPr>
          </w:p>
        </w:tc>
      </w:tr>
      <w:tr w:rsidR="00606ACE" w:rsidRPr="00BE6992" w:rsidTr="00EC19AE">
        <w:trPr>
          <w:trHeight w:val="246"/>
        </w:trPr>
        <w:tc>
          <w:tcPr>
            <w:tcW w:w="2836" w:type="dxa"/>
            <w:tcBorders>
              <w:left w:val="nil"/>
              <w:right w:val="nil"/>
            </w:tcBorders>
          </w:tcPr>
          <w:p w:rsidR="00A148EE" w:rsidRPr="00EC19AE" w:rsidRDefault="00A148EE">
            <w:pPr>
              <w:rPr>
                <w:rFonts w:asciiTheme="minorHAnsi" w:hAnsiTheme="minorHAnsi"/>
                <w:sz w:val="13"/>
                <w:szCs w:val="13"/>
              </w:rPr>
            </w:pPr>
          </w:p>
        </w:tc>
        <w:tc>
          <w:tcPr>
            <w:tcW w:w="284" w:type="dxa"/>
            <w:tcBorders>
              <w:left w:val="nil"/>
              <w:bottom w:val="nil"/>
              <w:right w:val="nil"/>
            </w:tcBorders>
          </w:tcPr>
          <w:p w:rsidR="00A148EE" w:rsidRPr="00EC19AE" w:rsidRDefault="00A148EE">
            <w:pPr>
              <w:rPr>
                <w:rFonts w:asciiTheme="minorHAnsi" w:hAnsiTheme="minorHAnsi"/>
                <w:sz w:val="13"/>
                <w:szCs w:val="13"/>
              </w:rPr>
            </w:pPr>
          </w:p>
        </w:tc>
        <w:tc>
          <w:tcPr>
            <w:tcW w:w="4536" w:type="dxa"/>
            <w:tcBorders>
              <w:left w:val="nil"/>
              <w:right w:val="nil"/>
            </w:tcBorders>
          </w:tcPr>
          <w:p w:rsidR="00A148EE" w:rsidRPr="00EC19AE" w:rsidRDefault="00A148EE">
            <w:pPr>
              <w:rPr>
                <w:rFonts w:asciiTheme="minorHAnsi" w:hAnsiTheme="minorHAnsi"/>
                <w:sz w:val="13"/>
                <w:szCs w:val="13"/>
              </w:rPr>
            </w:pPr>
          </w:p>
        </w:tc>
        <w:tc>
          <w:tcPr>
            <w:tcW w:w="283" w:type="dxa"/>
            <w:tcBorders>
              <w:top w:val="nil"/>
              <w:left w:val="nil"/>
              <w:bottom w:val="nil"/>
              <w:right w:val="nil"/>
            </w:tcBorders>
          </w:tcPr>
          <w:p w:rsidR="00A148EE" w:rsidRPr="00EC19AE" w:rsidRDefault="00A148EE">
            <w:pPr>
              <w:rPr>
                <w:rFonts w:asciiTheme="minorHAnsi" w:hAnsiTheme="minorHAnsi"/>
                <w:sz w:val="13"/>
                <w:szCs w:val="13"/>
              </w:rPr>
            </w:pPr>
          </w:p>
        </w:tc>
        <w:tc>
          <w:tcPr>
            <w:tcW w:w="3260" w:type="dxa"/>
            <w:tcBorders>
              <w:left w:val="nil"/>
              <w:right w:val="nil"/>
            </w:tcBorders>
          </w:tcPr>
          <w:p w:rsidR="00A148EE" w:rsidRPr="00EC19AE" w:rsidRDefault="00A148EE">
            <w:pPr>
              <w:rPr>
                <w:rFonts w:asciiTheme="minorHAnsi" w:hAnsiTheme="minorHAnsi"/>
                <w:sz w:val="13"/>
                <w:szCs w:val="13"/>
              </w:rPr>
            </w:pPr>
          </w:p>
        </w:tc>
        <w:tc>
          <w:tcPr>
            <w:tcW w:w="284" w:type="dxa"/>
            <w:tcBorders>
              <w:top w:val="nil"/>
              <w:left w:val="nil"/>
              <w:bottom w:val="nil"/>
              <w:right w:val="nil"/>
            </w:tcBorders>
          </w:tcPr>
          <w:p w:rsidR="00A148EE" w:rsidRPr="00EC19AE" w:rsidRDefault="00A148EE">
            <w:pPr>
              <w:rPr>
                <w:rFonts w:asciiTheme="minorHAnsi" w:hAnsiTheme="minorHAnsi"/>
                <w:sz w:val="13"/>
                <w:szCs w:val="13"/>
              </w:rPr>
            </w:pPr>
          </w:p>
        </w:tc>
        <w:tc>
          <w:tcPr>
            <w:tcW w:w="4536" w:type="dxa"/>
            <w:tcBorders>
              <w:left w:val="nil"/>
              <w:right w:val="nil"/>
            </w:tcBorders>
          </w:tcPr>
          <w:p w:rsidR="00A148EE" w:rsidRPr="00EC19AE" w:rsidRDefault="00A148EE">
            <w:pPr>
              <w:rPr>
                <w:rFonts w:asciiTheme="minorHAnsi" w:hAnsiTheme="minorHAnsi"/>
                <w:sz w:val="13"/>
                <w:szCs w:val="13"/>
              </w:rPr>
            </w:pPr>
          </w:p>
        </w:tc>
      </w:tr>
      <w:tr w:rsidR="00606ACE" w:rsidRPr="00BE6992" w:rsidTr="00EC19AE">
        <w:tc>
          <w:tcPr>
            <w:tcW w:w="2836" w:type="dxa"/>
            <w:shd w:val="clear" w:color="auto" w:fill="CCC0D9" w:themeFill="accent4" w:themeFillTint="66"/>
          </w:tcPr>
          <w:p w:rsidR="00EC19AE" w:rsidRDefault="00EC19AE">
            <w:pPr>
              <w:rPr>
                <w:rFonts w:asciiTheme="minorHAnsi" w:hAnsiTheme="minorHAnsi"/>
                <w:b/>
                <w:sz w:val="13"/>
                <w:szCs w:val="13"/>
              </w:rPr>
            </w:pPr>
          </w:p>
          <w:p w:rsidR="00A148EE" w:rsidRPr="00EC19AE" w:rsidRDefault="00A148EE">
            <w:pPr>
              <w:rPr>
                <w:rFonts w:asciiTheme="minorHAnsi" w:hAnsiTheme="minorHAnsi"/>
                <w:b/>
                <w:sz w:val="13"/>
                <w:szCs w:val="13"/>
              </w:rPr>
            </w:pPr>
            <w:r w:rsidRPr="00EC19AE">
              <w:rPr>
                <w:rFonts w:asciiTheme="minorHAnsi" w:hAnsiTheme="minorHAnsi"/>
                <w:b/>
                <w:sz w:val="13"/>
                <w:szCs w:val="13"/>
              </w:rPr>
              <w:t>Physical Development</w:t>
            </w:r>
          </w:p>
          <w:p w:rsidR="00A148EE" w:rsidRPr="00EC19AE" w:rsidRDefault="00A148EE">
            <w:pPr>
              <w:rPr>
                <w:rFonts w:asciiTheme="minorHAnsi" w:hAnsiTheme="minorHAnsi"/>
                <w:b/>
                <w:sz w:val="13"/>
                <w:szCs w:val="13"/>
              </w:rPr>
            </w:pPr>
          </w:p>
          <w:p w:rsidR="00A148EE" w:rsidRPr="00EC19AE" w:rsidRDefault="00A148EE">
            <w:pPr>
              <w:rPr>
                <w:rFonts w:asciiTheme="minorHAnsi" w:hAnsiTheme="minorHAnsi"/>
                <w:b/>
                <w:sz w:val="13"/>
                <w:szCs w:val="13"/>
              </w:rPr>
            </w:pPr>
            <w:r w:rsidRPr="00EC19AE">
              <w:rPr>
                <w:rFonts w:asciiTheme="minorHAnsi" w:hAnsiTheme="minorHAnsi"/>
                <w:b/>
                <w:sz w:val="13"/>
                <w:szCs w:val="13"/>
              </w:rPr>
              <w:t>Moving and handling</w:t>
            </w:r>
          </w:p>
          <w:p w:rsidR="00EC19AE" w:rsidRPr="00EC19AE" w:rsidRDefault="00EC19AE">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Walks upstairs holding hand of adult.</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Comes downstairs backwards on knees (crawling).</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Beginning to balance blocks to build a small tower.</w:t>
            </w:r>
          </w:p>
          <w:p w:rsidR="00FA67B5" w:rsidRPr="00EC19AE" w:rsidRDefault="00EC19AE" w:rsidP="00EC19AE">
            <w:pPr>
              <w:autoSpaceDE w:val="0"/>
              <w:autoSpaceDN w:val="0"/>
              <w:adjustRightInd w:val="0"/>
              <w:rPr>
                <w:rFonts w:asciiTheme="minorHAnsi" w:hAnsiTheme="minorHAnsi"/>
                <w:sz w:val="13"/>
                <w:szCs w:val="13"/>
              </w:rPr>
            </w:pPr>
            <w:r w:rsidRPr="00EC19AE">
              <w:rPr>
                <w:rFonts w:asciiTheme="minorHAnsi" w:hAnsiTheme="minorHAnsi" w:cs="HelveticaNeue-Light"/>
                <w:sz w:val="13"/>
                <w:szCs w:val="13"/>
              </w:rPr>
              <w:t>• Makes connections between their movement and the marks</w:t>
            </w:r>
            <w:r>
              <w:rPr>
                <w:rFonts w:asciiTheme="minorHAnsi" w:hAnsiTheme="minorHAnsi" w:cs="HelveticaNeue-Light"/>
                <w:sz w:val="13"/>
                <w:szCs w:val="13"/>
              </w:rPr>
              <w:t xml:space="preserve"> </w:t>
            </w:r>
            <w:r w:rsidRPr="00EC19AE">
              <w:rPr>
                <w:rFonts w:asciiTheme="minorHAnsi" w:hAnsiTheme="minorHAnsi" w:cs="HelveticaNeue-Light"/>
                <w:sz w:val="13"/>
                <w:szCs w:val="13"/>
              </w:rPr>
              <w:t>they make.</w:t>
            </w:r>
          </w:p>
          <w:p w:rsidR="0038273B" w:rsidRPr="00EC19AE" w:rsidRDefault="0038273B">
            <w:pPr>
              <w:rPr>
                <w:rFonts w:asciiTheme="minorHAnsi" w:hAnsiTheme="minorHAnsi"/>
                <w:sz w:val="13"/>
                <w:szCs w:val="13"/>
              </w:rPr>
            </w:pPr>
          </w:p>
          <w:p w:rsidR="00A148EE" w:rsidRPr="00EC19AE" w:rsidRDefault="00A148EE" w:rsidP="00A148EE">
            <w:pPr>
              <w:rPr>
                <w:rFonts w:asciiTheme="minorHAnsi" w:hAnsiTheme="minorHAnsi"/>
                <w:b/>
                <w:sz w:val="13"/>
                <w:szCs w:val="13"/>
              </w:rPr>
            </w:pPr>
            <w:r w:rsidRPr="00EC19AE">
              <w:rPr>
                <w:rFonts w:asciiTheme="minorHAnsi" w:hAnsiTheme="minorHAnsi"/>
                <w:b/>
                <w:sz w:val="13"/>
                <w:szCs w:val="13"/>
              </w:rPr>
              <w:t>Health and self-care</w:t>
            </w:r>
          </w:p>
          <w:p w:rsidR="00EC19AE" w:rsidRPr="00EC19AE" w:rsidRDefault="00EC19AE" w:rsidP="00A148EE">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Develops own likes and dislikes in food and drink.</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Willing to try new food textures and tastes.</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Holds cup with both hands and drinks without much spilling.</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Clearly communicates wet or soiled nappy or pants.</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Shows some awareness of bladder and bowel urges.</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Shows awareness of what a potty or toilet is used for.</w:t>
            </w:r>
          </w:p>
          <w:p w:rsidR="00FA67B5" w:rsidRPr="00EC19AE" w:rsidRDefault="00EC19AE" w:rsidP="00EC19AE">
            <w:pPr>
              <w:autoSpaceDE w:val="0"/>
              <w:autoSpaceDN w:val="0"/>
              <w:adjustRightInd w:val="0"/>
              <w:rPr>
                <w:rFonts w:asciiTheme="minorHAnsi" w:hAnsiTheme="minorHAnsi"/>
                <w:sz w:val="13"/>
                <w:szCs w:val="13"/>
              </w:rPr>
            </w:pPr>
            <w:r w:rsidRPr="00EC19AE">
              <w:rPr>
                <w:rFonts w:asciiTheme="minorHAnsi" w:hAnsiTheme="minorHAnsi" w:cs="HelveticaNeue-Light"/>
                <w:sz w:val="13"/>
                <w:szCs w:val="13"/>
              </w:rPr>
              <w:t>• Shows a desire to help with dressing/undressing and hygiene routines.</w:t>
            </w:r>
          </w:p>
          <w:p w:rsidR="00A148EE" w:rsidRPr="00EC19AE" w:rsidRDefault="00A148EE" w:rsidP="00FA67B5">
            <w:pPr>
              <w:autoSpaceDE w:val="0"/>
              <w:autoSpaceDN w:val="0"/>
              <w:adjustRightInd w:val="0"/>
              <w:rPr>
                <w:rFonts w:asciiTheme="minorHAnsi" w:hAnsiTheme="minorHAnsi"/>
                <w:sz w:val="13"/>
                <w:szCs w:val="13"/>
              </w:rPr>
            </w:pPr>
          </w:p>
        </w:tc>
        <w:tc>
          <w:tcPr>
            <w:tcW w:w="284" w:type="dxa"/>
            <w:tcBorders>
              <w:top w:val="nil"/>
              <w:bottom w:val="nil"/>
            </w:tcBorders>
          </w:tcPr>
          <w:p w:rsidR="00A148EE" w:rsidRPr="00EC19AE" w:rsidRDefault="00A148EE">
            <w:pPr>
              <w:rPr>
                <w:rFonts w:asciiTheme="minorHAnsi" w:hAnsiTheme="minorHAnsi"/>
                <w:sz w:val="13"/>
                <w:szCs w:val="13"/>
              </w:rPr>
            </w:pPr>
          </w:p>
        </w:tc>
        <w:tc>
          <w:tcPr>
            <w:tcW w:w="4536" w:type="dxa"/>
            <w:shd w:val="clear" w:color="auto" w:fill="DAEEF3" w:themeFill="accent5" w:themeFillTint="33"/>
          </w:tcPr>
          <w:p w:rsidR="00EC19AE" w:rsidRDefault="00EC19AE">
            <w:pPr>
              <w:rPr>
                <w:rFonts w:asciiTheme="minorHAnsi" w:hAnsiTheme="minorHAnsi"/>
                <w:b/>
                <w:sz w:val="13"/>
                <w:szCs w:val="13"/>
              </w:rPr>
            </w:pPr>
          </w:p>
          <w:p w:rsidR="00753196" w:rsidRPr="00EC19AE" w:rsidRDefault="00753196">
            <w:pPr>
              <w:rPr>
                <w:rFonts w:asciiTheme="minorHAnsi" w:hAnsiTheme="minorHAnsi"/>
                <w:b/>
                <w:sz w:val="13"/>
                <w:szCs w:val="13"/>
              </w:rPr>
            </w:pPr>
            <w:r w:rsidRPr="00EC19AE">
              <w:rPr>
                <w:rFonts w:asciiTheme="minorHAnsi" w:hAnsiTheme="minorHAnsi"/>
                <w:b/>
                <w:sz w:val="13"/>
                <w:szCs w:val="13"/>
              </w:rPr>
              <w:t>Communication and language</w:t>
            </w:r>
          </w:p>
          <w:p w:rsidR="00753196" w:rsidRPr="00EC19AE" w:rsidRDefault="00753196">
            <w:pPr>
              <w:rPr>
                <w:rFonts w:asciiTheme="minorHAnsi" w:hAnsiTheme="minorHAnsi"/>
                <w:b/>
                <w:sz w:val="13"/>
                <w:szCs w:val="13"/>
              </w:rPr>
            </w:pPr>
          </w:p>
          <w:p w:rsidR="00753196" w:rsidRPr="00EC19AE" w:rsidRDefault="00753196">
            <w:pPr>
              <w:rPr>
                <w:rFonts w:asciiTheme="minorHAnsi" w:hAnsiTheme="minorHAnsi"/>
                <w:b/>
                <w:sz w:val="13"/>
                <w:szCs w:val="13"/>
              </w:rPr>
            </w:pPr>
            <w:r w:rsidRPr="00EC19AE">
              <w:rPr>
                <w:rFonts w:asciiTheme="minorHAnsi" w:hAnsiTheme="minorHAnsi"/>
                <w:b/>
                <w:sz w:val="13"/>
                <w:szCs w:val="13"/>
              </w:rPr>
              <w:t>Listening and attention</w:t>
            </w:r>
          </w:p>
          <w:p w:rsidR="00EC19AE" w:rsidRPr="00EC19AE" w:rsidRDefault="00EC19AE">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Listens to and enjoys rhythmic patterns in rhymes and stories.</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Enjoys rhymes and demonstrates listening by trying to join in with actions or vocalisations.</w:t>
            </w:r>
          </w:p>
          <w:p w:rsidR="00FA67B5" w:rsidRPr="00EC19AE" w:rsidRDefault="00EC19AE" w:rsidP="00EC19AE">
            <w:pPr>
              <w:rPr>
                <w:rFonts w:asciiTheme="minorHAnsi" w:hAnsiTheme="minorHAnsi" w:cs="HelveticaNeue-Light"/>
                <w:b/>
                <w:sz w:val="13"/>
                <w:szCs w:val="13"/>
              </w:rPr>
            </w:pPr>
            <w:r w:rsidRPr="00EC19AE">
              <w:rPr>
                <w:rFonts w:asciiTheme="minorHAnsi" w:hAnsiTheme="minorHAnsi" w:cs="HelveticaNeue-Light"/>
                <w:sz w:val="13"/>
                <w:szCs w:val="13"/>
              </w:rPr>
              <w:t>• Rigid attention – may appear not to hear.</w:t>
            </w:r>
          </w:p>
          <w:p w:rsidR="00753196" w:rsidRPr="00EC19AE" w:rsidRDefault="00753196">
            <w:pPr>
              <w:rPr>
                <w:rFonts w:asciiTheme="minorHAnsi" w:hAnsiTheme="minorHAnsi"/>
                <w:sz w:val="13"/>
                <w:szCs w:val="13"/>
              </w:rPr>
            </w:pPr>
          </w:p>
          <w:p w:rsidR="00753196" w:rsidRPr="00EC19AE" w:rsidRDefault="00753196">
            <w:pPr>
              <w:rPr>
                <w:rFonts w:asciiTheme="minorHAnsi" w:hAnsiTheme="minorHAnsi"/>
                <w:b/>
                <w:sz w:val="13"/>
                <w:szCs w:val="13"/>
              </w:rPr>
            </w:pPr>
            <w:r w:rsidRPr="00EC19AE">
              <w:rPr>
                <w:rFonts w:asciiTheme="minorHAnsi" w:hAnsiTheme="minorHAnsi"/>
                <w:b/>
                <w:sz w:val="13"/>
                <w:szCs w:val="13"/>
              </w:rPr>
              <w:t>Understanding</w:t>
            </w:r>
          </w:p>
          <w:p w:rsidR="00EC19AE" w:rsidRPr="00EC19AE" w:rsidRDefault="00EC19AE">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Selects familiar objects by name and will go and find objects when asked, or identify objects from a group.</w:t>
            </w:r>
          </w:p>
          <w:p w:rsidR="00FA67B5" w:rsidRPr="00EC19AE" w:rsidRDefault="00EC19AE" w:rsidP="00EC19AE">
            <w:pPr>
              <w:rPr>
                <w:rFonts w:asciiTheme="minorHAnsi" w:hAnsiTheme="minorHAnsi" w:cs="HelveticaNeue-Light"/>
                <w:b/>
                <w:sz w:val="13"/>
                <w:szCs w:val="13"/>
              </w:rPr>
            </w:pPr>
            <w:r w:rsidRPr="00EC19AE">
              <w:rPr>
                <w:rFonts w:asciiTheme="minorHAnsi" w:hAnsiTheme="minorHAnsi" w:cs="HelveticaNeue-Light"/>
                <w:sz w:val="13"/>
                <w:szCs w:val="13"/>
              </w:rPr>
              <w:t xml:space="preserve">• Understands simple sentences (e.g. </w:t>
            </w:r>
            <w:r w:rsidRPr="00EC19AE">
              <w:rPr>
                <w:rFonts w:asciiTheme="minorHAnsi" w:hAnsiTheme="minorHAnsi" w:cs="HelveticaNeue-LightItalic"/>
                <w:i/>
                <w:iCs/>
                <w:sz w:val="13"/>
                <w:szCs w:val="13"/>
              </w:rPr>
              <w:t>‘Throw the ball.</w:t>
            </w:r>
            <w:r w:rsidRPr="00EC19AE">
              <w:rPr>
                <w:rFonts w:asciiTheme="minorHAnsi" w:hAnsiTheme="minorHAnsi" w:cs="HelveticaNeue-Light"/>
                <w:sz w:val="13"/>
                <w:szCs w:val="13"/>
              </w:rPr>
              <w:t>’)</w:t>
            </w:r>
          </w:p>
          <w:p w:rsidR="00EC19AE" w:rsidRPr="00EC19AE" w:rsidRDefault="00EC19AE">
            <w:pPr>
              <w:rPr>
                <w:rFonts w:asciiTheme="minorHAnsi" w:hAnsiTheme="minorHAnsi"/>
                <w:b/>
                <w:sz w:val="13"/>
                <w:szCs w:val="13"/>
              </w:rPr>
            </w:pPr>
          </w:p>
          <w:p w:rsidR="00753196" w:rsidRPr="00EC19AE" w:rsidRDefault="00753196">
            <w:pPr>
              <w:rPr>
                <w:rFonts w:asciiTheme="minorHAnsi" w:hAnsiTheme="minorHAnsi"/>
                <w:b/>
                <w:sz w:val="13"/>
                <w:szCs w:val="13"/>
              </w:rPr>
            </w:pPr>
            <w:r w:rsidRPr="00EC19AE">
              <w:rPr>
                <w:rFonts w:asciiTheme="minorHAnsi" w:hAnsiTheme="minorHAnsi"/>
                <w:b/>
                <w:sz w:val="13"/>
                <w:szCs w:val="13"/>
              </w:rPr>
              <w:t>Speaking</w:t>
            </w:r>
          </w:p>
          <w:p w:rsidR="00EC19AE" w:rsidRPr="00EC19AE" w:rsidRDefault="00EC19AE">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Copies familiar expressions, e.g. ‘Oh dear’, ‘All gone’.</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xml:space="preserve">• Beginning to put two words together (e.g. </w:t>
            </w:r>
            <w:r w:rsidRPr="00EC19AE">
              <w:rPr>
                <w:rFonts w:asciiTheme="minorHAnsi" w:hAnsiTheme="minorHAnsi" w:cs="HelveticaNeue-LightItalic"/>
                <w:i/>
                <w:iCs/>
                <w:sz w:val="13"/>
                <w:szCs w:val="13"/>
              </w:rPr>
              <w:t>‘want ball’, ‘more juice</w:t>
            </w:r>
            <w:r w:rsidRPr="00EC19AE">
              <w:rPr>
                <w:rFonts w:asciiTheme="minorHAnsi" w:hAnsiTheme="minorHAnsi" w:cs="HelveticaNeue-Light"/>
                <w:sz w:val="13"/>
                <w:szCs w:val="13"/>
              </w:rPr>
              <w:t>’).</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xml:space="preserve">• Uses different types of everyday words (nouns, verbs and adjectives, e.g. </w:t>
            </w:r>
            <w:r w:rsidRPr="00EC19AE">
              <w:rPr>
                <w:rFonts w:asciiTheme="minorHAnsi" w:hAnsiTheme="minorHAnsi" w:cs="HelveticaNeue-LightItalic"/>
                <w:i/>
                <w:iCs/>
                <w:sz w:val="13"/>
                <w:szCs w:val="13"/>
              </w:rPr>
              <w:t>banana, go, sleep, hot</w:t>
            </w:r>
            <w:r w:rsidRPr="00EC19AE">
              <w:rPr>
                <w:rFonts w:asciiTheme="minorHAnsi" w:hAnsiTheme="minorHAnsi" w:cs="HelveticaNeue-Light"/>
                <w:sz w:val="13"/>
                <w:szCs w:val="13"/>
              </w:rPr>
              <w:t>).</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Beginning to ask simple questions.</w:t>
            </w:r>
          </w:p>
          <w:p w:rsidR="00FA67B5" w:rsidRPr="00EC19AE" w:rsidRDefault="00EC19AE" w:rsidP="00EC19AE">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sz w:val="13"/>
                <w:szCs w:val="13"/>
              </w:rPr>
              <w:t>• Beginning to talk about people and things that are not present.</w:t>
            </w:r>
          </w:p>
          <w:p w:rsidR="00FA67B5" w:rsidRPr="00EC19AE" w:rsidRDefault="00FA67B5">
            <w:pPr>
              <w:rPr>
                <w:rFonts w:asciiTheme="minorHAnsi" w:hAnsiTheme="minorHAnsi" w:cs="HelveticaNeue-Light"/>
                <w:b/>
                <w:sz w:val="13"/>
                <w:szCs w:val="13"/>
              </w:rPr>
            </w:pPr>
          </w:p>
          <w:p w:rsidR="00FA67B5" w:rsidRPr="00EC19AE" w:rsidRDefault="00FA67B5">
            <w:pPr>
              <w:rPr>
                <w:rFonts w:asciiTheme="minorHAnsi" w:hAnsiTheme="minorHAnsi" w:cs="HelveticaNeue-Light"/>
                <w:b/>
                <w:sz w:val="13"/>
                <w:szCs w:val="13"/>
              </w:rPr>
            </w:pPr>
          </w:p>
          <w:p w:rsidR="00FA67B5" w:rsidRPr="00EC19AE" w:rsidRDefault="00FA67B5">
            <w:pPr>
              <w:rPr>
                <w:rFonts w:asciiTheme="minorHAnsi" w:hAnsiTheme="minorHAnsi"/>
                <w:sz w:val="13"/>
                <w:szCs w:val="13"/>
              </w:rPr>
            </w:pPr>
          </w:p>
          <w:p w:rsidR="00753196" w:rsidRPr="00EC19AE" w:rsidRDefault="00753196" w:rsidP="00FA67B5">
            <w:pPr>
              <w:pStyle w:val="ListParagraph"/>
              <w:ind w:left="328"/>
              <w:rPr>
                <w:rFonts w:asciiTheme="minorHAnsi" w:hAnsiTheme="minorHAnsi"/>
                <w:sz w:val="13"/>
                <w:szCs w:val="13"/>
              </w:rPr>
            </w:pPr>
          </w:p>
        </w:tc>
        <w:tc>
          <w:tcPr>
            <w:tcW w:w="283" w:type="dxa"/>
            <w:tcBorders>
              <w:top w:val="nil"/>
              <w:bottom w:val="nil"/>
            </w:tcBorders>
          </w:tcPr>
          <w:p w:rsidR="00A148EE" w:rsidRPr="00EC19AE" w:rsidRDefault="00A148EE">
            <w:pPr>
              <w:rPr>
                <w:rFonts w:asciiTheme="minorHAnsi" w:hAnsiTheme="minorHAnsi"/>
                <w:sz w:val="13"/>
                <w:szCs w:val="13"/>
              </w:rPr>
            </w:pPr>
          </w:p>
        </w:tc>
        <w:tc>
          <w:tcPr>
            <w:tcW w:w="3260" w:type="dxa"/>
            <w:shd w:val="clear" w:color="auto" w:fill="D6E3BC" w:themeFill="accent3" w:themeFillTint="66"/>
          </w:tcPr>
          <w:p w:rsidR="00EC19AE" w:rsidRDefault="00EC19AE">
            <w:pPr>
              <w:rPr>
                <w:rFonts w:asciiTheme="minorHAnsi" w:hAnsiTheme="minorHAnsi"/>
                <w:b/>
                <w:sz w:val="13"/>
                <w:szCs w:val="13"/>
              </w:rPr>
            </w:pPr>
          </w:p>
          <w:p w:rsidR="00BE6992" w:rsidRPr="00EC19AE" w:rsidRDefault="00BE6992">
            <w:pPr>
              <w:rPr>
                <w:rFonts w:asciiTheme="minorHAnsi" w:hAnsiTheme="minorHAnsi"/>
                <w:b/>
                <w:sz w:val="13"/>
                <w:szCs w:val="13"/>
              </w:rPr>
            </w:pPr>
            <w:r w:rsidRPr="00EC19AE">
              <w:rPr>
                <w:rFonts w:asciiTheme="minorHAnsi" w:hAnsiTheme="minorHAnsi"/>
                <w:b/>
                <w:sz w:val="13"/>
                <w:szCs w:val="13"/>
              </w:rPr>
              <w:t>Understanding the world</w:t>
            </w:r>
          </w:p>
          <w:p w:rsidR="00BE6992" w:rsidRPr="00EC19AE" w:rsidRDefault="00BE6992">
            <w:pPr>
              <w:rPr>
                <w:rFonts w:asciiTheme="minorHAnsi" w:hAnsiTheme="minorHAnsi"/>
                <w:b/>
                <w:sz w:val="13"/>
                <w:szCs w:val="13"/>
              </w:rPr>
            </w:pPr>
          </w:p>
          <w:p w:rsidR="00BE6992" w:rsidRPr="00EC19AE" w:rsidRDefault="00BE6992">
            <w:pPr>
              <w:rPr>
                <w:rFonts w:asciiTheme="minorHAnsi" w:hAnsiTheme="minorHAnsi"/>
                <w:b/>
                <w:sz w:val="13"/>
                <w:szCs w:val="13"/>
              </w:rPr>
            </w:pPr>
            <w:r w:rsidRPr="00EC19AE">
              <w:rPr>
                <w:rFonts w:asciiTheme="minorHAnsi" w:hAnsiTheme="minorHAnsi"/>
                <w:b/>
                <w:sz w:val="13"/>
                <w:szCs w:val="13"/>
              </w:rPr>
              <w:t>People and communities</w:t>
            </w:r>
          </w:p>
          <w:p w:rsidR="00EC19AE" w:rsidRPr="00EC19AE" w:rsidRDefault="00EC19AE">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Is curious about people and shows interest in stories about themselves and their family.</w:t>
            </w:r>
          </w:p>
          <w:p w:rsidR="00FA67B5" w:rsidRPr="00EC19AE" w:rsidRDefault="00EC19AE" w:rsidP="00EC19AE">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sz w:val="13"/>
                <w:szCs w:val="13"/>
              </w:rPr>
              <w:t>• Enjoys pictures and stories about themselves, their families and other people.</w:t>
            </w:r>
          </w:p>
          <w:p w:rsidR="00BE6992" w:rsidRPr="00EC19AE" w:rsidRDefault="00BE6992">
            <w:pPr>
              <w:rPr>
                <w:rFonts w:asciiTheme="minorHAnsi" w:hAnsiTheme="minorHAnsi"/>
                <w:sz w:val="13"/>
                <w:szCs w:val="13"/>
              </w:rPr>
            </w:pPr>
          </w:p>
          <w:p w:rsidR="00BE6992" w:rsidRPr="00EC19AE" w:rsidRDefault="00BE6992">
            <w:pPr>
              <w:rPr>
                <w:rFonts w:asciiTheme="minorHAnsi" w:hAnsiTheme="minorHAnsi"/>
                <w:b/>
                <w:sz w:val="13"/>
                <w:szCs w:val="13"/>
              </w:rPr>
            </w:pPr>
            <w:r w:rsidRPr="00EC19AE">
              <w:rPr>
                <w:rFonts w:asciiTheme="minorHAnsi" w:hAnsiTheme="minorHAnsi"/>
                <w:b/>
                <w:sz w:val="13"/>
                <w:szCs w:val="13"/>
              </w:rPr>
              <w:t>The world</w:t>
            </w:r>
          </w:p>
          <w:p w:rsidR="00EC19AE" w:rsidRPr="00EC19AE" w:rsidRDefault="00EC19AE">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Explores objects by linking together different approaches: shaking, hitting, looking, feeling, tasting, mouthing, pulling, turning and poking.</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Remembers where objects belong.</w:t>
            </w:r>
          </w:p>
          <w:p w:rsidR="00FA67B5"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Matches parts of objects that fit together, e.g. puts lid on teapot.</w:t>
            </w:r>
          </w:p>
          <w:p w:rsidR="00BE6992" w:rsidRPr="00EC19AE" w:rsidRDefault="00BE6992">
            <w:pPr>
              <w:rPr>
                <w:rFonts w:asciiTheme="minorHAnsi" w:hAnsiTheme="minorHAnsi"/>
                <w:sz w:val="13"/>
                <w:szCs w:val="13"/>
              </w:rPr>
            </w:pPr>
          </w:p>
          <w:p w:rsidR="00BE6992" w:rsidRPr="00EC19AE" w:rsidRDefault="00BE6992">
            <w:pPr>
              <w:rPr>
                <w:rFonts w:asciiTheme="minorHAnsi" w:hAnsiTheme="minorHAnsi"/>
                <w:b/>
                <w:sz w:val="13"/>
                <w:szCs w:val="13"/>
              </w:rPr>
            </w:pPr>
            <w:r w:rsidRPr="00EC19AE">
              <w:rPr>
                <w:rFonts w:asciiTheme="minorHAnsi" w:hAnsiTheme="minorHAnsi"/>
                <w:b/>
                <w:sz w:val="13"/>
                <w:szCs w:val="13"/>
              </w:rPr>
              <w:t>Technology</w:t>
            </w:r>
          </w:p>
          <w:p w:rsidR="00EC19AE" w:rsidRPr="00EC19AE" w:rsidRDefault="00EC19AE">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Anticipates repeated sounds, sights and actions, e.g. when an adult demonstrates an action toy several times.</w:t>
            </w:r>
          </w:p>
          <w:p w:rsidR="00BE6992"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Shows interest in toys with buttons, flaps and simple mechanisms and beginning to learn to operate them.</w:t>
            </w:r>
          </w:p>
          <w:p w:rsidR="00EC19AE" w:rsidRPr="00EC19AE" w:rsidRDefault="00EC19AE" w:rsidP="00EC19AE">
            <w:pPr>
              <w:autoSpaceDE w:val="0"/>
              <w:autoSpaceDN w:val="0"/>
              <w:adjustRightInd w:val="0"/>
              <w:rPr>
                <w:rFonts w:asciiTheme="minorHAnsi" w:hAnsiTheme="minorHAnsi"/>
                <w:sz w:val="13"/>
                <w:szCs w:val="13"/>
              </w:rPr>
            </w:pPr>
          </w:p>
        </w:tc>
        <w:tc>
          <w:tcPr>
            <w:tcW w:w="284" w:type="dxa"/>
            <w:tcBorders>
              <w:top w:val="nil"/>
              <w:bottom w:val="nil"/>
            </w:tcBorders>
          </w:tcPr>
          <w:p w:rsidR="00A148EE" w:rsidRPr="00EC19AE" w:rsidRDefault="00A148EE">
            <w:pPr>
              <w:rPr>
                <w:rFonts w:asciiTheme="minorHAnsi" w:hAnsiTheme="minorHAnsi"/>
                <w:sz w:val="13"/>
                <w:szCs w:val="13"/>
              </w:rPr>
            </w:pPr>
          </w:p>
        </w:tc>
        <w:tc>
          <w:tcPr>
            <w:tcW w:w="4536" w:type="dxa"/>
            <w:shd w:val="clear" w:color="auto" w:fill="E5B8B7" w:themeFill="accent2" w:themeFillTint="66"/>
          </w:tcPr>
          <w:p w:rsidR="00EC19AE" w:rsidRDefault="00EC19AE" w:rsidP="00BE6992">
            <w:pPr>
              <w:rPr>
                <w:rFonts w:asciiTheme="minorHAnsi" w:hAnsiTheme="minorHAnsi"/>
                <w:b/>
                <w:sz w:val="13"/>
                <w:szCs w:val="13"/>
              </w:rPr>
            </w:pPr>
          </w:p>
          <w:p w:rsidR="00BE6992" w:rsidRPr="00EC19AE" w:rsidRDefault="00BE6992" w:rsidP="00BE6992">
            <w:pPr>
              <w:rPr>
                <w:rFonts w:asciiTheme="minorHAnsi" w:hAnsiTheme="minorHAnsi"/>
                <w:b/>
                <w:sz w:val="13"/>
                <w:szCs w:val="13"/>
              </w:rPr>
            </w:pPr>
            <w:r w:rsidRPr="00EC19AE">
              <w:rPr>
                <w:rFonts w:asciiTheme="minorHAnsi" w:hAnsiTheme="minorHAnsi"/>
                <w:b/>
                <w:sz w:val="13"/>
                <w:szCs w:val="13"/>
              </w:rPr>
              <w:t>Expressive arts and design</w:t>
            </w:r>
          </w:p>
          <w:p w:rsidR="00BE6992" w:rsidRPr="00EC19AE" w:rsidRDefault="00BE6992" w:rsidP="00BE6992">
            <w:pPr>
              <w:rPr>
                <w:rFonts w:asciiTheme="minorHAnsi" w:hAnsiTheme="minorHAnsi"/>
                <w:b/>
                <w:sz w:val="13"/>
                <w:szCs w:val="13"/>
              </w:rPr>
            </w:pPr>
          </w:p>
          <w:p w:rsidR="00BE6992" w:rsidRPr="00EC19AE" w:rsidRDefault="00BE6992" w:rsidP="00BE6992">
            <w:pPr>
              <w:rPr>
                <w:rFonts w:asciiTheme="minorHAnsi" w:hAnsiTheme="minorHAnsi"/>
                <w:b/>
                <w:sz w:val="13"/>
                <w:szCs w:val="13"/>
              </w:rPr>
            </w:pPr>
            <w:r w:rsidRPr="00EC19AE">
              <w:rPr>
                <w:rFonts w:asciiTheme="minorHAnsi" w:hAnsiTheme="minorHAnsi"/>
                <w:b/>
                <w:sz w:val="13"/>
                <w:szCs w:val="13"/>
              </w:rPr>
              <w:t>Exploring and using media and materials</w:t>
            </w:r>
          </w:p>
          <w:p w:rsidR="00EC19AE" w:rsidRPr="00EC19AE" w:rsidRDefault="00EC19AE" w:rsidP="00BE6992">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Explores and experiments with a range of media through sensory exploration, and using whole body.</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Move their whole bodies to sounds they enjoy, such as music or a regular beat.</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Imitates and improvises actions they have observed, e.g. clapping or waving.</w:t>
            </w: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Begins to move to music, listen to or join in rhymes or songs.</w:t>
            </w:r>
          </w:p>
          <w:p w:rsidR="00FA67B5" w:rsidRPr="00EC19AE" w:rsidRDefault="00EC19AE" w:rsidP="00EC19AE">
            <w:pPr>
              <w:autoSpaceDE w:val="0"/>
              <w:autoSpaceDN w:val="0"/>
              <w:adjustRightInd w:val="0"/>
              <w:rPr>
                <w:rFonts w:asciiTheme="minorHAnsi" w:hAnsiTheme="minorHAnsi" w:cs="HelveticaNeue-Light"/>
                <w:b/>
                <w:sz w:val="13"/>
                <w:szCs w:val="13"/>
              </w:rPr>
            </w:pPr>
            <w:r w:rsidRPr="00EC19AE">
              <w:rPr>
                <w:rFonts w:asciiTheme="minorHAnsi" w:hAnsiTheme="minorHAnsi" w:cs="HelveticaNeue-Light"/>
                <w:sz w:val="13"/>
                <w:szCs w:val="13"/>
              </w:rPr>
              <w:t>• Notices and is interested in the effects of making movements which leave marks.</w:t>
            </w:r>
          </w:p>
          <w:p w:rsidR="00BE6992" w:rsidRPr="00EC19AE" w:rsidRDefault="00BE6992" w:rsidP="00BE6992">
            <w:pPr>
              <w:rPr>
                <w:rFonts w:asciiTheme="minorHAnsi" w:hAnsiTheme="minorHAnsi"/>
                <w:sz w:val="13"/>
                <w:szCs w:val="13"/>
              </w:rPr>
            </w:pPr>
          </w:p>
          <w:p w:rsidR="00BE6992" w:rsidRPr="00EC19AE" w:rsidRDefault="00BE6992" w:rsidP="00BE6992">
            <w:pPr>
              <w:rPr>
                <w:rFonts w:asciiTheme="minorHAnsi" w:hAnsiTheme="minorHAnsi"/>
                <w:b/>
                <w:sz w:val="13"/>
                <w:szCs w:val="13"/>
              </w:rPr>
            </w:pPr>
            <w:r w:rsidRPr="00EC19AE">
              <w:rPr>
                <w:rFonts w:asciiTheme="minorHAnsi" w:hAnsiTheme="minorHAnsi"/>
                <w:b/>
                <w:sz w:val="13"/>
                <w:szCs w:val="13"/>
              </w:rPr>
              <w:t>Being imaginative</w:t>
            </w:r>
          </w:p>
          <w:p w:rsidR="00EC19AE" w:rsidRPr="00EC19AE" w:rsidRDefault="00EC19AE" w:rsidP="00BE6992">
            <w:pPr>
              <w:rPr>
                <w:rFonts w:asciiTheme="minorHAnsi" w:hAnsiTheme="minorHAnsi"/>
                <w:b/>
                <w:sz w:val="13"/>
                <w:szCs w:val="13"/>
              </w:rPr>
            </w:pPr>
          </w:p>
          <w:p w:rsidR="00EC19AE" w:rsidRPr="00EC19AE" w:rsidRDefault="00EC19AE" w:rsidP="00EC19AE">
            <w:pPr>
              <w:autoSpaceDE w:val="0"/>
              <w:autoSpaceDN w:val="0"/>
              <w:adjustRightInd w:val="0"/>
              <w:rPr>
                <w:rFonts w:asciiTheme="minorHAnsi" w:hAnsiTheme="minorHAnsi" w:cs="HelveticaNeue-Light"/>
                <w:sz w:val="13"/>
                <w:szCs w:val="13"/>
              </w:rPr>
            </w:pPr>
            <w:r w:rsidRPr="00EC19AE">
              <w:rPr>
                <w:rFonts w:asciiTheme="minorHAnsi" w:hAnsiTheme="minorHAnsi" w:cs="HelveticaNeue-Light"/>
                <w:sz w:val="13"/>
                <w:szCs w:val="13"/>
              </w:rPr>
              <w:t>• Expresses self through physical action and sound.</w:t>
            </w:r>
          </w:p>
          <w:p w:rsidR="00BE6992" w:rsidRPr="00EC19AE" w:rsidRDefault="00EC19AE" w:rsidP="00EC19AE">
            <w:pPr>
              <w:autoSpaceDE w:val="0"/>
              <w:autoSpaceDN w:val="0"/>
              <w:adjustRightInd w:val="0"/>
              <w:rPr>
                <w:rFonts w:asciiTheme="minorHAnsi" w:hAnsiTheme="minorHAnsi"/>
                <w:sz w:val="13"/>
                <w:szCs w:val="13"/>
              </w:rPr>
            </w:pPr>
            <w:r w:rsidRPr="00EC19AE">
              <w:rPr>
                <w:rFonts w:asciiTheme="minorHAnsi" w:hAnsiTheme="minorHAnsi" w:cs="HelveticaNeue-Light"/>
                <w:sz w:val="13"/>
                <w:szCs w:val="13"/>
              </w:rPr>
              <w:t>• Pretends that one object represents another, especially when objects have characteristics in common</w:t>
            </w:r>
            <w:proofErr w:type="gramStart"/>
            <w:r w:rsidRPr="00EC19AE">
              <w:rPr>
                <w:rFonts w:asciiTheme="minorHAnsi" w:hAnsiTheme="minorHAnsi" w:cs="HelveticaNeue-Light"/>
                <w:sz w:val="13"/>
                <w:szCs w:val="13"/>
              </w:rPr>
              <w:t>.</w:t>
            </w:r>
            <w:r w:rsidR="00BE6992" w:rsidRPr="00EC19AE">
              <w:rPr>
                <w:rFonts w:asciiTheme="minorHAnsi" w:hAnsiTheme="minorHAnsi" w:cs="HelveticaNeue-Light"/>
                <w:sz w:val="13"/>
                <w:szCs w:val="13"/>
              </w:rPr>
              <w:t>.</w:t>
            </w:r>
            <w:proofErr w:type="gramEnd"/>
          </w:p>
        </w:tc>
      </w:tr>
    </w:tbl>
    <w:p w:rsidR="00144317" w:rsidRPr="00D96772" w:rsidRDefault="00144317">
      <w:pPr>
        <w:rPr>
          <w:sz w:val="2"/>
        </w:rPr>
      </w:pPr>
    </w:p>
    <w:sectPr w:rsidR="00144317" w:rsidRPr="00D96772" w:rsidSect="004546B1">
      <w:pgSz w:w="16838" w:h="11906" w:orient="landscape"/>
      <w:pgMar w:top="709" w:right="144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Neue-Medium">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B1C"/>
    <w:multiLevelType w:val="hybridMultilevel"/>
    <w:tmpl w:val="4E162FE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B11DF"/>
    <w:multiLevelType w:val="hybridMultilevel"/>
    <w:tmpl w:val="A9440AD8"/>
    <w:lvl w:ilvl="0" w:tplc="08090001">
      <w:start w:val="1"/>
      <w:numFmt w:val="bullet"/>
      <w:lvlText w:val=""/>
      <w:lvlJc w:val="left"/>
      <w:pPr>
        <w:ind w:left="720" w:hanging="360"/>
      </w:pPr>
      <w:rPr>
        <w:rFonts w:ascii="Symbol" w:hAnsi="Symbol" w:hint="default"/>
      </w:rPr>
    </w:lvl>
    <w:lvl w:ilvl="1" w:tplc="78606A32">
      <w:numFmt w:val="bullet"/>
      <w:lvlText w:val="•"/>
      <w:lvlJc w:val="left"/>
      <w:pPr>
        <w:ind w:left="1440" w:hanging="360"/>
      </w:pPr>
      <w:rPr>
        <w:rFonts w:ascii="HelveticaNeue-Light" w:eastAsiaTheme="minorHAnsi" w:hAnsi="HelveticaNeue-Light" w:cs="HelveticaNeue-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034F70"/>
    <w:multiLevelType w:val="hybridMultilevel"/>
    <w:tmpl w:val="7BEEFE4E"/>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44FF9"/>
    <w:multiLevelType w:val="hybridMultilevel"/>
    <w:tmpl w:val="7F8A62B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A5A0C"/>
    <w:multiLevelType w:val="hybridMultilevel"/>
    <w:tmpl w:val="9C7850E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57B1B"/>
    <w:multiLevelType w:val="hybridMultilevel"/>
    <w:tmpl w:val="26CA74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487A6F"/>
    <w:multiLevelType w:val="hybridMultilevel"/>
    <w:tmpl w:val="7FC631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915B4"/>
    <w:multiLevelType w:val="hybridMultilevel"/>
    <w:tmpl w:val="AE22FA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D91A47"/>
    <w:multiLevelType w:val="hybridMultilevel"/>
    <w:tmpl w:val="988CD11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1F6D16"/>
    <w:multiLevelType w:val="hybridMultilevel"/>
    <w:tmpl w:val="7752E80C"/>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F42F24"/>
    <w:multiLevelType w:val="hybridMultilevel"/>
    <w:tmpl w:val="4302F6D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7027C0"/>
    <w:multiLevelType w:val="hybridMultilevel"/>
    <w:tmpl w:val="6E60BC2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792A6D"/>
    <w:multiLevelType w:val="hybridMultilevel"/>
    <w:tmpl w:val="96B2B98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73B3E"/>
    <w:multiLevelType w:val="hybridMultilevel"/>
    <w:tmpl w:val="C53624D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D6382C"/>
    <w:multiLevelType w:val="hybridMultilevel"/>
    <w:tmpl w:val="7E40D60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7B03DD"/>
    <w:multiLevelType w:val="hybridMultilevel"/>
    <w:tmpl w:val="A82AFB9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B4006E"/>
    <w:multiLevelType w:val="hybridMultilevel"/>
    <w:tmpl w:val="4CC238C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6B7813"/>
    <w:multiLevelType w:val="hybridMultilevel"/>
    <w:tmpl w:val="A57C07DA"/>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5"/>
  </w:num>
  <w:num w:numId="4">
    <w:abstractNumId w:val="7"/>
  </w:num>
  <w:num w:numId="5">
    <w:abstractNumId w:val="2"/>
  </w:num>
  <w:num w:numId="6">
    <w:abstractNumId w:val="3"/>
  </w:num>
  <w:num w:numId="7">
    <w:abstractNumId w:val="4"/>
  </w:num>
  <w:num w:numId="8">
    <w:abstractNumId w:val="9"/>
  </w:num>
  <w:num w:numId="9">
    <w:abstractNumId w:val="10"/>
  </w:num>
  <w:num w:numId="10">
    <w:abstractNumId w:val="11"/>
  </w:num>
  <w:num w:numId="11">
    <w:abstractNumId w:val="17"/>
  </w:num>
  <w:num w:numId="12">
    <w:abstractNumId w:val="8"/>
  </w:num>
  <w:num w:numId="13">
    <w:abstractNumId w:val="13"/>
  </w:num>
  <w:num w:numId="14">
    <w:abstractNumId w:val="14"/>
  </w:num>
  <w:num w:numId="15">
    <w:abstractNumId w:val="12"/>
  </w:num>
  <w:num w:numId="16">
    <w:abstractNumId w:val="0"/>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compat/>
  <w:rsids>
    <w:rsidRoot w:val="00A148EE"/>
    <w:rsid w:val="001074C4"/>
    <w:rsid w:val="00144317"/>
    <w:rsid w:val="002303A0"/>
    <w:rsid w:val="00241CDD"/>
    <w:rsid w:val="00257CCC"/>
    <w:rsid w:val="002745E4"/>
    <w:rsid w:val="00320BB6"/>
    <w:rsid w:val="0038273B"/>
    <w:rsid w:val="003C23D9"/>
    <w:rsid w:val="003E1116"/>
    <w:rsid w:val="003E5B49"/>
    <w:rsid w:val="004546B1"/>
    <w:rsid w:val="00606ACE"/>
    <w:rsid w:val="0066420A"/>
    <w:rsid w:val="006E6BCE"/>
    <w:rsid w:val="0074434A"/>
    <w:rsid w:val="00753196"/>
    <w:rsid w:val="00887374"/>
    <w:rsid w:val="008921A0"/>
    <w:rsid w:val="008D68B5"/>
    <w:rsid w:val="008F366F"/>
    <w:rsid w:val="00976593"/>
    <w:rsid w:val="00A148EE"/>
    <w:rsid w:val="00A23252"/>
    <w:rsid w:val="00BD68E9"/>
    <w:rsid w:val="00BE6992"/>
    <w:rsid w:val="00D15A83"/>
    <w:rsid w:val="00D37F6B"/>
    <w:rsid w:val="00D96772"/>
    <w:rsid w:val="00E2045B"/>
    <w:rsid w:val="00E73147"/>
    <w:rsid w:val="00EC19AE"/>
    <w:rsid w:val="00F71714"/>
    <w:rsid w:val="00FA67B5"/>
    <w:rsid w:val="00FA6A4A"/>
    <w:rsid w:val="00FE55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8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8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2012-05-10T13:46:00Z</cp:lastPrinted>
  <dcterms:created xsi:type="dcterms:W3CDTF">2012-08-01T18:56:00Z</dcterms:created>
  <dcterms:modified xsi:type="dcterms:W3CDTF">2012-08-28T12:49:00Z</dcterms:modified>
</cp:coreProperties>
</file>